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B38158" w14:textId="77777777" w:rsidR="00145925" w:rsidRDefault="00145925" w:rsidP="000E0E3C">
      <w:pPr>
        <w:spacing w:after="0" w:line="240" w:lineRule="auto"/>
        <w:jc w:val="center"/>
        <w:rPr>
          <w:rFonts w:ascii="Times New Roman" w:eastAsia="Times New Roman" w:hAnsi="Times New Roman" w:cs="Times New Roman"/>
          <w:b/>
          <w:bCs/>
          <w:sz w:val="20"/>
          <w:szCs w:val="20"/>
        </w:rPr>
      </w:pPr>
    </w:p>
    <w:p w14:paraId="16603AF3" w14:textId="5C174B4B" w:rsidR="000E0E3C" w:rsidRPr="005D0442" w:rsidRDefault="000E0E3C" w:rsidP="000E0E3C">
      <w:pPr>
        <w:spacing w:after="0" w:line="240" w:lineRule="auto"/>
        <w:jc w:val="center"/>
        <w:rPr>
          <w:rFonts w:ascii="Times New Roman" w:eastAsia="Times New Roman" w:hAnsi="Times New Roman" w:cs="Times New Roman"/>
          <w:b/>
          <w:bCs/>
          <w:sz w:val="20"/>
          <w:szCs w:val="20"/>
        </w:rPr>
      </w:pPr>
      <w:r w:rsidRPr="005D0442">
        <w:rPr>
          <w:rFonts w:ascii="Times New Roman" w:eastAsia="Times New Roman" w:hAnsi="Times New Roman" w:cs="Times New Roman"/>
          <w:b/>
          <w:bCs/>
          <w:sz w:val="20"/>
          <w:szCs w:val="20"/>
        </w:rPr>
        <w:t>CGPSP MEETING AGENDA</w:t>
      </w:r>
    </w:p>
    <w:p w14:paraId="04C2438A" w14:textId="6080F739" w:rsidR="000E0E3C" w:rsidRPr="0008377D" w:rsidRDefault="00145925" w:rsidP="000E0E3C">
      <w:pPr>
        <w:spacing w:after="0"/>
        <w:jc w:val="center"/>
        <w:rPr>
          <w:rFonts w:ascii="Times New Roman" w:eastAsia="Times New Roman" w:hAnsi="Times New Roman" w:cs="Times New Roman"/>
          <w:b/>
          <w:bCs/>
          <w:sz w:val="20"/>
          <w:szCs w:val="20"/>
        </w:rPr>
      </w:pPr>
      <w:r w:rsidRPr="0008377D">
        <w:rPr>
          <w:rFonts w:ascii="Times New Roman" w:eastAsia="Times New Roman" w:hAnsi="Times New Roman" w:cs="Times New Roman"/>
          <w:sz w:val="20"/>
          <w:szCs w:val="20"/>
        </w:rPr>
        <w:t>December 1</w:t>
      </w:r>
      <w:r w:rsidR="000E0E3C" w:rsidRPr="0008377D">
        <w:rPr>
          <w:rFonts w:ascii="Times New Roman" w:eastAsia="Times New Roman" w:hAnsi="Times New Roman" w:cs="Times New Roman"/>
          <w:sz w:val="20"/>
          <w:szCs w:val="20"/>
        </w:rPr>
        <w:t>, 2021</w:t>
      </w:r>
    </w:p>
    <w:p w14:paraId="2BA5AEA5" w14:textId="77777777" w:rsidR="000E0E3C" w:rsidRPr="005D0442" w:rsidRDefault="000E0E3C" w:rsidP="000E0E3C">
      <w:pPr>
        <w:pBdr>
          <w:top w:val="nil"/>
          <w:left w:val="nil"/>
          <w:bottom w:val="nil"/>
          <w:right w:val="nil"/>
          <w:between w:val="nil"/>
        </w:pBdr>
        <w:spacing w:after="0"/>
        <w:ind w:left="360" w:hanging="360"/>
        <w:jc w:val="center"/>
        <w:rPr>
          <w:rFonts w:ascii="Times New Roman" w:eastAsia="Times New Roman" w:hAnsi="Times New Roman" w:cs="Times New Roman"/>
          <w:color w:val="000000" w:themeColor="text1"/>
          <w:sz w:val="20"/>
          <w:szCs w:val="20"/>
        </w:rPr>
      </w:pPr>
      <w:r w:rsidRPr="005D0442">
        <w:rPr>
          <w:rFonts w:ascii="Times New Roman" w:eastAsia="Times New Roman" w:hAnsi="Times New Roman" w:cs="Times New Roman"/>
          <w:color w:val="000000"/>
          <w:sz w:val="20"/>
          <w:szCs w:val="20"/>
        </w:rPr>
        <w:t>238 Graduate Life Center at Donaldson Brown</w:t>
      </w:r>
    </w:p>
    <w:p w14:paraId="0E29BB8C" w14:textId="7C86F2D2" w:rsidR="000E0E3C" w:rsidRPr="005D0442" w:rsidRDefault="000E0E3C" w:rsidP="000E0E3C">
      <w:pPr>
        <w:spacing w:after="0"/>
        <w:jc w:val="center"/>
        <w:rPr>
          <w:rFonts w:ascii="Times New Roman" w:eastAsia="Times New Roman" w:hAnsi="Times New Roman" w:cs="Times New Roman"/>
          <w:sz w:val="20"/>
          <w:szCs w:val="20"/>
        </w:rPr>
      </w:pPr>
      <w:r w:rsidRPr="005D0442">
        <w:rPr>
          <w:rFonts w:ascii="Times New Roman" w:eastAsia="Times New Roman" w:hAnsi="Times New Roman" w:cs="Times New Roman"/>
          <w:sz w:val="20"/>
          <w:szCs w:val="20"/>
        </w:rPr>
        <w:t>3:30 PM – 5:00 P.M.</w:t>
      </w:r>
    </w:p>
    <w:p w14:paraId="0A395C24" w14:textId="77777777" w:rsidR="000E0E3C" w:rsidRPr="005D0442" w:rsidRDefault="000E0E3C" w:rsidP="000E0E3C">
      <w:pPr>
        <w:jc w:val="center"/>
        <w:rPr>
          <w:rFonts w:ascii="Times New Roman" w:hAnsi="Times New Roman" w:cs="Times New Roman"/>
          <w:sz w:val="20"/>
          <w:szCs w:val="20"/>
        </w:rPr>
      </w:pPr>
      <w:r w:rsidRPr="005D0442">
        <w:rPr>
          <w:rFonts w:ascii="Times New Roman" w:hAnsi="Times New Roman" w:cs="Times New Roman"/>
          <w:sz w:val="20"/>
          <w:szCs w:val="20"/>
        </w:rPr>
        <w:t>Join Zoom Meeting</w:t>
      </w:r>
    </w:p>
    <w:p w14:paraId="569F5C65" w14:textId="7E1C7FB3" w:rsidR="0008377D" w:rsidRDefault="00E23D7E" w:rsidP="000E0E3C">
      <w:pPr>
        <w:jc w:val="center"/>
      </w:pPr>
      <w:hyperlink r:id="rId7" w:history="1">
        <w:r w:rsidR="0008377D" w:rsidRPr="00217B60">
          <w:rPr>
            <w:rStyle w:val="Hyperlink"/>
          </w:rPr>
          <w:t>https://virginiatech.zoom.us/j/85039098905</w:t>
        </w:r>
      </w:hyperlink>
      <w:r w:rsidR="0008377D">
        <w:t xml:space="preserve"> </w:t>
      </w:r>
      <w:r w:rsidR="0008377D" w:rsidRPr="0008377D">
        <w:t xml:space="preserve"> </w:t>
      </w:r>
      <w:r w:rsidR="0008377D">
        <w:t xml:space="preserve"> </w:t>
      </w:r>
    </w:p>
    <w:p w14:paraId="235CB738" w14:textId="5307BFEB" w:rsidR="000E0E3C" w:rsidRPr="005D0442" w:rsidRDefault="000E0E3C" w:rsidP="000E0E3C">
      <w:pPr>
        <w:jc w:val="center"/>
        <w:rPr>
          <w:rFonts w:ascii="Times New Roman" w:hAnsi="Times New Roman" w:cs="Times New Roman"/>
          <w:sz w:val="20"/>
          <w:szCs w:val="20"/>
        </w:rPr>
      </w:pPr>
      <w:r w:rsidRPr="005D0442">
        <w:rPr>
          <w:rFonts w:ascii="Times New Roman" w:hAnsi="Times New Roman" w:cs="Times New Roman"/>
          <w:sz w:val="20"/>
          <w:szCs w:val="20"/>
        </w:rPr>
        <w:t xml:space="preserve">Meeting ID: </w:t>
      </w:r>
      <w:r w:rsidR="0008377D" w:rsidRPr="0008377D">
        <w:rPr>
          <w:rFonts w:ascii="Times New Roman" w:hAnsi="Times New Roman" w:cs="Times New Roman"/>
          <w:sz w:val="20"/>
        </w:rPr>
        <w:t>850 3909 8905</w:t>
      </w:r>
    </w:p>
    <w:p w14:paraId="720CA7E6" w14:textId="77777777" w:rsidR="000E0E3C" w:rsidRPr="005D0442" w:rsidRDefault="000E0E3C" w:rsidP="000E0E3C">
      <w:pPr>
        <w:spacing w:after="0"/>
        <w:rPr>
          <w:rFonts w:ascii="Times New Roman" w:eastAsia="Times New Roman" w:hAnsi="Times New Roman" w:cs="Times New Roman"/>
          <w:sz w:val="20"/>
          <w:szCs w:val="20"/>
        </w:rPr>
      </w:pPr>
    </w:p>
    <w:p w14:paraId="6A920BAD" w14:textId="223690F4" w:rsidR="000E0E3C" w:rsidRPr="0035213E" w:rsidRDefault="000E0E3C" w:rsidP="00145925">
      <w:pPr>
        <w:numPr>
          <w:ilvl w:val="0"/>
          <w:numId w:val="12"/>
        </w:numPr>
        <w:pBdr>
          <w:top w:val="nil"/>
          <w:left w:val="nil"/>
          <w:bottom w:val="nil"/>
          <w:right w:val="nil"/>
          <w:between w:val="nil"/>
        </w:pBdr>
        <w:spacing w:after="0"/>
        <w:rPr>
          <w:rFonts w:ascii="Times New Roman" w:eastAsia="Times New Roman" w:hAnsi="Times New Roman" w:cs="Times New Roman"/>
          <w:color w:val="000000" w:themeColor="text1"/>
          <w:sz w:val="20"/>
          <w:szCs w:val="20"/>
        </w:rPr>
      </w:pPr>
      <w:r w:rsidRPr="005D0442">
        <w:rPr>
          <w:rFonts w:ascii="Times New Roman" w:eastAsia="Times New Roman" w:hAnsi="Times New Roman" w:cs="Times New Roman"/>
          <w:color w:val="000000"/>
          <w:sz w:val="20"/>
          <w:szCs w:val="20"/>
        </w:rPr>
        <w:t xml:space="preserve">Welcome, Introductions and Remote Check-In – </w:t>
      </w:r>
      <w:r w:rsidR="00B67F2F" w:rsidRPr="005D0442">
        <w:rPr>
          <w:rFonts w:ascii="Times New Roman" w:eastAsia="Times New Roman" w:hAnsi="Times New Roman" w:cs="Times New Roman"/>
          <w:sz w:val="20"/>
          <w:szCs w:val="20"/>
        </w:rPr>
        <w:t>Marcía</w:t>
      </w:r>
      <w:r w:rsidRPr="005D0442">
        <w:rPr>
          <w:rFonts w:ascii="Times New Roman" w:eastAsia="Times New Roman" w:hAnsi="Times New Roman" w:cs="Times New Roman"/>
          <w:sz w:val="20"/>
          <w:szCs w:val="20"/>
        </w:rPr>
        <w:t xml:space="preserve"> Feuerstein</w:t>
      </w:r>
    </w:p>
    <w:p w14:paraId="2263B636" w14:textId="77777777" w:rsidR="0035213E" w:rsidRPr="0035213E" w:rsidRDefault="0035213E" w:rsidP="0035213E">
      <w:pPr>
        <w:pBdr>
          <w:top w:val="nil"/>
          <w:left w:val="nil"/>
          <w:bottom w:val="nil"/>
          <w:right w:val="nil"/>
          <w:between w:val="nil"/>
        </w:pBdr>
        <w:spacing w:after="0"/>
        <w:ind w:left="360"/>
        <w:rPr>
          <w:rFonts w:ascii="Times New Roman" w:eastAsia="Times New Roman" w:hAnsi="Times New Roman" w:cs="Times New Roman"/>
          <w:color w:val="000000" w:themeColor="text1"/>
          <w:sz w:val="20"/>
          <w:szCs w:val="20"/>
        </w:rPr>
      </w:pPr>
    </w:p>
    <w:p w14:paraId="45BB7044" w14:textId="5A02384C" w:rsidR="0035213E" w:rsidRPr="005D0442" w:rsidRDefault="0035213E" w:rsidP="00145925">
      <w:pPr>
        <w:numPr>
          <w:ilvl w:val="0"/>
          <w:numId w:val="12"/>
        </w:numPr>
        <w:pBdr>
          <w:top w:val="nil"/>
          <w:left w:val="nil"/>
          <w:bottom w:val="nil"/>
          <w:right w:val="nil"/>
          <w:between w:val="nil"/>
        </w:pBdr>
        <w:spacing w:after="0"/>
        <w:rPr>
          <w:rFonts w:ascii="Times New Roman" w:eastAsia="Times New Roman" w:hAnsi="Times New Roman" w:cs="Times New Roman"/>
          <w:color w:val="000000" w:themeColor="text1"/>
          <w:sz w:val="20"/>
          <w:szCs w:val="20"/>
        </w:rPr>
      </w:pPr>
      <w:r>
        <w:rPr>
          <w:rFonts w:ascii="Times New Roman" w:eastAsia="Times New Roman" w:hAnsi="Times New Roman" w:cs="Times New Roman"/>
          <w:sz w:val="20"/>
          <w:szCs w:val="20"/>
        </w:rPr>
        <w:t>Establishment of Quorum – Janice Austin</w:t>
      </w:r>
    </w:p>
    <w:p w14:paraId="7FD6E60D" w14:textId="77777777" w:rsidR="000E0E3C" w:rsidRPr="00961034" w:rsidRDefault="000E0E3C" w:rsidP="00961034">
      <w:pPr>
        <w:spacing w:after="0"/>
        <w:ind w:left="360"/>
        <w:rPr>
          <w:rFonts w:eastAsia="Times New Roman"/>
          <w:sz w:val="20"/>
          <w:szCs w:val="20"/>
        </w:rPr>
      </w:pPr>
    </w:p>
    <w:p w14:paraId="72448ABD" w14:textId="436280EC" w:rsidR="000E0E3C" w:rsidRPr="005D0442" w:rsidRDefault="005F4A2E" w:rsidP="00145925">
      <w:pPr>
        <w:numPr>
          <w:ilvl w:val="0"/>
          <w:numId w:val="12"/>
        </w:numPr>
        <w:pBdr>
          <w:top w:val="nil"/>
          <w:left w:val="nil"/>
          <w:bottom w:val="nil"/>
          <w:right w:val="nil"/>
          <w:between w:val="nil"/>
        </w:pBdr>
        <w:spacing w:after="0"/>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sz w:val="20"/>
          <w:szCs w:val="20"/>
        </w:rPr>
        <w:t>Adoption</w:t>
      </w:r>
      <w:r w:rsidR="000E0E3C" w:rsidRPr="005D0442">
        <w:rPr>
          <w:rFonts w:ascii="Times New Roman" w:eastAsia="Times New Roman" w:hAnsi="Times New Roman" w:cs="Times New Roman"/>
          <w:color w:val="000000"/>
          <w:sz w:val="20"/>
          <w:szCs w:val="20"/>
        </w:rPr>
        <w:t xml:space="preserve"> of the Agenda – </w:t>
      </w:r>
      <w:r w:rsidR="00B67F2F" w:rsidRPr="005D0442">
        <w:rPr>
          <w:rFonts w:ascii="Times New Roman" w:eastAsia="Times New Roman" w:hAnsi="Times New Roman" w:cs="Times New Roman"/>
          <w:sz w:val="20"/>
          <w:szCs w:val="20"/>
        </w:rPr>
        <w:t>Marcía</w:t>
      </w:r>
      <w:r w:rsidR="000E0E3C" w:rsidRPr="005D0442">
        <w:rPr>
          <w:rFonts w:ascii="Times New Roman" w:eastAsia="Times New Roman" w:hAnsi="Times New Roman" w:cs="Times New Roman"/>
          <w:sz w:val="20"/>
          <w:szCs w:val="20"/>
        </w:rPr>
        <w:t xml:space="preserve"> Feuerstein</w:t>
      </w:r>
    </w:p>
    <w:p w14:paraId="4A8B64FA" w14:textId="77777777" w:rsidR="000E0E3C" w:rsidRPr="00961034" w:rsidRDefault="000E0E3C" w:rsidP="00961034">
      <w:pPr>
        <w:spacing w:after="0"/>
        <w:ind w:left="360"/>
        <w:rPr>
          <w:rFonts w:eastAsia="Times New Roman"/>
          <w:sz w:val="20"/>
          <w:szCs w:val="20"/>
        </w:rPr>
      </w:pPr>
    </w:p>
    <w:p w14:paraId="34A2363C" w14:textId="4F877214" w:rsidR="00787D79" w:rsidRPr="00787D79" w:rsidRDefault="000E0E3C" w:rsidP="00787D79">
      <w:pPr>
        <w:numPr>
          <w:ilvl w:val="0"/>
          <w:numId w:val="12"/>
        </w:numPr>
        <w:pBdr>
          <w:top w:val="nil"/>
          <w:left w:val="nil"/>
          <w:bottom w:val="nil"/>
          <w:right w:val="nil"/>
          <w:between w:val="nil"/>
        </w:pBdr>
        <w:spacing w:after="0"/>
        <w:rPr>
          <w:rFonts w:ascii="Times New Roman" w:eastAsia="Times New Roman" w:hAnsi="Times New Roman" w:cs="Times New Roman"/>
          <w:color w:val="000000" w:themeColor="text1"/>
          <w:sz w:val="20"/>
          <w:szCs w:val="20"/>
        </w:rPr>
      </w:pPr>
      <w:bookmarkStart w:id="0" w:name="_heading=h.gjdgxs" w:colFirst="0" w:colLast="0"/>
      <w:bookmarkEnd w:id="0"/>
      <w:r w:rsidRPr="005D0442">
        <w:rPr>
          <w:rFonts w:ascii="Times New Roman" w:eastAsia="Times New Roman" w:hAnsi="Times New Roman" w:cs="Times New Roman"/>
          <w:color w:val="000000"/>
          <w:sz w:val="20"/>
          <w:szCs w:val="20"/>
        </w:rPr>
        <w:t xml:space="preserve">Approval of the Minutes from </w:t>
      </w:r>
      <w:r w:rsidR="00380F5B" w:rsidRPr="00E27843">
        <w:rPr>
          <w:rFonts w:ascii="Times New Roman" w:eastAsia="Times New Roman" w:hAnsi="Times New Roman" w:cs="Times New Roman"/>
          <w:sz w:val="20"/>
          <w:szCs w:val="20"/>
        </w:rPr>
        <w:t xml:space="preserve">November </w:t>
      </w:r>
      <w:r w:rsidR="00145925" w:rsidRPr="00E27843">
        <w:rPr>
          <w:rFonts w:ascii="Times New Roman" w:eastAsia="Times New Roman" w:hAnsi="Times New Roman" w:cs="Times New Roman"/>
          <w:sz w:val="20"/>
          <w:szCs w:val="20"/>
        </w:rPr>
        <w:t>17</w:t>
      </w:r>
      <w:r w:rsidR="0008377D" w:rsidRPr="00E27843">
        <w:rPr>
          <w:rFonts w:ascii="Times New Roman" w:eastAsia="Times New Roman" w:hAnsi="Times New Roman" w:cs="Times New Roman"/>
          <w:sz w:val="20"/>
          <w:szCs w:val="20"/>
        </w:rPr>
        <w:t>,</w:t>
      </w:r>
      <w:r w:rsidRPr="00E27843">
        <w:rPr>
          <w:rFonts w:ascii="Times New Roman" w:eastAsia="Times New Roman" w:hAnsi="Times New Roman" w:cs="Times New Roman"/>
          <w:sz w:val="20"/>
          <w:szCs w:val="20"/>
        </w:rPr>
        <w:t xml:space="preserve"> </w:t>
      </w:r>
      <w:r w:rsidRPr="005D0442">
        <w:rPr>
          <w:rFonts w:ascii="Times New Roman" w:eastAsia="Times New Roman" w:hAnsi="Times New Roman" w:cs="Times New Roman"/>
          <w:sz w:val="20"/>
          <w:szCs w:val="20"/>
        </w:rPr>
        <w:t>2021</w:t>
      </w:r>
      <w:r w:rsidRPr="005D0442">
        <w:rPr>
          <w:rFonts w:ascii="Times New Roman" w:eastAsia="Times New Roman" w:hAnsi="Times New Roman" w:cs="Times New Roman"/>
          <w:color w:val="000000"/>
          <w:sz w:val="20"/>
          <w:szCs w:val="20"/>
        </w:rPr>
        <w:t xml:space="preserve"> – </w:t>
      </w:r>
      <w:r w:rsidR="00B67F2F" w:rsidRPr="005D0442">
        <w:rPr>
          <w:rFonts w:ascii="Times New Roman" w:eastAsia="Times New Roman" w:hAnsi="Times New Roman" w:cs="Times New Roman"/>
          <w:sz w:val="20"/>
          <w:szCs w:val="20"/>
        </w:rPr>
        <w:t>Marcía</w:t>
      </w:r>
      <w:r w:rsidRPr="005D0442">
        <w:rPr>
          <w:rFonts w:ascii="Times New Roman" w:eastAsia="Times New Roman" w:hAnsi="Times New Roman" w:cs="Times New Roman"/>
          <w:sz w:val="20"/>
          <w:szCs w:val="20"/>
        </w:rPr>
        <w:t xml:space="preserve"> Feuerstein</w:t>
      </w:r>
      <w:r w:rsidR="00787D79">
        <w:rPr>
          <w:rFonts w:ascii="Times New Roman" w:eastAsia="Times New Roman" w:hAnsi="Times New Roman" w:cs="Times New Roman"/>
          <w:sz w:val="20"/>
          <w:szCs w:val="20"/>
        </w:rPr>
        <w:br/>
      </w:r>
    </w:p>
    <w:p w14:paraId="593DD85C" w14:textId="5B9827FF" w:rsidR="00787D79" w:rsidRPr="00787D79" w:rsidRDefault="00787D79" w:rsidP="00787D79">
      <w:pPr>
        <w:numPr>
          <w:ilvl w:val="0"/>
          <w:numId w:val="12"/>
        </w:numPr>
        <w:pBdr>
          <w:top w:val="nil"/>
          <w:left w:val="nil"/>
          <w:bottom w:val="nil"/>
          <w:right w:val="nil"/>
          <w:between w:val="nil"/>
        </w:pBdr>
        <w:spacing w:after="0"/>
        <w:rPr>
          <w:rFonts w:ascii="Times New Roman" w:eastAsia="Times New Roman" w:hAnsi="Times New Roman" w:cs="Times New Roman"/>
          <w:color w:val="000000" w:themeColor="text1"/>
          <w:sz w:val="20"/>
          <w:szCs w:val="20"/>
        </w:rPr>
      </w:pPr>
      <w:r w:rsidRPr="005D0442">
        <w:rPr>
          <w:rFonts w:ascii="Times New Roman" w:eastAsia="Times New Roman" w:hAnsi="Times New Roman" w:cs="Times New Roman"/>
          <w:color w:val="000000"/>
          <w:sz w:val="20"/>
          <w:szCs w:val="20"/>
        </w:rPr>
        <w:t xml:space="preserve">Approval of the Minutes from </w:t>
      </w:r>
      <w:r w:rsidRPr="00E27843">
        <w:rPr>
          <w:rFonts w:ascii="Times New Roman" w:eastAsia="Times New Roman" w:hAnsi="Times New Roman" w:cs="Times New Roman"/>
          <w:sz w:val="20"/>
          <w:szCs w:val="20"/>
        </w:rPr>
        <w:t xml:space="preserve">November </w:t>
      </w:r>
      <w:r>
        <w:rPr>
          <w:rFonts w:ascii="Times New Roman" w:eastAsia="Times New Roman" w:hAnsi="Times New Roman" w:cs="Times New Roman"/>
          <w:sz w:val="20"/>
          <w:szCs w:val="20"/>
        </w:rPr>
        <w:t>22</w:t>
      </w:r>
      <w:r w:rsidRPr="00E27843">
        <w:rPr>
          <w:rFonts w:ascii="Times New Roman" w:eastAsia="Times New Roman" w:hAnsi="Times New Roman" w:cs="Times New Roman"/>
          <w:sz w:val="20"/>
          <w:szCs w:val="20"/>
        </w:rPr>
        <w:t xml:space="preserve">, </w:t>
      </w:r>
      <w:r w:rsidRPr="005D0442">
        <w:rPr>
          <w:rFonts w:ascii="Times New Roman" w:eastAsia="Times New Roman" w:hAnsi="Times New Roman" w:cs="Times New Roman"/>
          <w:sz w:val="20"/>
          <w:szCs w:val="20"/>
        </w:rPr>
        <w:t>2021</w:t>
      </w:r>
      <w:r w:rsidRPr="005D0442">
        <w:rPr>
          <w:rFonts w:ascii="Times New Roman" w:eastAsia="Times New Roman" w:hAnsi="Times New Roman" w:cs="Times New Roman"/>
          <w:color w:val="000000"/>
          <w:sz w:val="20"/>
          <w:szCs w:val="20"/>
        </w:rPr>
        <w:t xml:space="preserve"> – </w:t>
      </w:r>
      <w:r w:rsidRPr="005D0442">
        <w:rPr>
          <w:rFonts w:ascii="Times New Roman" w:eastAsia="Times New Roman" w:hAnsi="Times New Roman" w:cs="Times New Roman"/>
          <w:sz w:val="20"/>
          <w:szCs w:val="20"/>
        </w:rPr>
        <w:t>Marcía Feuerstein</w:t>
      </w:r>
    </w:p>
    <w:p w14:paraId="0230A673" w14:textId="77777777" w:rsidR="000E0E3C" w:rsidRPr="00145925" w:rsidRDefault="000E0E3C" w:rsidP="005F4A2E">
      <w:pPr>
        <w:pStyle w:val="ListParagraph"/>
        <w:pBdr>
          <w:top w:val="nil"/>
          <w:left w:val="nil"/>
          <w:bottom w:val="nil"/>
          <w:right w:val="nil"/>
          <w:between w:val="nil"/>
        </w:pBdr>
        <w:spacing w:after="0"/>
        <w:ind w:left="1440"/>
        <w:rPr>
          <w:rFonts w:eastAsia="Times New Roman"/>
          <w:color w:val="000000"/>
          <w:sz w:val="20"/>
          <w:szCs w:val="20"/>
        </w:rPr>
      </w:pPr>
    </w:p>
    <w:p w14:paraId="4D90FAC0" w14:textId="3020BBF8" w:rsidR="00834D64" w:rsidRPr="00834D64" w:rsidRDefault="000E0E3C" w:rsidP="00145925">
      <w:pPr>
        <w:numPr>
          <w:ilvl w:val="0"/>
          <w:numId w:val="12"/>
        </w:numPr>
        <w:pBdr>
          <w:top w:val="nil"/>
          <w:left w:val="nil"/>
          <w:bottom w:val="nil"/>
          <w:right w:val="nil"/>
          <w:between w:val="nil"/>
        </w:pBdr>
        <w:spacing w:after="0"/>
        <w:rPr>
          <w:rFonts w:ascii="Times New Roman" w:eastAsia="Times New Roman" w:hAnsi="Times New Roman" w:cs="Times New Roman"/>
          <w:color w:val="000000" w:themeColor="text1"/>
          <w:sz w:val="20"/>
          <w:szCs w:val="20"/>
        </w:rPr>
      </w:pPr>
      <w:r w:rsidRPr="005D0442">
        <w:rPr>
          <w:rFonts w:ascii="Times New Roman" w:eastAsia="Times New Roman" w:hAnsi="Times New Roman" w:cs="Times New Roman"/>
          <w:color w:val="000000"/>
          <w:sz w:val="20"/>
          <w:szCs w:val="20"/>
        </w:rPr>
        <w:t xml:space="preserve">Committee Reports – </w:t>
      </w:r>
      <w:r w:rsidR="00B67F2F" w:rsidRPr="005D0442">
        <w:rPr>
          <w:rFonts w:ascii="Times New Roman" w:eastAsia="Times New Roman" w:hAnsi="Times New Roman" w:cs="Times New Roman"/>
          <w:sz w:val="20"/>
          <w:szCs w:val="20"/>
        </w:rPr>
        <w:t>Marcía</w:t>
      </w:r>
      <w:r w:rsidRPr="005D0442">
        <w:rPr>
          <w:rFonts w:ascii="Times New Roman" w:eastAsia="Times New Roman" w:hAnsi="Times New Roman" w:cs="Times New Roman"/>
          <w:sz w:val="20"/>
          <w:szCs w:val="20"/>
        </w:rPr>
        <w:t xml:space="preserve"> Feuerstein</w:t>
      </w:r>
    </w:p>
    <w:p w14:paraId="606D981A" w14:textId="603AE2E9" w:rsidR="000E0E3C" w:rsidRPr="005D0442" w:rsidRDefault="000E0E3C" w:rsidP="00145925">
      <w:pPr>
        <w:numPr>
          <w:ilvl w:val="1"/>
          <w:numId w:val="12"/>
        </w:numPr>
        <w:pBdr>
          <w:top w:val="nil"/>
          <w:left w:val="nil"/>
          <w:bottom w:val="nil"/>
          <w:right w:val="nil"/>
          <w:between w:val="nil"/>
        </w:pBdr>
        <w:spacing w:after="0"/>
        <w:rPr>
          <w:rFonts w:ascii="Times New Roman" w:eastAsia="Times New Roman" w:hAnsi="Times New Roman" w:cs="Times New Roman"/>
          <w:color w:val="000000" w:themeColor="text1"/>
          <w:sz w:val="20"/>
          <w:szCs w:val="20"/>
        </w:rPr>
      </w:pPr>
      <w:r w:rsidRPr="005D0442">
        <w:rPr>
          <w:rFonts w:ascii="Times New Roman" w:eastAsia="Times New Roman" w:hAnsi="Times New Roman" w:cs="Times New Roman"/>
          <w:color w:val="000000"/>
          <w:sz w:val="20"/>
          <w:szCs w:val="20"/>
        </w:rPr>
        <w:t>Graduate Curriculum Committee – Coy Allen</w:t>
      </w:r>
    </w:p>
    <w:p w14:paraId="2E6809F1" w14:textId="75813DC2" w:rsidR="0067018D" w:rsidRPr="00145925" w:rsidRDefault="000E0E3C" w:rsidP="00145925">
      <w:pPr>
        <w:pStyle w:val="ListParagraph"/>
        <w:numPr>
          <w:ilvl w:val="1"/>
          <w:numId w:val="12"/>
        </w:numPr>
        <w:spacing w:after="0"/>
        <w:rPr>
          <w:rFonts w:eastAsia="Times New Roman"/>
          <w:color w:val="FF0000"/>
          <w:sz w:val="20"/>
          <w:szCs w:val="20"/>
        </w:rPr>
      </w:pPr>
      <w:r w:rsidRPr="00145925">
        <w:rPr>
          <w:rFonts w:eastAsia="Times New Roman"/>
          <w:color w:val="000000"/>
          <w:sz w:val="20"/>
          <w:szCs w:val="20"/>
        </w:rPr>
        <w:t xml:space="preserve">Graduate Student Appeals Committee </w:t>
      </w:r>
      <w:r w:rsidRPr="00145925">
        <w:rPr>
          <w:rFonts w:eastAsia="Times New Roman"/>
          <w:color w:val="000000" w:themeColor="text1"/>
          <w:sz w:val="20"/>
          <w:szCs w:val="20"/>
        </w:rPr>
        <w:t xml:space="preserve">– </w:t>
      </w:r>
      <w:r w:rsidR="0067018D" w:rsidRPr="00145925">
        <w:rPr>
          <w:rFonts w:eastAsia="Times New Roman"/>
          <w:color w:val="000000" w:themeColor="text1"/>
          <w:sz w:val="20"/>
          <w:szCs w:val="20"/>
        </w:rPr>
        <w:t>Aimée Surprenant</w:t>
      </w:r>
    </w:p>
    <w:p w14:paraId="73DF9C49" w14:textId="6332A994" w:rsidR="000E0E3C" w:rsidRPr="00145925" w:rsidRDefault="000E0E3C" w:rsidP="00145925">
      <w:pPr>
        <w:pStyle w:val="ListParagraph"/>
        <w:numPr>
          <w:ilvl w:val="1"/>
          <w:numId w:val="12"/>
        </w:numPr>
        <w:pBdr>
          <w:top w:val="nil"/>
          <w:left w:val="nil"/>
          <w:bottom w:val="nil"/>
          <w:right w:val="nil"/>
          <w:between w:val="nil"/>
        </w:pBdr>
        <w:spacing w:after="0"/>
        <w:rPr>
          <w:rFonts w:eastAsia="Times New Roman"/>
          <w:color w:val="000000"/>
          <w:sz w:val="20"/>
          <w:szCs w:val="20"/>
        </w:rPr>
      </w:pPr>
      <w:r w:rsidRPr="00145925">
        <w:rPr>
          <w:rFonts w:eastAsia="Times New Roman"/>
          <w:color w:val="000000"/>
          <w:sz w:val="20"/>
          <w:szCs w:val="20"/>
        </w:rPr>
        <w:t>DRSCAP – Barbara Hoopes</w:t>
      </w:r>
    </w:p>
    <w:p w14:paraId="1A34C53F" w14:textId="77777777" w:rsidR="00596E83" w:rsidRPr="00145925" w:rsidRDefault="00596E83" w:rsidP="00FE6D82">
      <w:pPr>
        <w:pStyle w:val="ListParagraph"/>
        <w:pBdr>
          <w:top w:val="nil"/>
          <w:left w:val="nil"/>
          <w:bottom w:val="nil"/>
          <w:right w:val="nil"/>
          <w:between w:val="nil"/>
        </w:pBdr>
        <w:spacing w:after="0"/>
        <w:ind w:left="2160"/>
        <w:rPr>
          <w:rFonts w:eastAsia="Times New Roman"/>
          <w:i/>
          <w:iCs/>
          <w:sz w:val="20"/>
          <w:szCs w:val="20"/>
        </w:rPr>
      </w:pPr>
    </w:p>
    <w:p w14:paraId="42C2F54B" w14:textId="452686B0" w:rsidR="00145925" w:rsidRPr="00145925" w:rsidRDefault="009029C6" w:rsidP="00145925">
      <w:pPr>
        <w:numPr>
          <w:ilvl w:val="0"/>
          <w:numId w:val="12"/>
        </w:numPr>
        <w:pBdr>
          <w:top w:val="nil"/>
          <w:left w:val="nil"/>
          <w:bottom w:val="nil"/>
          <w:right w:val="nil"/>
          <w:between w:val="nil"/>
        </w:pBdr>
        <w:spacing w:after="0"/>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Old</w:t>
      </w:r>
      <w:r w:rsidR="00E0281E" w:rsidRPr="005D0442">
        <w:rPr>
          <w:rFonts w:ascii="Times New Roman" w:eastAsia="Times New Roman" w:hAnsi="Times New Roman" w:cs="Times New Roman"/>
          <w:color w:val="000000" w:themeColor="text1"/>
          <w:sz w:val="20"/>
          <w:szCs w:val="20"/>
        </w:rPr>
        <w:t xml:space="preserve"> </w:t>
      </w:r>
      <w:r w:rsidR="0035213E">
        <w:rPr>
          <w:rFonts w:ascii="Times New Roman" w:eastAsia="Times New Roman" w:hAnsi="Times New Roman" w:cs="Times New Roman"/>
          <w:color w:val="000000" w:themeColor="text1"/>
          <w:sz w:val="20"/>
          <w:szCs w:val="20"/>
        </w:rPr>
        <w:t>Business</w:t>
      </w:r>
      <w:r w:rsidR="005F4A2E">
        <w:rPr>
          <w:rFonts w:ascii="Times New Roman" w:eastAsia="Times New Roman" w:hAnsi="Times New Roman" w:cs="Times New Roman"/>
          <w:color w:val="000000" w:themeColor="text1"/>
          <w:sz w:val="20"/>
          <w:szCs w:val="20"/>
        </w:rPr>
        <w:t xml:space="preserve"> </w:t>
      </w:r>
    </w:p>
    <w:p w14:paraId="7BCEF6D9" w14:textId="7F1CC905" w:rsidR="002C54BD" w:rsidRPr="00961034" w:rsidRDefault="0035213E" w:rsidP="00145925">
      <w:pPr>
        <w:pStyle w:val="ListParagraph"/>
        <w:numPr>
          <w:ilvl w:val="1"/>
          <w:numId w:val="12"/>
        </w:numPr>
        <w:pBdr>
          <w:top w:val="nil"/>
          <w:left w:val="nil"/>
          <w:bottom w:val="nil"/>
          <w:right w:val="nil"/>
          <w:between w:val="nil"/>
        </w:pBdr>
        <w:spacing w:after="0"/>
        <w:rPr>
          <w:rFonts w:eastAsia="Times New Roman"/>
          <w:sz w:val="20"/>
          <w:szCs w:val="20"/>
        </w:rPr>
      </w:pPr>
      <w:r>
        <w:rPr>
          <w:rFonts w:eastAsia="Times New Roman"/>
          <w:sz w:val="20"/>
          <w:szCs w:val="20"/>
        </w:rPr>
        <w:t xml:space="preserve">Second Reading: </w:t>
      </w:r>
      <w:r w:rsidR="002C54BD" w:rsidRPr="00596E83">
        <w:rPr>
          <w:rFonts w:eastAsia="Times New Roman"/>
          <w:sz w:val="20"/>
          <w:szCs w:val="20"/>
        </w:rPr>
        <w:t>GPSS Resolution 2021-22A (CGPSP Resolution 2021-22C</w:t>
      </w:r>
      <w:r w:rsidR="0008377D" w:rsidRPr="00596E83">
        <w:rPr>
          <w:rFonts w:eastAsia="Times New Roman"/>
          <w:sz w:val="20"/>
          <w:szCs w:val="20"/>
        </w:rPr>
        <w:t xml:space="preserve">) </w:t>
      </w:r>
      <w:r w:rsidR="0008377D">
        <w:rPr>
          <w:rFonts w:eastAsia="Times New Roman"/>
          <w:sz w:val="20"/>
          <w:szCs w:val="20"/>
        </w:rPr>
        <w:t>Resolution</w:t>
      </w:r>
      <w:r w:rsidR="002C54BD" w:rsidRPr="00961034">
        <w:rPr>
          <w:rFonts w:eastAsia="Times New Roman"/>
          <w:sz w:val="20"/>
          <w:szCs w:val="20"/>
        </w:rPr>
        <w:t xml:space="preserve"> to Establish a University Policy Governing Task Forces and Working Groups</w:t>
      </w:r>
      <w:r w:rsidR="00C31E41" w:rsidRPr="00961034">
        <w:rPr>
          <w:rFonts w:eastAsia="Times New Roman"/>
          <w:sz w:val="20"/>
          <w:szCs w:val="20"/>
        </w:rPr>
        <w:t xml:space="preserve"> </w:t>
      </w:r>
      <w:r>
        <w:rPr>
          <w:rFonts w:eastAsia="Times New Roman"/>
          <w:sz w:val="20"/>
          <w:szCs w:val="20"/>
        </w:rPr>
        <w:t xml:space="preserve">– </w:t>
      </w:r>
      <w:r w:rsidRPr="0008377D">
        <w:rPr>
          <w:rFonts w:eastAsia="Times New Roman"/>
          <w:sz w:val="20"/>
          <w:szCs w:val="20"/>
        </w:rPr>
        <w:t>Marcia Feuerstein</w:t>
      </w:r>
    </w:p>
    <w:p w14:paraId="278E91A7" w14:textId="483DBC3C" w:rsidR="00596E83" w:rsidRPr="00961034" w:rsidRDefault="0035213E" w:rsidP="00145925">
      <w:pPr>
        <w:pStyle w:val="ListParagraph"/>
        <w:numPr>
          <w:ilvl w:val="1"/>
          <w:numId w:val="12"/>
        </w:numPr>
        <w:pBdr>
          <w:top w:val="nil"/>
          <w:left w:val="nil"/>
          <w:bottom w:val="nil"/>
          <w:right w:val="nil"/>
          <w:between w:val="nil"/>
        </w:pBdr>
        <w:spacing w:after="0"/>
        <w:rPr>
          <w:rFonts w:eastAsia="Times New Roman"/>
          <w:sz w:val="20"/>
          <w:szCs w:val="20"/>
        </w:rPr>
      </w:pPr>
      <w:r>
        <w:rPr>
          <w:rFonts w:eastAsia="Times New Roman"/>
          <w:sz w:val="20"/>
          <w:szCs w:val="20"/>
        </w:rPr>
        <w:t xml:space="preserve">Second Reading: </w:t>
      </w:r>
      <w:r w:rsidR="002C54BD" w:rsidRPr="00596E83">
        <w:rPr>
          <w:rFonts w:eastAsia="Times New Roman"/>
          <w:sz w:val="20"/>
          <w:szCs w:val="20"/>
        </w:rPr>
        <w:t>GPSS Resolution 2021-22E (CGPSP Resolution 2021-22E)</w:t>
      </w:r>
      <w:r w:rsidR="00961034">
        <w:rPr>
          <w:rFonts w:eastAsia="Times New Roman"/>
          <w:sz w:val="20"/>
          <w:szCs w:val="20"/>
        </w:rPr>
        <w:t xml:space="preserve"> </w:t>
      </w:r>
      <w:r w:rsidR="00596E83" w:rsidRPr="00961034">
        <w:rPr>
          <w:rFonts w:eastAsia="Times New Roman"/>
          <w:sz w:val="20"/>
          <w:szCs w:val="20"/>
        </w:rPr>
        <w:t>Resolution to Change Constitution to Move Transition of Power to Spring</w:t>
      </w:r>
      <w:r w:rsidR="00C31E41" w:rsidRPr="00961034">
        <w:rPr>
          <w:rFonts w:eastAsia="Times New Roman"/>
          <w:color w:val="FF0000"/>
          <w:sz w:val="20"/>
          <w:szCs w:val="20"/>
        </w:rPr>
        <w:t xml:space="preserve"> </w:t>
      </w:r>
      <w:r w:rsidRPr="0008377D">
        <w:rPr>
          <w:rFonts w:eastAsia="Times New Roman"/>
          <w:sz w:val="20"/>
          <w:szCs w:val="20"/>
        </w:rPr>
        <w:t>– Marcia Feuerstein</w:t>
      </w:r>
    </w:p>
    <w:p w14:paraId="3B681F1F" w14:textId="036B121C" w:rsidR="00961034" w:rsidRPr="00961034" w:rsidRDefault="0035213E" w:rsidP="00961034">
      <w:pPr>
        <w:pStyle w:val="ListParagraph"/>
        <w:numPr>
          <w:ilvl w:val="1"/>
          <w:numId w:val="12"/>
        </w:numPr>
        <w:pBdr>
          <w:top w:val="nil"/>
          <w:left w:val="nil"/>
          <w:bottom w:val="nil"/>
          <w:right w:val="nil"/>
          <w:between w:val="nil"/>
        </w:pBdr>
        <w:spacing w:after="0"/>
        <w:rPr>
          <w:rFonts w:eastAsia="Times New Roman"/>
          <w:sz w:val="20"/>
          <w:szCs w:val="20"/>
        </w:rPr>
      </w:pPr>
      <w:r>
        <w:rPr>
          <w:rFonts w:eastAsia="Times New Roman"/>
          <w:sz w:val="20"/>
          <w:szCs w:val="20"/>
        </w:rPr>
        <w:t xml:space="preserve">Second Reading: </w:t>
      </w:r>
      <w:r w:rsidR="002C54BD" w:rsidRPr="00596E83">
        <w:rPr>
          <w:rFonts w:eastAsia="Times New Roman"/>
          <w:sz w:val="20"/>
          <w:szCs w:val="20"/>
        </w:rPr>
        <w:t>GPSS Resolution 2021-22H (CGPSP Resolution 2021-22</w:t>
      </w:r>
      <w:r w:rsidR="00596E83" w:rsidRPr="00596E83">
        <w:rPr>
          <w:rFonts w:eastAsia="Times New Roman"/>
          <w:sz w:val="20"/>
          <w:szCs w:val="20"/>
        </w:rPr>
        <w:t>F</w:t>
      </w:r>
      <w:r w:rsidR="002C54BD" w:rsidRPr="00596E83">
        <w:rPr>
          <w:rFonts w:eastAsia="Times New Roman"/>
          <w:sz w:val="20"/>
          <w:szCs w:val="20"/>
        </w:rPr>
        <w:t>)</w:t>
      </w:r>
      <w:r w:rsidR="00961034">
        <w:rPr>
          <w:rFonts w:eastAsia="Times New Roman"/>
          <w:sz w:val="20"/>
          <w:szCs w:val="20"/>
        </w:rPr>
        <w:t xml:space="preserve"> </w:t>
      </w:r>
      <w:r w:rsidR="002C54BD" w:rsidRPr="00961034">
        <w:rPr>
          <w:rFonts w:eastAsia="Times New Roman"/>
          <w:sz w:val="20"/>
          <w:szCs w:val="20"/>
        </w:rPr>
        <w:t>Resolution to Clarify and Expand Parental Leave Policies, Childcare Services, and Family Insurance Plans</w:t>
      </w:r>
      <w:r w:rsidR="00C31E41" w:rsidRPr="0008377D">
        <w:rPr>
          <w:rFonts w:eastAsia="Times New Roman"/>
          <w:sz w:val="20"/>
          <w:szCs w:val="20"/>
        </w:rPr>
        <w:t xml:space="preserve">. </w:t>
      </w:r>
      <w:r w:rsidRPr="0008377D">
        <w:rPr>
          <w:rFonts w:eastAsia="Times New Roman"/>
          <w:sz w:val="20"/>
          <w:szCs w:val="20"/>
        </w:rPr>
        <w:t>– Marcia Feuerstein</w:t>
      </w:r>
    </w:p>
    <w:p w14:paraId="406FEBC3" w14:textId="247EB404" w:rsidR="00145925" w:rsidRPr="00961034" w:rsidRDefault="00145925" w:rsidP="00961034">
      <w:pPr>
        <w:pBdr>
          <w:top w:val="nil"/>
          <w:left w:val="nil"/>
          <w:bottom w:val="nil"/>
          <w:right w:val="nil"/>
          <w:between w:val="nil"/>
        </w:pBdr>
        <w:spacing w:after="0"/>
        <w:ind w:left="1080"/>
        <w:rPr>
          <w:rFonts w:eastAsia="Times New Roman"/>
          <w:sz w:val="20"/>
          <w:szCs w:val="20"/>
        </w:rPr>
      </w:pPr>
      <w:r w:rsidRPr="00961034">
        <w:rPr>
          <w:rFonts w:eastAsia="Times New Roman"/>
          <w:i/>
          <w:iCs/>
          <w:sz w:val="20"/>
          <w:szCs w:val="20"/>
        </w:rPr>
        <w:t xml:space="preserve"> </w:t>
      </w:r>
    </w:p>
    <w:p w14:paraId="20B47966" w14:textId="77777777" w:rsidR="00145925" w:rsidRPr="00380F5B" w:rsidRDefault="00145925" w:rsidP="00145925">
      <w:pPr>
        <w:numPr>
          <w:ilvl w:val="0"/>
          <w:numId w:val="12"/>
        </w:numPr>
        <w:pBdr>
          <w:top w:val="nil"/>
          <w:left w:val="nil"/>
          <w:bottom w:val="nil"/>
          <w:right w:val="nil"/>
          <w:between w:val="nil"/>
        </w:pBdr>
        <w:spacing w:after="0"/>
        <w:rPr>
          <w:rFonts w:ascii="Times New Roman" w:eastAsia="Times New Roman" w:hAnsi="Times New Roman" w:cs="Times New Roman"/>
          <w:color w:val="000000" w:themeColor="text1"/>
          <w:sz w:val="20"/>
          <w:szCs w:val="20"/>
        </w:rPr>
      </w:pPr>
      <w:r w:rsidRPr="005D0442">
        <w:rPr>
          <w:rFonts w:ascii="Times New Roman" w:eastAsia="Times New Roman" w:hAnsi="Times New Roman" w:cs="Times New Roman"/>
          <w:color w:val="000000" w:themeColor="text1"/>
          <w:sz w:val="20"/>
          <w:szCs w:val="20"/>
        </w:rPr>
        <w:t>New Business</w:t>
      </w:r>
    </w:p>
    <w:p w14:paraId="46A20490" w14:textId="40626A69" w:rsidR="00145925" w:rsidRPr="0035213E" w:rsidRDefault="00145925" w:rsidP="00145925">
      <w:pPr>
        <w:numPr>
          <w:ilvl w:val="1"/>
          <w:numId w:val="12"/>
        </w:numPr>
        <w:pBdr>
          <w:top w:val="nil"/>
          <w:left w:val="nil"/>
          <w:bottom w:val="nil"/>
          <w:right w:val="nil"/>
          <w:between w:val="nil"/>
        </w:pBdr>
        <w:spacing w:after="0"/>
        <w:rPr>
          <w:rFonts w:ascii="Times New Roman" w:eastAsia="Times New Roman" w:hAnsi="Times New Roman" w:cs="Times New Roman"/>
          <w:i/>
          <w:iCs/>
          <w:sz w:val="20"/>
          <w:szCs w:val="20"/>
        </w:rPr>
      </w:pPr>
      <w:r w:rsidRPr="00002487">
        <w:rPr>
          <w:rFonts w:ascii="Times New Roman" w:eastAsia="Times New Roman" w:hAnsi="Times New Roman" w:cs="Times New Roman"/>
          <w:sz w:val="20"/>
          <w:szCs w:val="20"/>
        </w:rPr>
        <w:t>ad hoc committee</w:t>
      </w:r>
    </w:p>
    <w:p w14:paraId="710DFEE9" w14:textId="77777777" w:rsidR="0035213E" w:rsidRPr="00596E83" w:rsidRDefault="0035213E" w:rsidP="0035213E">
      <w:pPr>
        <w:pBdr>
          <w:top w:val="nil"/>
          <w:left w:val="nil"/>
          <w:bottom w:val="nil"/>
          <w:right w:val="nil"/>
          <w:between w:val="nil"/>
        </w:pBdr>
        <w:spacing w:after="0"/>
        <w:ind w:left="1440"/>
        <w:rPr>
          <w:rFonts w:ascii="Times New Roman" w:eastAsia="Times New Roman" w:hAnsi="Times New Roman" w:cs="Times New Roman"/>
          <w:i/>
          <w:iCs/>
          <w:sz w:val="20"/>
          <w:szCs w:val="20"/>
        </w:rPr>
      </w:pPr>
    </w:p>
    <w:p w14:paraId="74D8C6C2" w14:textId="77777777" w:rsidR="00145925" w:rsidRPr="005D0442" w:rsidRDefault="00145925" w:rsidP="00145925">
      <w:pPr>
        <w:numPr>
          <w:ilvl w:val="0"/>
          <w:numId w:val="12"/>
        </w:numPr>
        <w:pBdr>
          <w:top w:val="nil"/>
          <w:left w:val="nil"/>
          <w:bottom w:val="nil"/>
          <w:right w:val="nil"/>
          <w:between w:val="nil"/>
        </w:pBdr>
        <w:spacing w:after="0"/>
        <w:rPr>
          <w:rFonts w:ascii="Times New Roman" w:eastAsia="Times New Roman" w:hAnsi="Times New Roman" w:cs="Times New Roman"/>
          <w:color w:val="000000" w:themeColor="text1"/>
          <w:sz w:val="20"/>
          <w:szCs w:val="20"/>
        </w:rPr>
      </w:pPr>
      <w:r w:rsidRPr="005D0442">
        <w:rPr>
          <w:rFonts w:ascii="Times New Roman" w:eastAsia="Times New Roman" w:hAnsi="Times New Roman" w:cs="Times New Roman"/>
          <w:color w:val="000000" w:themeColor="text1"/>
          <w:sz w:val="20"/>
          <w:szCs w:val="20"/>
        </w:rPr>
        <w:t>Graduate School Updates – Aimée Surprenant</w:t>
      </w:r>
    </w:p>
    <w:p w14:paraId="3B4DE674" w14:textId="4564531B" w:rsidR="00145925" w:rsidRDefault="00145925" w:rsidP="00145925">
      <w:pPr>
        <w:pStyle w:val="ListParagraph"/>
        <w:numPr>
          <w:ilvl w:val="1"/>
          <w:numId w:val="12"/>
        </w:numPr>
        <w:pBdr>
          <w:top w:val="nil"/>
          <w:left w:val="nil"/>
          <w:bottom w:val="nil"/>
          <w:right w:val="nil"/>
          <w:between w:val="nil"/>
        </w:pBdr>
        <w:tabs>
          <w:tab w:val="left" w:pos="1170"/>
        </w:tabs>
        <w:spacing w:after="0"/>
        <w:rPr>
          <w:rFonts w:eastAsia="Times New Roman"/>
          <w:color w:val="000000" w:themeColor="text1"/>
          <w:sz w:val="20"/>
          <w:szCs w:val="20"/>
          <w:lang w:val="fr-FR"/>
        </w:rPr>
      </w:pPr>
      <w:r w:rsidRPr="005D0442">
        <w:rPr>
          <w:rFonts w:eastAsia="Times New Roman"/>
          <w:color w:val="000000" w:themeColor="text1"/>
          <w:sz w:val="20"/>
          <w:szCs w:val="20"/>
          <w:lang w:val="fr-FR"/>
        </w:rPr>
        <w:t>General Updates – Aimée Surprenant</w:t>
      </w:r>
    </w:p>
    <w:p w14:paraId="34D50502" w14:textId="4414518B" w:rsidR="00787D79" w:rsidRDefault="00646F1B" w:rsidP="00145925">
      <w:pPr>
        <w:pStyle w:val="ListParagraph"/>
        <w:numPr>
          <w:ilvl w:val="1"/>
          <w:numId w:val="12"/>
        </w:numPr>
        <w:pBdr>
          <w:top w:val="nil"/>
          <w:left w:val="nil"/>
          <w:bottom w:val="nil"/>
          <w:right w:val="nil"/>
          <w:between w:val="nil"/>
        </w:pBdr>
        <w:tabs>
          <w:tab w:val="left" w:pos="1170"/>
        </w:tabs>
        <w:spacing w:after="0"/>
        <w:rPr>
          <w:rFonts w:eastAsia="Times New Roman"/>
          <w:color w:val="000000" w:themeColor="text1"/>
          <w:sz w:val="20"/>
          <w:szCs w:val="20"/>
          <w:lang w:val="fr-FR"/>
        </w:rPr>
      </w:pPr>
      <w:r w:rsidRPr="00646F1B">
        <w:rPr>
          <w:rFonts w:eastAsia="Times New Roman"/>
          <w:color w:val="000000" w:themeColor="text1"/>
          <w:sz w:val="20"/>
          <w:szCs w:val="20"/>
          <w:lang w:val="fr-FR"/>
        </w:rPr>
        <w:t xml:space="preserve">Inclusion and Diversity </w:t>
      </w:r>
      <w:proofErr w:type="spellStart"/>
      <w:r>
        <w:rPr>
          <w:rFonts w:eastAsia="Times New Roman"/>
          <w:color w:val="000000" w:themeColor="text1"/>
          <w:sz w:val="20"/>
          <w:szCs w:val="20"/>
          <w:lang w:val="fr-FR"/>
        </w:rPr>
        <w:t>I</w:t>
      </w:r>
      <w:r w:rsidRPr="00646F1B">
        <w:rPr>
          <w:rFonts w:eastAsia="Times New Roman"/>
          <w:color w:val="000000" w:themeColor="text1"/>
          <w:sz w:val="20"/>
          <w:szCs w:val="20"/>
          <w:lang w:val="fr-FR"/>
        </w:rPr>
        <w:t>mpl</w:t>
      </w:r>
      <w:r>
        <w:rPr>
          <w:rFonts w:eastAsia="Times New Roman"/>
          <w:color w:val="000000" w:themeColor="text1"/>
          <w:sz w:val="20"/>
          <w:szCs w:val="20"/>
          <w:lang w:val="fr-FR"/>
        </w:rPr>
        <w:t>e</w:t>
      </w:r>
      <w:r w:rsidRPr="00646F1B">
        <w:rPr>
          <w:rFonts w:eastAsia="Times New Roman"/>
          <w:color w:val="000000" w:themeColor="text1"/>
          <w:sz w:val="20"/>
          <w:szCs w:val="20"/>
          <w:lang w:val="fr-FR"/>
        </w:rPr>
        <w:t>mentation</w:t>
      </w:r>
      <w:proofErr w:type="spellEnd"/>
      <w:r w:rsidRPr="00646F1B">
        <w:rPr>
          <w:rFonts w:eastAsia="Times New Roman"/>
          <w:color w:val="000000" w:themeColor="text1"/>
          <w:sz w:val="20"/>
          <w:szCs w:val="20"/>
          <w:lang w:val="fr-FR"/>
        </w:rPr>
        <w:t xml:space="preserve"> and Academic </w:t>
      </w:r>
      <w:r>
        <w:rPr>
          <w:rFonts w:eastAsia="Times New Roman"/>
          <w:color w:val="000000" w:themeColor="text1"/>
          <w:sz w:val="20"/>
          <w:szCs w:val="20"/>
          <w:lang w:val="fr-FR"/>
        </w:rPr>
        <w:t>U</w:t>
      </w:r>
      <w:r w:rsidRPr="00646F1B">
        <w:rPr>
          <w:rFonts w:eastAsia="Times New Roman"/>
          <w:color w:val="000000" w:themeColor="text1"/>
          <w:sz w:val="20"/>
          <w:szCs w:val="20"/>
          <w:lang w:val="fr-FR"/>
        </w:rPr>
        <w:t xml:space="preserve">nit </w:t>
      </w:r>
      <w:r>
        <w:rPr>
          <w:rFonts w:eastAsia="Times New Roman"/>
          <w:color w:val="000000" w:themeColor="text1"/>
          <w:sz w:val="20"/>
          <w:szCs w:val="20"/>
          <w:lang w:val="fr-FR"/>
        </w:rPr>
        <w:t>P</w:t>
      </w:r>
      <w:r w:rsidRPr="00646F1B">
        <w:rPr>
          <w:rFonts w:eastAsia="Times New Roman"/>
          <w:color w:val="000000" w:themeColor="text1"/>
          <w:sz w:val="20"/>
          <w:szCs w:val="20"/>
          <w:lang w:val="fr-FR"/>
        </w:rPr>
        <w:t>lans</w:t>
      </w:r>
      <w:r>
        <w:rPr>
          <w:rFonts w:eastAsia="Times New Roman"/>
          <w:color w:val="000000" w:themeColor="text1"/>
          <w:sz w:val="20"/>
          <w:szCs w:val="20"/>
          <w:lang w:val="fr-FR"/>
        </w:rPr>
        <w:t xml:space="preserve"> – Shernita Lee</w:t>
      </w:r>
    </w:p>
    <w:p w14:paraId="29235C99" w14:textId="77777777" w:rsidR="00961034" w:rsidRPr="00961034" w:rsidRDefault="00961034" w:rsidP="00961034">
      <w:pPr>
        <w:pBdr>
          <w:top w:val="nil"/>
          <w:left w:val="nil"/>
          <w:bottom w:val="nil"/>
          <w:right w:val="nil"/>
          <w:between w:val="nil"/>
        </w:pBdr>
        <w:tabs>
          <w:tab w:val="left" w:pos="1170"/>
        </w:tabs>
        <w:spacing w:after="0"/>
        <w:ind w:left="1080"/>
        <w:rPr>
          <w:rFonts w:eastAsia="Times New Roman"/>
          <w:color w:val="000000" w:themeColor="text1"/>
          <w:sz w:val="20"/>
          <w:szCs w:val="20"/>
          <w:lang w:val="fr-FR"/>
        </w:rPr>
      </w:pPr>
    </w:p>
    <w:p w14:paraId="3C27BC35" w14:textId="77777777" w:rsidR="00145925" w:rsidRPr="005D0442" w:rsidRDefault="00145925" w:rsidP="00145925">
      <w:pPr>
        <w:pStyle w:val="ListParagraph"/>
        <w:numPr>
          <w:ilvl w:val="0"/>
          <w:numId w:val="12"/>
        </w:numPr>
        <w:pBdr>
          <w:top w:val="nil"/>
          <w:left w:val="nil"/>
          <w:bottom w:val="nil"/>
          <w:right w:val="nil"/>
          <w:between w:val="nil"/>
        </w:pBdr>
        <w:tabs>
          <w:tab w:val="left" w:pos="1170"/>
        </w:tabs>
        <w:spacing w:after="0"/>
        <w:rPr>
          <w:rFonts w:eastAsia="Times New Roman"/>
          <w:color w:val="000000" w:themeColor="text1"/>
          <w:sz w:val="20"/>
          <w:szCs w:val="20"/>
          <w:lang w:val="fr-FR"/>
        </w:rPr>
      </w:pPr>
      <w:r w:rsidRPr="005D0442">
        <w:rPr>
          <w:rFonts w:eastAsia="Times New Roman"/>
          <w:color w:val="000000" w:themeColor="text1"/>
          <w:sz w:val="20"/>
          <w:szCs w:val="20"/>
        </w:rPr>
        <w:t>Constituency Updates – Marcía Feuerstein</w:t>
      </w:r>
    </w:p>
    <w:p w14:paraId="5B6C0615" w14:textId="1FD8AFC4" w:rsidR="00145925" w:rsidRPr="00145925" w:rsidRDefault="00145925" w:rsidP="00145925">
      <w:pPr>
        <w:pStyle w:val="ListParagraph"/>
        <w:numPr>
          <w:ilvl w:val="1"/>
          <w:numId w:val="12"/>
        </w:numPr>
        <w:pBdr>
          <w:top w:val="nil"/>
          <w:left w:val="nil"/>
          <w:bottom w:val="nil"/>
          <w:right w:val="nil"/>
          <w:between w:val="nil"/>
        </w:pBdr>
        <w:spacing w:after="0"/>
        <w:rPr>
          <w:rFonts w:eastAsia="Times New Roman"/>
          <w:color w:val="000000" w:themeColor="text1"/>
          <w:sz w:val="20"/>
          <w:szCs w:val="20"/>
        </w:rPr>
      </w:pPr>
      <w:r w:rsidRPr="00145925">
        <w:rPr>
          <w:rFonts w:eastAsia="Times New Roman"/>
          <w:color w:val="000000" w:themeColor="text1"/>
          <w:sz w:val="20"/>
          <w:szCs w:val="20"/>
        </w:rPr>
        <w:t xml:space="preserve">Graduate and Professional Student Senate – Jack Leff &amp; Alina Valop </w:t>
      </w:r>
    </w:p>
    <w:p w14:paraId="5A3242BF" w14:textId="77777777" w:rsidR="00145925" w:rsidRPr="005D0442" w:rsidRDefault="00145925" w:rsidP="00145925">
      <w:pPr>
        <w:numPr>
          <w:ilvl w:val="1"/>
          <w:numId w:val="12"/>
        </w:numPr>
        <w:pBdr>
          <w:top w:val="nil"/>
          <w:left w:val="nil"/>
          <w:bottom w:val="nil"/>
          <w:right w:val="nil"/>
          <w:between w:val="nil"/>
        </w:pBdr>
        <w:spacing w:after="0"/>
        <w:rPr>
          <w:rFonts w:ascii="Times New Roman" w:eastAsia="Times New Roman" w:hAnsi="Times New Roman" w:cs="Times New Roman"/>
          <w:color w:val="000000" w:themeColor="text1"/>
          <w:sz w:val="20"/>
          <w:szCs w:val="20"/>
        </w:rPr>
      </w:pPr>
      <w:r w:rsidRPr="005D0442">
        <w:rPr>
          <w:rFonts w:ascii="Times New Roman" w:eastAsia="Times New Roman" w:hAnsi="Times New Roman" w:cs="Times New Roman"/>
          <w:color w:val="000000"/>
          <w:sz w:val="20"/>
          <w:szCs w:val="20"/>
        </w:rPr>
        <w:t>Graduate Student Honor System – K</w:t>
      </w:r>
      <w:bookmarkStart w:id="1" w:name="_GoBack"/>
      <w:bookmarkEnd w:id="1"/>
      <w:r w:rsidRPr="005D0442">
        <w:rPr>
          <w:rFonts w:ascii="Times New Roman" w:eastAsia="Times New Roman" w:hAnsi="Times New Roman" w:cs="Times New Roman"/>
          <w:color w:val="000000"/>
          <w:sz w:val="20"/>
          <w:szCs w:val="20"/>
        </w:rPr>
        <w:t>ayla Alward</w:t>
      </w:r>
    </w:p>
    <w:p w14:paraId="79B6068C" w14:textId="089E80D3" w:rsidR="005D0442" w:rsidRPr="00145925" w:rsidRDefault="00145925" w:rsidP="00145925">
      <w:pPr>
        <w:numPr>
          <w:ilvl w:val="1"/>
          <w:numId w:val="12"/>
        </w:numPr>
        <w:pBdr>
          <w:top w:val="nil"/>
          <w:left w:val="nil"/>
          <w:bottom w:val="nil"/>
          <w:right w:val="nil"/>
          <w:between w:val="nil"/>
        </w:pBdr>
        <w:spacing w:after="0"/>
        <w:rPr>
          <w:rFonts w:ascii="Times New Roman" w:eastAsia="Times New Roman" w:hAnsi="Times New Roman" w:cs="Times New Roman"/>
          <w:color w:val="000000" w:themeColor="text1"/>
          <w:sz w:val="20"/>
          <w:szCs w:val="20"/>
        </w:rPr>
      </w:pPr>
      <w:r w:rsidRPr="005D0442">
        <w:rPr>
          <w:rFonts w:ascii="Times New Roman" w:eastAsia="Times New Roman" w:hAnsi="Times New Roman" w:cs="Times New Roman"/>
          <w:color w:val="000000"/>
          <w:sz w:val="20"/>
          <w:szCs w:val="20"/>
        </w:rPr>
        <w:t>University Library Committee –Nathaniel Porter</w:t>
      </w:r>
    </w:p>
    <w:p w14:paraId="652160A5" w14:textId="022BF227" w:rsidR="006A6D6E" w:rsidRPr="005D0442" w:rsidRDefault="000E0E3C" w:rsidP="00145925">
      <w:pPr>
        <w:numPr>
          <w:ilvl w:val="1"/>
          <w:numId w:val="12"/>
        </w:numPr>
        <w:pBdr>
          <w:top w:val="nil"/>
          <w:left w:val="nil"/>
          <w:bottom w:val="nil"/>
          <w:right w:val="nil"/>
          <w:between w:val="nil"/>
        </w:pBdr>
        <w:spacing w:after="0"/>
        <w:rPr>
          <w:rFonts w:ascii="Times New Roman" w:eastAsia="Times New Roman" w:hAnsi="Times New Roman" w:cs="Times New Roman"/>
          <w:color w:val="000000" w:themeColor="text1"/>
          <w:sz w:val="20"/>
          <w:szCs w:val="20"/>
        </w:rPr>
      </w:pPr>
      <w:r w:rsidRPr="005D0442">
        <w:rPr>
          <w:rFonts w:ascii="Times New Roman" w:eastAsia="Times New Roman" w:hAnsi="Times New Roman" w:cs="Times New Roman"/>
          <w:color w:val="000000"/>
          <w:sz w:val="20"/>
          <w:szCs w:val="20"/>
        </w:rPr>
        <w:t xml:space="preserve">Faculty Senate – </w:t>
      </w:r>
      <w:r w:rsidRPr="005D0442">
        <w:rPr>
          <w:rFonts w:ascii="Times New Roman" w:eastAsia="Times New Roman" w:hAnsi="Times New Roman" w:cs="Times New Roman"/>
          <w:sz w:val="20"/>
          <w:szCs w:val="20"/>
        </w:rPr>
        <w:t>Montasir Abbas &amp; Ashley Shew</w:t>
      </w:r>
      <w:r w:rsidR="00D134A8" w:rsidRPr="005D0442">
        <w:rPr>
          <w:rFonts w:ascii="Times New Roman" w:eastAsia="Times New Roman" w:hAnsi="Times New Roman" w:cs="Times New Roman"/>
          <w:sz w:val="20"/>
          <w:szCs w:val="20"/>
        </w:rPr>
        <w:t xml:space="preserve"> </w:t>
      </w:r>
    </w:p>
    <w:p w14:paraId="370E3FF7" w14:textId="77777777" w:rsidR="000E0E3C" w:rsidRPr="005D0442" w:rsidRDefault="000E0E3C" w:rsidP="00145925">
      <w:pPr>
        <w:numPr>
          <w:ilvl w:val="1"/>
          <w:numId w:val="12"/>
        </w:numPr>
        <w:pBdr>
          <w:top w:val="nil"/>
          <w:left w:val="nil"/>
          <w:bottom w:val="nil"/>
          <w:right w:val="nil"/>
          <w:between w:val="nil"/>
        </w:pBdr>
        <w:spacing w:after="0"/>
        <w:rPr>
          <w:rFonts w:ascii="Times New Roman" w:eastAsia="Times New Roman" w:hAnsi="Times New Roman" w:cs="Times New Roman"/>
          <w:color w:val="000000" w:themeColor="text1"/>
          <w:sz w:val="20"/>
          <w:szCs w:val="20"/>
        </w:rPr>
      </w:pPr>
      <w:r w:rsidRPr="005D0442">
        <w:rPr>
          <w:rFonts w:ascii="Times New Roman" w:eastAsia="Times New Roman" w:hAnsi="Times New Roman" w:cs="Times New Roman"/>
          <w:color w:val="000000"/>
          <w:sz w:val="20"/>
          <w:szCs w:val="20"/>
        </w:rPr>
        <w:t xml:space="preserve">Student Government Association - </w:t>
      </w:r>
      <w:r w:rsidRPr="005D0442">
        <w:rPr>
          <w:rFonts w:ascii="Times New Roman" w:eastAsia="Times New Roman" w:hAnsi="Times New Roman" w:cs="Times New Roman"/>
          <w:sz w:val="20"/>
          <w:szCs w:val="20"/>
        </w:rPr>
        <w:t>Hannah Upson</w:t>
      </w:r>
    </w:p>
    <w:p w14:paraId="38B8BE2C" w14:textId="1B20D7B7" w:rsidR="000E0E3C" w:rsidRPr="005D0442" w:rsidRDefault="000E0E3C" w:rsidP="00145925">
      <w:pPr>
        <w:numPr>
          <w:ilvl w:val="1"/>
          <w:numId w:val="12"/>
        </w:numPr>
        <w:pBdr>
          <w:top w:val="nil"/>
          <w:left w:val="nil"/>
          <w:bottom w:val="nil"/>
          <w:right w:val="nil"/>
          <w:between w:val="nil"/>
        </w:pBdr>
        <w:spacing w:after="0"/>
        <w:rPr>
          <w:rFonts w:ascii="Times New Roman" w:eastAsia="Times New Roman" w:hAnsi="Times New Roman" w:cs="Times New Roman"/>
          <w:color w:val="000000" w:themeColor="text1"/>
          <w:sz w:val="20"/>
          <w:szCs w:val="20"/>
        </w:rPr>
      </w:pPr>
      <w:r w:rsidRPr="005D0442">
        <w:rPr>
          <w:rFonts w:ascii="Times New Roman" w:eastAsia="Times New Roman" w:hAnsi="Times New Roman" w:cs="Times New Roman"/>
          <w:color w:val="000000"/>
          <w:sz w:val="20"/>
          <w:szCs w:val="20"/>
        </w:rPr>
        <w:t xml:space="preserve">Board of Visitors – </w:t>
      </w:r>
      <w:r w:rsidRPr="005D0442">
        <w:rPr>
          <w:rFonts w:ascii="Times New Roman" w:eastAsia="Times New Roman" w:hAnsi="Times New Roman" w:cs="Times New Roman"/>
          <w:sz w:val="20"/>
          <w:szCs w:val="20"/>
        </w:rPr>
        <w:t>Phil Miskovic</w:t>
      </w:r>
    </w:p>
    <w:p w14:paraId="56004F56" w14:textId="77777777" w:rsidR="005D0442" w:rsidRPr="00145925" w:rsidRDefault="005D0442" w:rsidP="0035213E">
      <w:pPr>
        <w:pStyle w:val="ListParagraph"/>
        <w:pBdr>
          <w:top w:val="nil"/>
          <w:left w:val="nil"/>
          <w:bottom w:val="nil"/>
          <w:right w:val="nil"/>
          <w:between w:val="nil"/>
        </w:pBdr>
        <w:spacing w:after="0"/>
        <w:ind w:left="2160"/>
        <w:rPr>
          <w:rFonts w:eastAsia="Times New Roman"/>
          <w:color w:val="000000" w:themeColor="text1"/>
          <w:sz w:val="20"/>
          <w:szCs w:val="20"/>
        </w:rPr>
      </w:pPr>
    </w:p>
    <w:p w14:paraId="28FEB3E2" w14:textId="77777777" w:rsidR="005D0442" w:rsidRPr="005D0442" w:rsidRDefault="000E0E3C" w:rsidP="00145925">
      <w:pPr>
        <w:numPr>
          <w:ilvl w:val="0"/>
          <w:numId w:val="12"/>
        </w:numPr>
        <w:pBdr>
          <w:top w:val="nil"/>
          <w:left w:val="nil"/>
          <w:bottom w:val="nil"/>
          <w:right w:val="nil"/>
          <w:between w:val="nil"/>
        </w:pBdr>
        <w:spacing w:after="0"/>
        <w:rPr>
          <w:rFonts w:ascii="Times New Roman" w:eastAsia="Times New Roman" w:hAnsi="Times New Roman" w:cs="Times New Roman"/>
          <w:color w:val="000000" w:themeColor="text1"/>
          <w:sz w:val="20"/>
          <w:szCs w:val="20"/>
        </w:rPr>
      </w:pPr>
      <w:r w:rsidRPr="005D0442">
        <w:rPr>
          <w:rFonts w:ascii="Times New Roman" w:eastAsia="Times New Roman" w:hAnsi="Times New Roman" w:cs="Times New Roman"/>
          <w:sz w:val="20"/>
          <w:szCs w:val="20"/>
        </w:rPr>
        <w:t xml:space="preserve">University Council and Commission Updates – </w:t>
      </w:r>
      <w:r w:rsidR="00867E9C" w:rsidRPr="005D0442">
        <w:rPr>
          <w:rFonts w:ascii="Times New Roman" w:eastAsia="Times New Roman" w:hAnsi="Times New Roman" w:cs="Times New Roman"/>
          <w:sz w:val="20"/>
          <w:szCs w:val="20"/>
        </w:rPr>
        <w:t xml:space="preserve">Marcía </w:t>
      </w:r>
      <w:r w:rsidRPr="005D0442">
        <w:rPr>
          <w:rFonts w:ascii="Times New Roman" w:eastAsia="Times New Roman" w:hAnsi="Times New Roman" w:cs="Times New Roman"/>
          <w:sz w:val="20"/>
          <w:szCs w:val="20"/>
        </w:rPr>
        <w:t>Feuerstein</w:t>
      </w:r>
    </w:p>
    <w:p w14:paraId="045B4F96" w14:textId="52CB96E2" w:rsidR="00817BC1" w:rsidRPr="005D0442" w:rsidRDefault="000E0E3C" w:rsidP="00145925">
      <w:pPr>
        <w:numPr>
          <w:ilvl w:val="1"/>
          <w:numId w:val="12"/>
        </w:numPr>
        <w:pBdr>
          <w:top w:val="nil"/>
          <w:left w:val="nil"/>
          <w:bottom w:val="nil"/>
          <w:right w:val="nil"/>
          <w:between w:val="nil"/>
        </w:pBdr>
        <w:spacing w:after="0"/>
        <w:rPr>
          <w:rFonts w:ascii="Times New Roman" w:eastAsia="Times New Roman" w:hAnsi="Times New Roman" w:cs="Times New Roman"/>
          <w:color w:val="000000" w:themeColor="text1"/>
          <w:sz w:val="20"/>
          <w:szCs w:val="20"/>
        </w:rPr>
      </w:pPr>
      <w:r w:rsidRPr="005D0442">
        <w:rPr>
          <w:rFonts w:ascii="Times New Roman" w:eastAsia="Times New Roman" w:hAnsi="Times New Roman" w:cs="Times New Roman"/>
          <w:sz w:val="20"/>
          <w:szCs w:val="20"/>
        </w:rPr>
        <w:t xml:space="preserve">University Council – </w:t>
      </w:r>
      <w:r w:rsidR="00867E9C" w:rsidRPr="005D0442">
        <w:rPr>
          <w:rFonts w:ascii="Times New Roman" w:eastAsia="Times New Roman" w:hAnsi="Times New Roman" w:cs="Times New Roman"/>
          <w:sz w:val="20"/>
          <w:szCs w:val="20"/>
        </w:rPr>
        <w:t xml:space="preserve">Marcía </w:t>
      </w:r>
      <w:r w:rsidRPr="005D0442">
        <w:rPr>
          <w:rFonts w:ascii="Times New Roman" w:eastAsia="Times New Roman" w:hAnsi="Times New Roman" w:cs="Times New Roman"/>
          <w:sz w:val="20"/>
          <w:szCs w:val="20"/>
        </w:rPr>
        <w:t>Feuerstein</w:t>
      </w:r>
      <w:r w:rsidR="00961034">
        <w:rPr>
          <w:rFonts w:ascii="Times New Roman" w:eastAsia="Times New Roman" w:hAnsi="Times New Roman" w:cs="Times New Roman"/>
          <w:sz w:val="20"/>
          <w:szCs w:val="20"/>
        </w:rPr>
        <w:t xml:space="preserve"> </w:t>
      </w:r>
    </w:p>
    <w:p w14:paraId="3A3CE4BB" w14:textId="77777777" w:rsidR="005D0442" w:rsidRPr="005D0442" w:rsidRDefault="000E0E3C" w:rsidP="00145925">
      <w:pPr>
        <w:numPr>
          <w:ilvl w:val="1"/>
          <w:numId w:val="12"/>
        </w:numPr>
        <w:pBdr>
          <w:top w:val="nil"/>
          <w:left w:val="nil"/>
          <w:bottom w:val="nil"/>
          <w:right w:val="nil"/>
          <w:between w:val="nil"/>
        </w:pBdr>
        <w:spacing w:after="0"/>
        <w:rPr>
          <w:rFonts w:ascii="Times New Roman" w:eastAsia="Times New Roman" w:hAnsi="Times New Roman" w:cs="Times New Roman"/>
          <w:color w:val="000000" w:themeColor="text1"/>
          <w:sz w:val="20"/>
          <w:szCs w:val="20"/>
        </w:rPr>
      </w:pPr>
      <w:r w:rsidRPr="005D0442">
        <w:rPr>
          <w:rFonts w:ascii="Times New Roman" w:eastAsia="Times New Roman" w:hAnsi="Times New Roman" w:cs="Times New Roman"/>
          <w:sz w:val="20"/>
          <w:szCs w:val="20"/>
        </w:rPr>
        <w:lastRenderedPageBreak/>
        <w:t xml:space="preserve">Commission on Administrative and Professional Faculty Affairs </w:t>
      </w:r>
      <w:r w:rsidR="005D0442" w:rsidRPr="005D0442">
        <w:rPr>
          <w:rFonts w:ascii="Times New Roman" w:eastAsia="Times New Roman" w:hAnsi="Times New Roman" w:cs="Times New Roman"/>
          <w:sz w:val="20"/>
          <w:szCs w:val="20"/>
        </w:rPr>
        <w:t>– Amanda Covey</w:t>
      </w:r>
    </w:p>
    <w:p w14:paraId="2EAA8694" w14:textId="7980C520" w:rsidR="005D0442" w:rsidRPr="005D0442" w:rsidRDefault="000E0E3C" w:rsidP="00145925">
      <w:pPr>
        <w:numPr>
          <w:ilvl w:val="1"/>
          <w:numId w:val="12"/>
        </w:numPr>
        <w:pBdr>
          <w:top w:val="nil"/>
          <w:left w:val="nil"/>
          <w:bottom w:val="nil"/>
          <w:right w:val="nil"/>
          <w:between w:val="nil"/>
        </w:pBdr>
        <w:spacing w:after="0"/>
        <w:rPr>
          <w:rFonts w:ascii="Times New Roman" w:eastAsia="Times New Roman" w:hAnsi="Times New Roman" w:cs="Times New Roman"/>
          <w:color w:val="000000" w:themeColor="text1"/>
          <w:sz w:val="20"/>
          <w:szCs w:val="20"/>
        </w:rPr>
      </w:pPr>
      <w:r w:rsidRPr="005D0442">
        <w:rPr>
          <w:rFonts w:ascii="Times New Roman" w:eastAsia="Times New Roman" w:hAnsi="Times New Roman" w:cs="Times New Roman"/>
          <w:sz w:val="20"/>
          <w:szCs w:val="20"/>
        </w:rPr>
        <w:t>Commission on Student Affairs</w:t>
      </w:r>
    </w:p>
    <w:p w14:paraId="03F16766" w14:textId="2B013AFA" w:rsidR="005D0442" w:rsidRPr="005D0442" w:rsidRDefault="000E0E3C" w:rsidP="00145925">
      <w:pPr>
        <w:numPr>
          <w:ilvl w:val="1"/>
          <w:numId w:val="12"/>
        </w:numPr>
        <w:pBdr>
          <w:top w:val="nil"/>
          <w:left w:val="nil"/>
          <w:bottom w:val="nil"/>
          <w:right w:val="nil"/>
          <w:between w:val="nil"/>
        </w:pBdr>
        <w:spacing w:after="0"/>
        <w:rPr>
          <w:rFonts w:ascii="Times New Roman" w:eastAsia="Times New Roman" w:hAnsi="Times New Roman" w:cs="Times New Roman"/>
          <w:color w:val="000000" w:themeColor="text1"/>
          <w:sz w:val="20"/>
          <w:szCs w:val="20"/>
        </w:rPr>
      </w:pPr>
      <w:r w:rsidRPr="005D0442">
        <w:rPr>
          <w:rFonts w:ascii="Times New Roman" w:eastAsia="Times New Roman" w:hAnsi="Times New Roman" w:cs="Times New Roman"/>
          <w:sz w:val="20"/>
          <w:szCs w:val="20"/>
        </w:rPr>
        <w:t>Commission on Undergraduate Studies and Policies – Rachel Hollowa</w:t>
      </w:r>
      <w:r w:rsidR="005D0442" w:rsidRPr="005D0442">
        <w:rPr>
          <w:rFonts w:ascii="Times New Roman" w:eastAsia="Times New Roman" w:hAnsi="Times New Roman" w:cs="Times New Roman"/>
          <w:sz w:val="20"/>
          <w:szCs w:val="20"/>
        </w:rPr>
        <w:t>y</w:t>
      </w:r>
    </w:p>
    <w:p w14:paraId="1F72F51B" w14:textId="77777777" w:rsidR="00C03794" w:rsidRPr="00961034" w:rsidRDefault="00C03794" w:rsidP="00961034">
      <w:pPr>
        <w:pBdr>
          <w:top w:val="nil"/>
          <w:left w:val="nil"/>
          <w:bottom w:val="nil"/>
          <w:right w:val="nil"/>
          <w:between w:val="nil"/>
        </w:pBdr>
        <w:spacing w:after="0"/>
        <w:ind w:left="360"/>
        <w:rPr>
          <w:rFonts w:eastAsia="Times New Roman"/>
          <w:color w:val="000000" w:themeColor="text1"/>
          <w:sz w:val="20"/>
          <w:szCs w:val="20"/>
        </w:rPr>
      </w:pPr>
    </w:p>
    <w:p w14:paraId="3A11ACD7" w14:textId="61EE2EEA" w:rsidR="005D0442" w:rsidRPr="005D0442" w:rsidRDefault="000E0E3C" w:rsidP="00145925">
      <w:pPr>
        <w:numPr>
          <w:ilvl w:val="0"/>
          <w:numId w:val="12"/>
        </w:numPr>
        <w:pBdr>
          <w:top w:val="nil"/>
          <w:left w:val="nil"/>
          <w:bottom w:val="nil"/>
          <w:right w:val="nil"/>
          <w:between w:val="nil"/>
        </w:pBdr>
        <w:spacing w:after="0"/>
        <w:rPr>
          <w:rFonts w:ascii="Times New Roman" w:eastAsia="Times New Roman" w:hAnsi="Times New Roman" w:cs="Times New Roman"/>
          <w:color w:val="000000" w:themeColor="text1"/>
          <w:sz w:val="20"/>
          <w:szCs w:val="20"/>
        </w:rPr>
      </w:pPr>
      <w:r w:rsidRPr="005D0442">
        <w:rPr>
          <w:rFonts w:ascii="Times New Roman" w:eastAsia="Times New Roman" w:hAnsi="Times New Roman" w:cs="Times New Roman"/>
          <w:sz w:val="20"/>
          <w:szCs w:val="20"/>
        </w:rPr>
        <w:t xml:space="preserve">Announcements – </w:t>
      </w:r>
      <w:r w:rsidR="00867E9C" w:rsidRPr="005D0442">
        <w:rPr>
          <w:rFonts w:ascii="Times New Roman" w:eastAsia="Times New Roman" w:hAnsi="Times New Roman" w:cs="Times New Roman"/>
          <w:sz w:val="20"/>
          <w:szCs w:val="20"/>
        </w:rPr>
        <w:t xml:space="preserve">Marcía </w:t>
      </w:r>
      <w:r w:rsidRPr="005D0442">
        <w:rPr>
          <w:rFonts w:ascii="Times New Roman" w:eastAsia="Times New Roman" w:hAnsi="Times New Roman" w:cs="Times New Roman"/>
          <w:sz w:val="20"/>
          <w:szCs w:val="20"/>
        </w:rPr>
        <w:t>Feuerstein</w:t>
      </w:r>
    </w:p>
    <w:p w14:paraId="69832DEB" w14:textId="77777777" w:rsidR="005D0442" w:rsidRPr="00145925" w:rsidRDefault="005D0442" w:rsidP="005F4A2E">
      <w:pPr>
        <w:pStyle w:val="ListParagraph"/>
        <w:pBdr>
          <w:top w:val="nil"/>
          <w:left w:val="nil"/>
          <w:bottom w:val="nil"/>
          <w:right w:val="nil"/>
          <w:between w:val="nil"/>
        </w:pBdr>
        <w:spacing w:after="0"/>
        <w:ind w:left="2160"/>
        <w:rPr>
          <w:rFonts w:eastAsia="Times New Roman"/>
          <w:color w:val="000000" w:themeColor="text1"/>
          <w:sz w:val="20"/>
          <w:szCs w:val="20"/>
        </w:rPr>
      </w:pPr>
    </w:p>
    <w:p w14:paraId="5BFA8E8A" w14:textId="46D1C5F0" w:rsidR="00273F03" w:rsidRPr="002A6361" w:rsidRDefault="000E0E3C" w:rsidP="00145925">
      <w:pPr>
        <w:numPr>
          <w:ilvl w:val="0"/>
          <w:numId w:val="12"/>
        </w:numPr>
        <w:pBdr>
          <w:top w:val="nil"/>
          <w:left w:val="nil"/>
          <w:bottom w:val="nil"/>
          <w:right w:val="nil"/>
          <w:between w:val="nil"/>
        </w:pBdr>
        <w:spacing w:after="0"/>
        <w:rPr>
          <w:rFonts w:ascii="Times New Roman" w:eastAsia="Times New Roman" w:hAnsi="Times New Roman" w:cs="Times New Roman"/>
          <w:color w:val="000000" w:themeColor="text1"/>
          <w:sz w:val="20"/>
          <w:szCs w:val="20"/>
        </w:rPr>
      </w:pPr>
      <w:r w:rsidRPr="005D0442">
        <w:rPr>
          <w:rFonts w:ascii="Times New Roman" w:eastAsia="Times New Roman" w:hAnsi="Times New Roman" w:cs="Times New Roman"/>
          <w:sz w:val="20"/>
          <w:szCs w:val="20"/>
        </w:rPr>
        <w:t xml:space="preserve">Adjournment – </w:t>
      </w:r>
      <w:r w:rsidR="00867E9C" w:rsidRPr="005D0442">
        <w:rPr>
          <w:rFonts w:ascii="Times New Roman" w:eastAsia="Times New Roman" w:hAnsi="Times New Roman" w:cs="Times New Roman"/>
          <w:sz w:val="20"/>
          <w:szCs w:val="20"/>
        </w:rPr>
        <w:t xml:space="preserve">Marcía </w:t>
      </w:r>
      <w:r w:rsidRPr="005D0442">
        <w:rPr>
          <w:rFonts w:ascii="Times New Roman" w:eastAsia="Times New Roman" w:hAnsi="Times New Roman" w:cs="Times New Roman"/>
          <w:sz w:val="20"/>
          <w:szCs w:val="20"/>
        </w:rPr>
        <w:t>Feuerstein</w:t>
      </w:r>
    </w:p>
    <w:p w14:paraId="292C1B4E" w14:textId="663B8110" w:rsidR="00666446" w:rsidRDefault="00666446">
      <w:pPr>
        <w:spacing w:after="0" w:line="240" w:lineRule="auto"/>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br w:type="page"/>
      </w:r>
    </w:p>
    <w:p w14:paraId="273DEA7A" w14:textId="77777777" w:rsidR="00666446" w:rsidRPr="00987FB7" w:rsidRDefault="00666446" w:rsidP="00666446">
      <w:pPr>
        <w:shd w:val="clear" w:color="auto" w:fill="FFFFFF"/>
        <w:rPr>
          <w:rFonts w:eastAsia="Times New Roman" w:cs="Arial"/>
          <w:color w:val="000000" w:themeColor="text1"/>
        </w:rPr>
      </w:pPr>
      <w:r>
        <w:rPr>
          <w:rFonts w:eastAsia="Times New Roman" w:cs="Arial"/>
          <w:color w:val="000000" w:themeColor="text1"/>
        </w:rPr>
        <w:lastRenderedPageBreak/>
        <w:t>Faculty Senate Cabinet Comments to GPSS 2021-22A (Task Force), GPSS 2021-22B (</w:t>
      </w:r>
      <w:proofErr w:type="gramStart"/>
      <w:r>
        <w:rPr>
          <w:rFonts w:eastAsia="Times New Roman" w:cs="Arial"/>
          <w:color w:val="000000" w:themeColor="text1"/>
        </w:rPr>
        <w:t>12 month</w:t>
      </w:r>
      <w:proofErr w:type="gramEnd"/>
      <w:r>
        <w:rPr>
          <w:rFonts w:eastAsia="Times New Roman" w:cs="Arial"/>
          <w:color w:val="000000" w:themeColor="text1"/>
        </w:rPr>
        <w:t xml:space="preserve"> Contracts), GPSS 2021-22E (Transition of Power), GPSS 2021-22H (Parental Leave)</w:t>
      </w:r>
    </w:p>
    <w:p w14:paraId="0D591122" w14:textId="77777777" w:rsidR="00666446" w:rsidRDefault="00666446" w:rsidP="00666446">
      <w:pPr>
        <w:shd w:val="clear" w:color="auto" w:fill="FFFFFF"/>
        <w:rPr>
          <w:rFonts w:eastAsia="Times New Roman" w:cs="Arial"/>
          <w:color w:val="000000" w:themeColor="text1"/>
          <w:u w:val="single"/>
        </w:rPr>
      </w:pPr>
    </w:p>
    <w:p w14:paraId="2CF2EB6B" w14:textId="77777777" w:rsidR="00666446" w:rsidRDefault="00666446" w:rsidP="00666446">
      <w:pPr>
        <w:shd w:val="clear" w:color="auto" w:fill="FFFFFF"/>
        <w:rPr>
          <w:rFonts w:eastAsia="Times New Roman" w:cs="Arial"/>
          <w:color w:val="000000" w:themeColor="text1"/>
          <w:u w:val="single"/>
        </w:rPr>
      </w:pPr>
    </w:p>
    <w:p w14:paraId="7E3E25D5" w14:textId="77777777" w:rsidR="00666446" w:rsidRPr="00987FB7" w:rsidRDefault="00666446" w:rsidP="00666446">
      <w:pPr>
        <w:shd w:val="clear" w:color="auto" w:fill="FFFFFF"/>
        <w:rPr>
          <w:rFonts w:eastAsia="Times New Roman" w:cs="Arial"/>
          <w:color w:val="000000" w:themeColor="text1"/>
          <w:u w:val="single"/>
        </w:rPr>
      </w:pPr>
      <w:r w:rsidRPr="00987FB7">
        <w:rPr>
          <w:rFonts w:ascii="Arial" w:eastAsia="Times New Roman" w:hAnsi="Arial" w:cs="Arial"/>
          <w:color w:val="000000" w:themeColor="text1"/>
          <w:u w:val="single"/>
        </w:rPr>
        <w:t>CGPSP 2021-22C (or GPSS 2021-22A) Resolution to Establish a University Policy Governing Task Forces and Working Groups</w:t>
      </w:r>
    </w:p>
    <w:p w14:paraId="313E64E6" w14:textId="77777777" w:rsidR="00666446" w:rsidRPr="00987FB7" w:rsidRDefault="00666446" w:rsidP="00666446">
      <w:pPr>
        <w:shd w:val="clear" w:color="auto" w:fill="FFFFFF"/>
        <w:rPr>
          <w:rFonts w:ascii="Arial" w:eastAsia="Times New Roman" w:hAnsi="Arial" w:cs="Arial"/>
          <w:color w:val="000000" w:themeColor="text1"/>
        </w:rPr>
      </w:pPr>
      <w:r w:rsidRPr="00987FB7">
        <w:rPr>
          <w:rFonts w:ascii="Arial" w:eastAsia="Times New Roman" w:hAnsi="Arial" w:cs="Arial"/>
          <w:color w:val="000000" w:themeColor="text1"/>
        </w:rPr>
        <w:br/>
        <w:t>Based on our review of the commission charge, the Faculty Senate Cabinet does not believe that the Commission on Graduate and Professional Studies and Policies has the authority to advance this resolution. Additionally, the approach advocated by this resolution is problematic, as it would give a portion of task forces or working groups control over the whole. </w:t>
      </w:r>
    </w:p>
    <w:p w14:paraId="41B1A398" w14:textId="77777777" w:rsidR="00666446" w:rsidRDefault="00666446" w:rsidP="00666446">
      <w:pPr>
        <w:shd w:val="clear" w:color="auto" w:fill="FFFFFF"/>
        <w:rPr>
          <w:rFonts w:eastAsia="Times New Roman" w:cs="Arial"/>
          <w:color w:val="000000" w:themeColor="text1"/>
        </w:rPr>
      </w:pPr>
    </w:p>
    <w:p w14:paraId="56DDE877" w14:textId="77777777" w:rsidR="00666446" w:rsidRDefault="00666446" w:rsidP="00666446">
      <w:pPr>
        <w:shd w:val="clear" w:color="auto" w:fill="FFFFFF"/>
        <w:rPr>
          <w:rFonts w:eastAsia="Times New Roman" w:cs="Arial"/>
          <w:color w:val="000000" w:themeColor="text1"/>
        </w:rPr>
      </w:pPr>
    </w:p>
    <w:p w14:paraId="1A2C0CCD" w14:textId="77777777" w:rsidR="00666446" w:rsidRDefault="00666446" w:rsidP="00666446">
      <w:pPr>
        <w:shd w:val="clear" w:color="auto" w:fill="FFFFFF"/>
        <w:rPr>
          <w:rFonts w:eastAsia="Times New Roman" w:cs="Arial"/>
          <w:color w:val="000000" w:themeColor="text1"/>
        </w:rPr>
      </w:pPr>
    </w:p>
    <w:p w14:paraId="26F3D9B5" w14:textId="77777777" w:rsidR="00666446" w:rsidRPr="00987FB7" w:rsidRDefault="00666446" w:rsidP="00666446">
      <w:pPr>
        <w:shd w:val="clear" w:color="auto" w:fill="FFFFFF"/>
        <w:rPr>
          <w:rFonts w:eastAsia="Times New Roman" w:cs="Arial"/>
          <w:color w:val="000000" w:themeColor="text1"/>
          <w:u w:val="single"/>
        </w:rPr>
      </w:pPr>
      <w:r w:rsidRPr="00987FB7">
        <w:rPr>
          <w:rFonts w:ascii="Arial" w:eastAsia="Times New Roman" w:hAnsi="Arial" w:cs="Arial"/>
          <w:color w:val="000000" w:themeColor="text1"/>
          <w:u w:val="single"/>
        </w:rPr>
        <w:t>CGPSP 2021-22D (or GPSS 2021-22B) is the Resolution to Make 12-month Graduate Contracts the Default Contract</w:t>
      </w:r>
    </w:p>
    <w:p w14:paraId="73F3C84C" w14:textId="77777777" w:rsidR="00666446" w:rsidRPr="00987FB7" w:rsidRDefault="00666446" w:rsidP="00666446">
      <w:pPr>
        <w:shd w:val="clear" w:color="auto" w:fill="FFFFFF"/>
        <w:rPr>
          <w:rFonts w:ascii="Arial" w:eastAsia="Times New Roman" w:hAnsi="Arial" w:cs="Arial"/>
          <w:color w:val="000000" w:themeColor="text1"/>
        </w:rPr>
      </w:pPr>
    </w:p>
    <w:p w14:paraId="6A57F9C0" w14:textId="77777777" w:rsidR="00666446" w:rsidRPr="00987FB7" w:rsidRDefault="00666446" w:rsidP="00666446">
      <w:pPr>
        <w:rPr>
          <w:rFonts w:ascii="Arial" w:eastAsia="Times New Roman" w:hAnsi="Arial" w:cs="Arial"/>
          <w:color w:val="000000" w:themeColor="text1"/>
          <w:shd w:val="clear" w:color="auto" w:fill="FFFFFF"/>
        </w:rPr>
      </w:pPr>
      <w:r w:rsidRPr="00987FB7">
        <w:rPr>
          <w:rFonts w:ascii="Arial" w:eastAsia="Times New Roman" w:hAnsi="Arial" w:cs="Arial"/>
          <w:color w:val="000000" w:themeColor="text1"/>
          <w:shd w:val="clear" w:color="auto" w:fill="FFFFFF"/>
        </w:rPr>
        <w:t>The Faculty Senate Cabinet supports a review of our current methods of funding graduate students and the consideration of different approaches to how we support them as students, teachers, and researchers, including the duration of their funding.   </w:t>
      </w:r>
    </w:p>
    <w:p w14:paraId="4C153B8D" w14:textId="77777777" w:rsidR="00666446" w:rsidRPr="00987FB7" w:rsidRDefault="00666446" w:rsidP="00666446">
      <w:pPr>
        <w:rPr>
          <w:rFonts w:ascii="Arial" w:eastAsia="Times New Roman" w:hAnsi="Arial" w:cs="Arial"/>
          <w:color w:val="000000" w:themeColor="text1"/>
          <w:shd w:val="clear" w:color="auto" w:fill="FFFFFF"/>
        </w:rPr>
      </w:pPr>
    </w:p>
    <w:p w14:paraId="659A7347" w14:textId="77777777" w:rsidR="00666446" w:rsidRPr="00987FB7" w:rsidRDefault="00666446" w:rsidP="00666446">
      <w:pPr>
        <w:rPr>
          <w:rFonts w:ascii="Arial" w:eastAsia="Times New Roman" w:hAnsi="Arial" w:cs="Arial"/>
          <w:color w:val="000000" w:themeColor="text1"/>
          <w:shd w:val="clear" w:color="auto" w:fill="FFFFFF"/>
        </w:rPr>
      </w:pPr>
      <w:r w:rsidRPr="00987FB7">
        <w:rPr>
          <w:rFonts w:ascii="Arial" w:eastAsia="Times New Roman" w:hAnsi="Arial" w:cs="Arial"/>
          <w:color w:val="000000" w:themeColor="text1"/>
          <w:shd w:val="clear" w:color="auto" w:fill="FFFFFF"/>
        </w:rPr>
        <w:t>We do not, however, support this resolution, which would require a substantial funding commitment based solely on the information, opinions, and references contained within the resolution, and would apply the GPSS-recommended approach to task forces and working groups that we have characterized as problematic. </w:t>
      </w:r>
    </w:p>
    <w:p w14:paraId="71454993" w14:textId="77777777" w:rsidR="00666446" w:rsidRPr="00987FB7" w:rsidRDefault="00666446" w:rsidP="00666446">
      <w:pPr>
        <w:shd w:val="clear" w:color="auto" w:fill="FFFFFF"/>
        <w:rPr>
          <w:rFonts w:ascii="Arial" w:eastAsia="Times New Roman" w:hAnsi="Arial" w:cs="Arial"/>
          <w:color w:val="000000" w:themeColor="text1"/>
        </w:rPr>
      </w:pPr>
    </w:p>
    <w:p w14:paraId="0A2483FE" w14:textId="77777777" w:rsidR="00666446" w:rsidRDefault="00666446" w:rsidP="00666446">
      <w:pPr>
        <w:shd w:val="clear" w:color="auto" w:fill="FFFFFF"/>
        <w:rPr>
          <w:rFonts w:eastAsia="Times New Roman" w:cs="Arial"/>
          <w:color w:val="000000" w:themeColor="text1"/>
        </w:rPr>
      </w:pPr>
    </w:p>
    <w:p w14:paraId="35E856DB" w14:textId="77777777" w:rsidR="00666446" w:rsidRPr="00987FB7" w:rsidRDefault="00666446" w:rsidP="00666446">
      <w:pPr>
        <w:shd w:val="clear" w:color="auto" w:fill="FFFFFF"/>
        <w:rPr>
          <w:rFonts w:ascii="Arial" w:eastAsia="Times New Roman" w:hAnsi="Arial" w:cs="Arial"/>
          <w:color w:val="000000" w:themeColor="text1"/>
        </w:rPr>
      </w:pPr>
    </w:p>
    <w:p w14:paraId="2D58D026" w14:textId="5C927DEA" w:rsidR="00666446" w:rsidRPr="00987FB7" w:rsidRDefault="00666446" w:rsidP="00666446">
      <w:pPr>
        <w:shd w:val="clear" w:color="auto" w:fill="FFFFFF"/>
        <w:rPr>
          <w:rFonts w:eastAsia="Times New Roman" w:cs="Arial"/>
          <w:color w:val="000000" w:themeColor="text1"/>
          <w:u w:val="single"/>
        </w:rPr>
      </w:pPr>
      <w:r w:rsidRPr="00987FB7">
        <w:rPr>
          <w:rFonts w:ascii="Arial" w:eastAsia="Times New Roman" w:hAnsi="Arial" w:cs="Arial"/>
          <w:color w:val="000000" w:themeColor="text1"/>
          <w:u w:val="single"/>
        </w:rPr>
        <w:t xml:space="preserve">CGPSP 2021-22E </w:t>
      </w:r>
      <w:r w:rsidR="0008377D" w:rsidRPr="00987FB7">
        <w:rPr>
          <w:rFonts w:ascii="Arial" w:eastAsia="Times New Roman" w:hAnsi="Arial" w:cs="Arial"/>
          <w:color w:val="000000" w:themeColor="text1"/>
          <w:u w:val="single"/>
        </w:rPr>
        <w:t>(GPSS</w:t>
      </w:r>
      <w:r w:rsidRPr="00987FB7">
        <w:rPr>
          <w:rFonts w:ascii="Arial" w:eastAsia="Times New Roman" w:hAnsi="Arial" w:cs="Arial"/>
          <w:color w:val="000000" w:themeColor="text1"/>
          <w:u w:val="single"/>
        </w:rPr>
        <w:t xml:space="preserve"> Resolution 2021-2022</w:t>
      </w:r>
      <w:r w:rsidR="0008377D" w:rsidRPr="00987FB7">
        <w:rPr>
          <w:rFonts w:ascii="Arial" w:eastAsia="Times New Roman" w:hAnsi="Arial" w:cs="Arial"/>
          <w:color w:val="000000" w:themeColor="text1"/>
          <w:u w:val="single"/>
        </w:rPr>
        <w:t>E) Resolution</w:t>
      </w:r>
      <w:r w:rsidRPr="00987FB7">
        <w:rPr>
          <w:rFonts w:ascii="Arial" w:eastAsia="Times New Roman" w:hAnsi="Arial" w:cs="Arial"/>
          <w:color w:val="000000" w:themeColor="text1"/>
          <w:u w:val="single"/>
        </w:rPr>
        <w:t xml:space="preserve"> to Change Constitution to Move Transition of Power to Spring</w:t>
      </w:r>
    </w:p>
    <w:p w14:paraId="43360B4F" w14:textId="77777777" w:rsidR="00666446" w:rsidRPr="00987FB7" w:rsidRDefault="00666446" w:rsidP="00666446">
      <w:pPr>
        <w:shd w:val="clear" w:color="auto" w:fill="FFFFFF"/>
        <w:rPr>
          <w:rFonts w:ascii="Arial" w:eastAsia="Times New Roman" w:hAnsi="Arial" w:cs="Arial"/>
          <w:color w:val="000000" w:themeColor="text1"/>
        </w:rPr>
      </w:pPr>
    </w:p>
    <w:p w14:paraId="0B5CB6CF" w14:textId="77777777" w:rsidR="00666446" w:rsidRPr="00987FB7" w:rsidRDefault="00666446" w:rsidP="00666446">
      <w:pPr>
        <w:shd w:val="clear" w:color="auto" w:fill="FFFFFF"/>
        <w:rPr>
          <w:rFonts w:ascii="Arial" w:eastAsia="Times New Roman" w:hAnsi="Arial" w:cs="Arial"/>
          <w:color w:val="000000" w:themeColor="text1"/>
        </w:rPr>
      </w:pPr>
      <w:r w:rsidRPr="00987FB7">
        <w:rPr>
          <w:rFonts w:ascii="Arial" w:eastAsia="Times New Roman" w:hAnsi="Arial" w:cs="Arial"/>
          <w:color w:val="000000" w:themeColor="text1"/>
        </w:rPr>
        <w:t>Waive rights to comment</w:t>
      </w:r>
    </w:p>
    <w:p w14:paraId="7EDDE642" w14:textId="77777777" w:rsidR="00666446" w:rsidRDefault="00666446" w:rsidP="00666446">
      <w:pPr>
        <w:shd w:val="clear" w:color="auto" w:fill="FFFFFF"/>
        <w:rPr>
          <w:rFonts w:eastAsia="Times New Roman" w:cs="Arial"/>
          <w:color w:val="000000" w:themeColor="text1"/>
        </w:rPr>
      </w:pPr>
    </w:p>
    <w:p w14:paraId="21D7619F" w14:textId="77777777" w:rsidR="00666446" w:rsidRDefault="00666446" w:rsidP="00666446">
      <w:pPr>
        <w:shd w:val="clear" w:color="auto" w:fill="FFFFFF"/>
        <w:rPr>
          <w:rFonts w:eastAsia="Times New Roman" w:cs="Arial"/>
          <w:color w:val="000000" w:themeColor="text1"/>
        </w:rPr>
      </w:pPr>
    </w:p>
    <w:p w14:paraId="5EC8DD1D" w14:textId="77777777" w:rsidR="00666446" w:rsidRPr="00987FB7" w:rsidRDefault="00666446" w:rsidP="00666446">
      <w:pPr>
        <w:shd w:val="clear" w:color="auto" w:fill="FFFFFF"/>
        <w:rPr>
          <w:rFonts w:ascii="Arial" w:eastAsia="Times New Roman" w:hAnsi="Arial" w:cs="Arial"/>
          <w:color w:val="000000" w:themeColor="text1"/>
        </w:rPr>
      </w:pPr>
    </w:p>
    <w:p w14:paraId="5AD77EE5" w14:textId="77777777" w:rsidR="00666446" w:rsidRPr="00987FB7" w:rsidRDefault="00666446" w:rsidP="00666446">
      <w:pPr>
        <w:shd w:val="clear" w:color="auto" w:fill="FFFFFF"/>
        <w:rPr>
          <w:rFonts w:eastAsia="Times New Roman" w:cs="Arial"/>
          <w:color w:val="000000" w:themeColor="text1"/>
          <w:u w:val="single"/>
        </w:rPr>
      </w:pPr>
      <w:r w:rsidRPr="00987FB7">
        <w:rPr>
          <w:rFonts w:ascii="Arial" w:eastAsia="Times New Roman" w:hAnsi="Arial" w:cs="Arial"/>
          <w:color w:val="000000" w:themeColor="text1"/>
          <w:u w:val="single"/>
        </w:rPr>
        <w:t>GPSS Resolution 2021-22H (CGPSP Resolution 2021-2022 (_)) Resolution to Clarify and Expand Parental Leave Policies, Childcare Services, and Family Insurance Plans  </w:t>
      </w:r>
    </w:p>
    <w:p w14:paraId="182BFD79" w14:textId="77777777" w:rsidR="00666446" w:rsidRPr="00987FB7" w:rsidRDefault="00666446" w:rsidP="00666446">
      <w:pPr>
        <w:shd w:val="clear" w:color="auto" w:fill="FFFFFF"/>
        <w:rPr>
          <w:rFonts w:ascii="Arial" w:eastAsia="Times New Roman" w:hAnsi="Arial" w:cs="Arial"/>
          <w:i/>
          <w:iCs/>
          <w:color w:val="000000" w:themeColor="text1"/>
        </w:rPr>
      </w:pPr>
    </w:p>
    <w:p w14:paraId="6AA7BC1C" w14:textId="77777777" w:rsidR="00666446" w:rsidRPr="00987FB7" w:rsidRDefault="00666446" w:rsidP="00666446">
      <w:pPr>
        <w:shd w:val="clear" w:color="auto" w:fill="FFFFFF"/>
        <w:rPr>
          <w:rFonts w:ascii="Arial" w:eastAsia="Times New Roman" w:hAnsi="Arial" w:cs="Arial"/>
          <w:color w:val="000000" w:themeColor="text1"/>
        </w:rPr>
      </w:pPr>
      <w:r w:rsidRPr="00987FB7">
        <w:rPr>
          <w:rFonts w:ascii="Arial" w:eastAsia="Times New Roman" w:hAnsi="Arial" w:cs="Arial"/>
          <w:color w:val="000000" w:themeColor="text1"/>
        </w:rPr>
        <w:t>The Faculty Senate Cabinet believes that Virginia Tech should do everything within its means to provide parental leave and childcare services to all its employees. The pandemic has revealed again just how important these options and services are for the health and well-being of parents and children, as well as the substantial impact that insufficient parental leave and childcare have on equity and advancement, particularly for female employees. </w:t>
      </w:r>
    </w:p>
    <w:p w14:paraId="3FE85E01" w14:textId="77777777" w:rsidR="00666446" w:rsidRPr="00987FB7" w:rsidRDefault="00666446" w:rsidP="00666446">
      <w:pPr>
        <w:rPr>
          <w:rFonts w:ascii="Arial" w:eastAsia="Times New Roman" w:hAnsi="Arial" w:cs="Arial"/>
          <w:color w:val="000000" w:themeColor="text1"/>
          <w:shd w:val="clear" w:color="auto" w:fill="FFFFFF"/>
        </w:rPr>
      </w:pPr>
    </w:p>
    <w:p w14:paraId="13D32BA4" w14:textId="5D168C4C" w:rsidR="002A6361" w:rsidRPr="00666446" w:rsidRDefault="00666446" w:rsidP="00666446">
      <w:pPr>
        <w:rPr>
          <w:rFonts w:eastAsia="Times New Roman" w:cs="Arial"/>
          <w:color w:val="500050"/>
          <w:sz w:val="24"/>
          <w:szCs w:val="24"/>
          <w:shd w:val="clear" w:color="auto" w:fill="FFFFFF"/>
        </w:rPr>
      </w:pPr>
      <w:r w:rsidRPr="00987FB7">
        <w:rPr>
          <w:rFonts w:ascii="Arial" w:eastAsia="Times New Roman" w:hAnsi="Arial" w:cs="Arial"/>
          <w:color w:val="000000" w:themeColor="text1"/>
          <w:shd w:val="clear" w:color="auto" w:fill="FFFFFF"/>
        </w:rPr>
        <w:t>We do not, however, support this resolution, which would require a substantial funding commitment based solely on the information, opinions, and references contained within the resolution; would make policy alterations prior to analyzing their cost; and would apply the GPSS-recommended approach to task forces and working groups that we have characterized</w:t>
      </w:r>
      <w:r w:rsidRPr="00987FB7">
        <w:rPr>
          <w:rFonts w:ascii="Arial" w:eastAsia="Times New Roman" w:hAnsi="Arial" w:cs="Arial"/>
          <w:i/>
          <w:iCs/>
          <w:color w:val="000000" w:themeColor="text1"/>
          <w:shd w:val="clear" w:color="auto" w:fill="FFFFFF"/>
        </w:rPr>
        <w:t xml:space="preserve"> </w:t>
      </w:r>
      <w:r w:rsidRPr="00987FB7">
        <w:rPr>
          <w:rFonts w:ascii="Arial" w:eastAsia="Times New Roman" w:hAnsi="Arial" w:cs="Arial"/>
          <w:color w:val="000000" w:themeColor="text1"/>
          <w:shd w:val="clear" w:color="auto" w:fill="FFFFFF"/>
        </w:rPr>
        <w:t>as problematic</w:t>
      </w:r>
      <w:r w:rsidRPr="00987FB7">
        <w:rPr>
          <w:rFonts w:ascii="Verdana" w:eastAsia="Times New Roman" w:hAnsi="Verdana" w:cs="Arial"/>
          <w:color w:val="500050"/>
          <w:sz w:val="24"/>
          <w:szCs w:val="24"/>
          <w:shd w:val="clear" w:color="auto" w:fill="FFFFFF"/>
        </w:rPr>
        <w:t>.</w:t>
      </w:r>
    </w:p>
    <w:sectPr w:rsidR="002A6361" w:rsidRPr="00666446" w:rsidSect="00C0379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77597C" w14:textId="77777777" w:rsidR="004D5E6A" w:rsidRDefault="004D5E6A" w:rsidP="00477433">
      <w:pPr>
        <w:spacing w:after="0" w:line="240" w:lineRule="auto"/>
      </w:pPr>
      <w:r>
        <w:separator/>
      </w:r>
    </w:p>
  </w:endnote>
  <w:endnote w:type="continuationSeparator" w:id="0">
    <w:p w14:paraId="2FD067B5" w14:textId="77777777" w:rsidR="004D5E6A" w:rsidRDefault="004D5E6A" w:rsidP="004774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A5870B" w14:textId="77777777" w:rsidR="004D5E6A" w:rsidRDefault="004D5E6A" w:rsidP="00477433">
      <w:pPr>
        <w:spacing w:after="0" w:line="240" w:lineRule="auto"/>
      </w:pPr>
      <w:r>
        <w:separator/>
      </w:r>
    </w:p>
  </w:footnote>
  <w:footnote w:type="continuationSeparator" w:id="0">
    <w:p w14:paraId="5A0661B8" w14:textId="77777777" w:rsidR="004D5E6A" w:rsidRDefault="004D5E6A" w:rsidP="004774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FC436D"/>
    <w:multiLevelType w:val="multilevel"/>
    <w:tmpl w:val="D862D54A"/>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 w15:restartNumberingAfterBreak="0">
    <w:nsid w:val="0B7A7F4E"/>
    <w:multiLevelType w:val="hybridMultilevel"/>
    <w:tmpl w:val="652A99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4A60FB"/>
    <w:multiLevelType w:val="hybridMultilevel"/>
    <w:tmpl w:val="A58A44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391730E"/>
    <w:multiLevelType w:val="multilevel"/>
    <w:tmpl w:val="6A44287A"/>
    <w:lvl w:ilvl="0">
      <w:start w:val="1"/>
      <w:numFmt w:val="decimal"/>
      <w:lvlText w:val="%1."/>
      <w:lvlJc w:val="left"/>
      <w:pPr>
        <w:ind w:left="720" w:hanging="360"/>
      </w:pPr>
    </w:lvl>
    <w:lvl w:ilvl="1">
      <w:start w:val="1"/>
      <w:numFmt w:val="lowerLetter"/>
      <w:lvlText w:val="%2."/>
      <w:lvlJc w:val="left"/>
      <w:pPr>
        <w:ind w:left="1440" w:hanging="360"/>
      </w:pPr>
      <w:rPr>
        <w:rFonts w:ascii="Times New Roman" w:hAnsi="Times New Roman" w:cs="Times New Roman" w:hint="default"/>
        <w:i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43C05861"/>
    <w:multiLevelType w:val="hybridMultilevel"/>
    <w:tmpl w:val="8FCE551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9546796"/>
    <w:multiLevelType w:val="hybridMultilevel"/>
    <w:tmpl w:val="7728AE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B887445"/>
    <w:multiLevelType w:val="hybridMultilevel"/>
    <w:tmpl w:val="7DC8F3DC"/>
    <w:lvl w:ilvl="0" w:tplc="0409000F">
      <w:start w:val="1"/>
      <w:numFmt w:val="decimal"/>
      <w:lvlText w:val="%1."/>
      <w:lvlJc w:val="left"/>
      <w:pPr>
        <w:ind w:left="720" w:hanging="360"/>
      </w:pPr>
    </w:lvl>
    <w:lvl w:ilvl="1" w:tplc="E50EE682">
      <w:start w:val="1"/>
      <w:numFmt w:val="lowerLetter"/>
      <w:lvlText w:val="%2."/>
      <w:lvlJc w:val="left"/>
      <w:pPr>
        <w:ind w:left="1440" w:hanging="360"/>
      </w:pPr>
      <w:rPr>
        <w:color w:val="000000" w:themeColor="text1"/>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D700F3E"/>
    <w:multiLevelType w:val="hybridMultilevel"/>
    <w:tmpl w:val="F208D0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5EE65E4"/>
    <w:multiLevelType w:val="multilevel"/>
    <w:tmpl w:val="6A44287A"/>
    <w:lvl w:ilvl="0">
      <w:start w:val="1"/>
      <w:numFmt w:val="decimal"/>
      <w:lvlText w:val="%1."/>
      <w:lvlJc w:val="left"/>
      <w:pPr>
        <w:ind w:left="720" w:hanging="360"/>
      </w:pPr>
    </w:lvl>
    <w:lvl w:ilvl="1">
      <w:start w:val="1"/>
      <w:numFmt w:val="lowerLetter"/>
      <w:lvlText w:val="%2."/>
      <w:lvlJc w:val="left"/>
      <w:pPr>
        <w:ind w:left="1440" w:hanging="360"/>
      </w:pPr>
      <w:rPr>
        <w:rFonts w:ascii="Times New Roman" w:hAnsi="Times New Roman" w:cs="Times New Roman" w:hint="default"/>
        <w:i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58DB160D"/>
    <w:multiLevelType w:val="hybridMultilevel"/>
    <w:tmpl w:val="672ED498"/>
    <w:lvl w:ilvl="0" w:tplc="0409000F">
      <w:start w:val="1"/>
      <w:numFmt w:val="decimal"/>
      <w:lvlText w:val="%1."/>
      <w:lvlJc w:val="left"/>
      <w:pPr>
        <w:ind w:left="135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70C63A27"/>
    <w:multiLevelType w:val="hybridMultilevel"/>
    <w:tmpl w:val="36F81C92"/>
    <w:lvl w:ilvl="0" w:tplc="0409000F">
      <w:start w:val="1"/>
      <w:numFmt w:val="decimal"/>
      <w:lvlText w:val="%1."/>
      <w:lvlJc w:val="left"/>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num w:numId="1">
    <w:abstractNumId w:val="8"/>
  </w:num>
  <w:num w:numId="2">
    <w:abstractNumId w:val="0"/>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num>
  <w:num w:numId="5">
    <w:abstractNumId w:val="10"/>
  </w:num>
  <w:num w:numId="6">
    <w:abstractNumId w:val="3"/>
  </w:num>
  <w:num w:numId="7">
    <w:abstractNumId w:val="1"/>
  </w:num>
  <w:num w:numId="8">
    <w:abstractNumId w:val="2"/>
  </w:num>
  <w:num w:numId="9">
    <w:abstractNumId w:val="7"/>
  </w:num>
  <w:num w:numId="10">
    <w:abstractNumId w:val="5"/>
  </w:num>
  <w:num w:numId="11">
    <w:abstractNumId w:val="4"/>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0E3C"/>
    <w:rsid w:val="00002487"/>
    <w:rsid w:val="00022547"/>
    <w:rsid w:val="00063EBF"/>
    <w:rsid w:val="000714CD"/>
    <w:rsid w:val="0008377D"/>
    <w:rsid w:val="000C22DF"/>
    <w:rsid w:val="000D0D8A"/>
    <w:rsid w:val="000E0E3C"/>
    <w:rsid w:val="00145925"/>
    <w:rsid w:val="0014647D"/>
    <w:rsid w:val="00170DF0"/>
    <w:rsid w:val="00195FAA"/>
    <w:rsid w:val="001E5F87"/>
    <w:rsid w:val="00235EEE"/>
    <w:rsid w:val="00267A19"/>
    <w:rsid w:val="00272676"/>
    <w:rsid w:val="00273F03"/>
    <w:rsid w:val="002A6361"/>
    <w:rsid w:val="002C54BD"/>
    <w:rsid w:val="00323A39"/>
    <w:rsid w:val="003329A5"/>
    <w:rsid w:val="0035213E"/>
    <w:rsid w:val="00367CD7"/>
    <w:rsid w:val="00374BB4"/>
    <w:rsid w:val="00380F5B"/>
    <w:rsid w:val="003941B4"/>
    <w:rsid w:val="003E1D2E"/>
    <w:rsid w:val="00455A93"/>
    <w:rsid w:val="00477433"/>
    <w:rsid w:val="00491B7E"/>
    <w:rsid w:val="004B2ACA"/>
    <w:rsid w:val="004D5E6A"/>
    <w:rsid w:val="005152B4"/>
    <w:rsid w:val="00591468"/>
    <w:rsid w:val="00595401"/>
    <w:rsid w:val="00596E83"/>
    <w:rsid w:val="005C75B9"/>
    <w:rsid w:val="005D0442"/>
    <w:rsid w:val="005E64EC"/>
    <w:rsid w:val="005F4A2E"/>
    <w:rsid w:val="00610372"/>
    <w:rsid w:val="00646F1B"/>
    <w:rsid w:val="0065338D"/>
    <w:rsid w:val="00664817"/>
    <w:rsid w:val="00666446"/>
    <w:rsid w:val="0067018D"/>
    <w:rsid w:val="006A6D6E"/>
    <w:rsid w:val="006D27F8"/>
    <w:rsid w:val="00711394"/>
    <w:rsid w:val="00730F94"/>
    <w:rsid w:val="00751348"/>
    <w:rsid w:val="00752B77"/>
    <w:rsid w:val="00787D79"/>
    <w:rsid w:val="00793CDA"/>
    <w:rsid w:val="007B2B6B"/>
    <w:rsid w:val="007F3F09"/>
    <w:rsid w:val="00817BC1"/>
    <w:rsid w:val="00834D64"/>
    <w:rsid w:val="00837FF0"/>
    <w:rsid w:val="00856EA8"/>
    <w:rsid w:val="00867E9C"/>
    <w:rsid w:val="00885AFA"/>
    <w:rsid w:val="008C686D"/>
    <w:rsid w:val="008D4080"/>
    <w:rsid w:val="00900AB3"/>
    <w:rsid w:val="009029C6"/>
    <w:rsid w:val="00961034"/>
    <w:rsid w:val="009A698D"/>
    <w:rsid w:val="009F057B"/>
    <w:rsid w:val="009F6951"/>
    <w:rsid w:val="00A422BA"/>
    <w:rsid w:val="00A848F9"/>
    <w:rsid w:val="00AC55D4"/>
    <w:rsid w:val="00AE56E1"/>
    <w:rsid w:val="00B1145F"/>
    <w:rsid w:val="00B67F2F"/>
    <w:rsid w:val="00B770F9"/>
    <w:rsid w:val="00BA2CED"/>
    <w:rsid w:val="00BB3661"/>
    <w:rsid w:val="00C032A6"/>
    <w:rsid w:val="00C03794"/>
    <w:rsid w:val="00C31E41"/>
    <w:rsid w:val="00CF0DD1"/>
    <w:rsid w:val="00CF5E61"/>
    <w:rsid w:val="00D134A8"/>
    <w:rsid w:val="00D60676"/>
    <w:rsid w:val="00D83B52"/>
    <w:rsid w:val="00DA01A9"/>
    <w:rsid w:val="00DC43A9"/>
    <w:rsid w:val="00E0281E"/>
    <w:rsid w:val="00E030FB"/>
    <w:rsid w:val="00E23D7E"/>
    <w:rsid w:val="00E27843"/>
    <w:rsid w:val="00E76F75"/>
    <w:rsid w:val="00EB5970"/>
    <w:rsid w:val="00EC684A"/>
    <w:rsid w:val="00ED1EC3"/>
    <w:rsid w:val="00EF30A2"/>
    <w:rsid w:val="00F208F0"/>
    <w:rsid w:val="00F40E86"/>
    <w:rsid w:val="00F97697"/>
    <w:rsid w:val="00FB08D0"/>
    <w:rsid w:val="00FB55FE"/>
    <w:rsid w:val="00FE1A54"/>
    <w:rsid w:val="00FE6D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BD446B"/>
  <w15:chartTrackingRefBased/>
  <w15:docId w15:val="{B0382C1A-9439-6A45-AAF6-148746375B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E0E3C"/>
    <w:pPr>
      <w:spacing w:after="160" w:line="259" w:lineRule="auto"/>
    </w:pPr>
    <w:rPr>
      <w:rFonts w:eastAsia="Calibr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E0E3C"/>
    <w:pPr>
      <w:spacing w:line="252" w:lineRule="auto"/>
      <w:ind w:left="720"/>
      <w:contextualSpacing/>
    </w:pPr>
    <w:rPr>
      <w:rFonts w:ascii="Times New Roman" w:eastAsiaTheme="minorHAnsi" w:hAnsi="Times New Roman" w:cs="Times New Roman"/>
      <w:sz w:val="24"/>
      <w:szCs w:val="24"/>
    </w:rPr>
  </w:style>
  <w:style w:type="character" w:styleId="Hyperlink">
    <w:name w:val="Hyperlink"/>
    <w:basedOn w:val="DefaultParagraphFont"/>
    <w:uiPriority w:val="99"/>
    <w:unhideWhenUsed/>
    <w:rsid w:val="000E0E3C"/>
    <w:rPr>
      <w:color w:val="0563C1"/>
      <w:u w:val="single"/>
    </w:rPr>
  </w:style>
  <w:style w:type="paragraph" w:styleId="NoSpacing">
    <w:name w:val="No Spacing"/>
    <w:uiPriority w:val="1"/>
    <w:qFormat/>
    <w:rsid w:val="002A6361"/>
    <w:rPr>
      <w:sz w:val="22"/>
      <w:szCs w:val="22"/>
    </w:rPr>
  </w:style>
  <w:style w:type="character" w:styleId="UnresolvedMention">
    <w:name w:val="Unresolved Mention"/>
    <w:basedOn w:val="DefaultParagraphFont"/>
    <w:uiPriority w:val="99"/>
    <w:semiHidden/>
    <w:unhideWhenUsed/>
    <w:rsid w:val="0008377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216150">
      <w:bodyDiv w:val="1"/>
      <w:marLeft w:val="0"/>
      <w:marRight w:val="0"/>
      <w:marTop w:val="0"/>
      <w:marBottom w:val="0"/>
      <w:divBdr>
        <w:top w:val="none" w:sz="0" w:space="0" w:color="auto"/>
        <w:left w:val="none" w:sz="0" w:space="0" w:color="auto"/>
        <w:bottom w:val="none" w:sz="0" w:space="0" w:color="auto"/>
        <w:right w:val="none" w:sz="0" w:space="0" w:color="auto"/>
      </w:divBdr>
    </w:div>
    <w:div w:id="302741002">
      <w:bodyDiv w:val="1"/>
      <w:marLeft w:val="0"/>
      <w:marRight w:val="0"/>
      <w:marTop w:val="0"/>
      <w:marBottom w:val="0"/>
      <w:divBdr>
        <w:top w:val="none" w:sz="0" w:space="0" w:color="auto"/>
        <w:left w:val="none" w:sz="0" w:space="0" w:color="auto"/>
        <w:bottom w:val="none" w:sz="0" w:space="0" w:color="auto"/>
        <w:right w:val="none" w:sz="0" w:space="0" w:color="auto"/>
      </w:divBdr>
    </w:div>
    <w:div w:id="816261117">
      <w:bodyDiv w:val="1"/>
      <w:marLeft w:val="0"/>
      <w:marRight w:val="0"/>
      <w:marTop w:val="0"/>
      <w:marBottom w:val="0"/>
      <w:divBdr>
        <w:top w:val="none" w:sz="0" w:space="0" w:color="auto"/>
        <w:left w:val="none" w:sz="0" w:space="0" w:color="auto"/>
        <w:bottom w:val="none" w:sz="0" w:space="0" w:color="auto"/>
        <w:right w:val="none" w:sz="0" w:space="0" w:color="auto"/>
      </w:divBdr>
    </w:div>
    <w:div w:id="971062622">
      <w:bodyDiv w:val="1"/>
      <w:marLeft w:val="0"/>
      <w:marRight w:val="0"/>
      <w:marTop w:val="0"/>
      <w:marBottom w:val="0"/>
      <w:divBdr>
        <w:top w:val="none" w:sz="0" w:space="0" w:color="auto"/>
        <w:left w:val="none" w:sz="0" w:space="0" w:color="auto"/>
        <w:bottom w:val="none" w:sz="0" w:space="0" w:color="auto"/>
        <w:right w:val="none" w:sz="0" w:space="0" w:color="auto"/>
      </w:divBdr>
    </w:div>
    <w:div w:id="1122072441">
      <w:bodyDiv w:val="1"/>
      <w:marLeft w:val="0"/>
      <w:marRight w:val="0"/>
      <w:marTop w:val="0"/>
      <w:marBottom w:val="0"/>
      <w:divBdr>
        <w:top w:val="none" w:sz="0" w:space="0" w:color="auto"/>
        <w:left w:val="none" w:sz="0" w:space="0" w:color="auto"/>
        <w:bottom w:val="none" w:sz="0" w:space="0" w:color="auto"/>
        <w:right w:val="none" w:sz="0" w:space="0" w:color="auto"/>
      </w:divBdr>
    </w:div>
    <w:div w:id="1276402354">
      <w:bodyDiv w:val="1"/>
      <w:marLeft w:val="0"/>
      <w:marRight w:val="0"/>
      <w:marTop w:val="0"/>
      <w:marBottom w:val="0"/>
      <w:divBdr>
        <w:top w:val="none" w:sz="0" w:space="0" w:color="auto"/>
        <w:left w:val="none" w:sz="0" w:space="0" w:color="auto"/>
        <w:bottom w:val="none" w:sz="0" w:space="0" w:color="auto"/>
        <w:right w:val="none" w:sz="0" w:space="0" w:color="auto"/>
      </w:divBdr>
      <w:divsChild>
        <w:div w:id="881332022">
          <w:marLeft w:val="0"/>
          <w:marRight w:val="0"/>
          <w:marTop w:val="0"/>
          <w:marBottom w:val="0"/>
          <w:divBdr>
            <w:top w:val="none" w:sz="0" w:space="0" w:color="auto"/>
            <w:left w:val="none" w:sz="0" w:space="0" w:color="auto"/>
            <w:bottom w:val="none" w:sz="0" w:space="0" w:color="auto"/>
            <w:right w:val="none" w:sz="0" w:space="0" w:color="auto"/>
          </w:divBdr>
        </w:div>
        <w:div w:id="602540088">
          <w:marLeft w:val="0"/>
          <w:marRight w:val="0"/>
          <w:marTop w:val="0"/>
          <w:marBottom w:val="0"/>
          <w:divBdr>
            <w:top w:val="none" w:sz="0" w:space="0" w:color="auto"/>
            <w:left w:val="none" w:sz="0" w:space="0" w:color="auto"/>
            <w:bottom w:val="none" w:sz="0" w:space="0" w:color="auto"/>
            <w:right w:val="none" w:sz="0" w:space="0" w:color="auto"/>
          </w:divBdr>
        </w:div>
      </w:divsChild>
    </w:div>
    <w:div w:id="1413627045">
      <w:bodyDiv w:val="1"/>
      <w:marLeft w:val="0"/>
      <w:marRight w:val="0"/>
      <w:marTop w:val="0"/>
      <w:marBottom w:val="0"/>
      <w:divBdr>
        <w:top w:val="none" w:sz="0" w:space="0" w:color="auto"/>
        <w:left w:val="none" w:sz="0" w:space="0" w:color="auto"/>
        <w:bottom w:val="none" w:sz="0" w:space="0" w:color="auto"/>
        <w:right w:val="none" w:sz="0" w:space="0" w:color="auto"/>
      </w:divBdr>
    </w:div>
    <w:div w:id="1590701464">
      <w:bodyDiv w:val="1"/>
      <w:marLeft w:val="0"/>
      <w:marRight w:val="0"/>
      <w:marTop w:val="0"/>
      <w:marBottom w:val="0"/>
      <w:divBdr>
        <w:top w:val="none" w:sz="0" w:space="0" w:color="auto"/>
        <w:left w:val="none" w:sz="0" w:space="0" w:color="auto"/>
        <w:bottom w:val="none" w:sz="0" w:space="0" w:color="auto"/>
        <w:right w:val="none" w:sz="0" w:space="0" w:color="auto"/>
      </w:divBdr>
    </w:div>
    <w:div w:id="1831215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virginiatech.zoom.us/j/85039098905" TargetMode="Externa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886168AB3E9FA4D9D078F0FC1F77764" ma:contentTypeVersion="4" ma:contentTypeDescription="Create a new document." ma:contentTypeScope="" ma:versionID="04c76a133abb249d1af8ff440aaf1140">
  <xsd:schema xmlns:xsd="http://www.w3.org/2001/XMLSchema" xmlns:xs="http://www.w3.org/2001/XMLSchema" xmlns:p="http://schemas.microsoft.com/office/2006/metadata/properties" xmlns:ns2="7ed16d30-20ca-42cf-bbc7-4536bafa9e98" targetNamespace="http://schemas.microsoft.com/office/2006/metadata/properties" ma:root="true" ma:fieldsID="6f5e18afba20393d174f0778c02d86e2" ns2:_="">
    <xsd:import namespace="7ed16d30-20ca-42cf-bbc7-4536bafa9e9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d16d30-20ca-42cf-bbc7-4536bafa9e9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2F509DB-33DC-4E84-98CB-B8C404A79318}"/>
</file>

<file path=customXml/itemProps2.xml><?xml version="1.0" encoding="utf-8"?>
<ds:datastoreItem xmlns:ds="http://schemas.openxmlformats.org/officeDocument/2006/customXml" ds:itemID="{CFE73F3E-A9BE-4F86-9135-B5C014C66AA2}"/>
</file>

<file path=customXml/itemProps3.xml><?xml version="1.0" encoding="utf-8"?>
<ds:datastoreItem xmlns:ds="http://schemas.openxmlformats.org/officeDocument/2006/customXml" ds:itemID="{6770EE9E-7410-4045-9552-34F1B22A0459}"/>
</file>

<file path=docProps/app.xml><?xml version="1.0" encoding="utf-8"?>
<Properties xmlns="http://schemas.openxmlformats.org/officeDocument/2006/extended-properties" xmlns:vt="http://schemas.openxmlformats.org/officeDocument/2006/docPropsVTypes">
  <Template>Normal.dotm</Template>
  <TotalTime>0</TotalTime>
  <Pages>4</Pages>
  <Words>682</Words>
  <Characters>3890</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marcia feuerstein</dc:creator>
  <cp:keywords/>
  <dc:description/>
  <cp:lastModifiedBy>Kish, Kevin</cp:lastModifiedBy>
  <cp:revision>2</cp:revision>
  <cp:lastPrinted>2021-10-26T12:51:00Z</cp:lastPrinted>
  <dcterms:created xsi:type="dcterms:W3CDTF">2021-11-29T19:11:00Z</dcterms:created>
  <dcterms:modified xsi:type="dcterms:W3CDTF">2021-11-29T19:11:00Z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0x0101004886168AB3E9FA4D9D078F0FC1F77764</vt:lpwstr>
  </property>
</Properties>
</file>