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427629" w14:textId="77777777" w:rsidR="00752F2D" w:rsidRPr="00752F2D" w:rsidRDefault="00752F2D" w:rsidP="00752F2D">
      <w:pPr>
        <w:pStyle w:val="Heading1"/>
      </w:pPr>
      <w:r>
        <w:t xml:space="preserve">Military Experience and the Arts: </w:t>
      </w:r>
    </w:p>
    <w:p w14:paraId="26BBC73B" w14:textId="77777777" w:rsidR="00752F2D" w:rsidRPr="00752F2D" w:rsidRDefault="00752F2D" w:rsidP="00752F2D">
      <w:pPr>
        <w:pStyle w:val="Heading1"/>
      </w:pPr>
      <w:r w:rsidRPr="00752F2D">
        <w:t>Bridging the Gap</w:t>
      </w:r>
      <w:r>
        <w:t xml:space="preserve"> </w:t>
      </w:r>
      <w:r w:rsidRPr="00752F2D">
        <w:t xml:space="preserve">Between Military and Civilian Cultures </w:t>
      </w:r>
      <w:r>
        <w:br/>
      </w:r>
      <w:r w:rsidRPr="00752F2D">
        <w:t>Through Creative Expression and Scholarship</w:t>
      </w:r>
    </w:p>
    <w:p w14:paraId="0CD6EF17" w14:textId="77777777" w:rsidR="00752F2D" w:rsidRDefault="00752F2D" w:rsidP="00752F2D"/>
    <w:p w14:paraId="2C9EF1DD" w14:textId="77777777" w:rsidR="00752F2D" w:rsidRPr="00752F2D" w:rsidRDefault="00752F2D" w:rsidP="00752F2D">
      <w:pPr>
        <w:jc w:val="center"/>
        <w:rPr>
          <w:rFonts w:asciiTheme="minorHAnsi" w:hAnsiTheme="minorHAnsi"/>
          <w:b/>
          <w:sz w:val="20"/>
        </w:rPr>
      </w:pPr>
      <w:r w:rsidRPr="00752F2D">
        <w:rPr>
          <w:rFonts w:asciiTheme="minorHAnsi" w:hAnsiTheme="minorHAnsi"/>
          <w:b/>
          <w:sz w:val="20"/>
        </w:rPr>
        <w:t>Travis Martin</w:t>
      </w:r>
    </w:p>
    <w:p w14:paraId="68B18113" w14:textId="77777777" w:rsidR="00752F2D" w:rsidRPr="00752F2D" w:rsidRDefault="00752F2D" w:rsidP="00752F2D">
      <w:pPr>
        <w:jc w:val="center"/>
        <w:rPr>
          <w:rFonts w:asciiTheme="minorHAnsi" w:hAnsiTheme="minorHAnsi"/>
          <w:i/>
          <w:sz w:val="22"/>
        </w:rPr>
      </w:pPr>
      <w:r w:rsidRPr="00752F2D">
        <w:rPr>
          <w:rFonts w:asciiTheme="minorHAnsi" w:hAnsiTheme="minorHAnsi"/>
          <w:i/>
          <w:sz w:val="22"/>
        </w:rPr>
        <w:t>Eastern Kentucky University</w:t>
      </w:r>
    </w:p>
    <w:p w14:paraId="7CB1B547" w14:textId="77777777" w:rsidR="00752F2D" w:rsidRDefault="00752F2D" w:rsidP="00687430"/>
    <w:p w14:paraId="28D38D09" w14:textId="2A574714" w:rsidR="00702C68" w:rsidRPr="00702C68" w:rsidRDefault="00702C68" w:rsidP="00702C68">
      <w:pPr>
        <w:spacing w:after="120"/>
        <w:rPr>
          <w:rFonts w:ascii="Cambria" w:hAnsi="Cambria"/>
          <w:sz w:val="26"/>
          <w:szCs w:val="26"/>
        </w:rPr>
      </w:pPr>
      <w:r w:rsidRPr="00702C68">
        <w:rPr>
          <w:rFonts w:ascii="Cambria" w:hAnsi="Cambria"/>
          <w:sz w:val="26"/>
          <w:szCs w:val="26"/>
        </w:rPr>
        <w:t>Abstract</w:t>
      </w:r>
    </w:p>
    <w:p w14:paraId="714E97D0" w14:textId="7C63E3A3" w:rsidR="00702C68" w:rsidRPr="00702C68" w:rsidRDefault="00702C68" w:rsidP="00702C68">
      <w:pPr>
        <w:spacing w:after="120"/>
        <w:rPr>
          <w:rFonts w:ascii="Calibri" w:hAnsi="Calibri"/>
          <w:color w:val="000000"/>
          <w:sz w:val="22"/>
        </w:rPr>
      </w:pPr>
      <w:r w:rsidRPr="00702C68">
        <w:rPr>
          <w:rFonts w:ascii="Calibri" w:hAnsi="Calibri"/>
          <w:color w:val="000000"/>
          <w:sz w:val="22"/>
        </w:rPr>
        <w:t xml:space="preserve">This paper considers the arts as a means of engaging veterans’ military </w:t>
      </w:r>
      <w:proofErr w:type="gramStart"/>
      <w:r w:rsidRPr="00702C68">
        <w:rPr>
          <w:rFonts w:ascii="Calibri" w:hAnsi="Calibri"/>
          <w:color w:val="000000"/>
          <w:sz w:val="22"/>
        </w:rPr>
        <w:t>experiences,</w:t>
      </w:r>
      <w:proofErr w:type="gramEnd"/>
      <w:r w:rsidRPr="00702C68">
        <w:rPr>
          <w:rFonts w:ascii="Calibri" w:hAnsi="Calibri"/>
          <w:color w:val="000000"/>
          <w:sz w:val="22"/>
        </w:rPr>
        <w:t xml:space="preserve"> to help in reframing trauma and helping veterans use their pasts to move into positive futures. The author provides motivations and background on the material and explains the role of the arts in expressing and rendering military experience, before moving into the theory and practice of the arts—especially writing—as a path to healing and acceptance.</w:t>
      </w:r>
    </w:p>
    <w:p w14:paraId="4BED6E5C" w14:textId="0C112B7A" w:rsidR="00702C68" w:rsidRPr="00702C68" w:rsidRDefault="00702C68" w:rsidP="00702C68">
      <w:pPr>
        <w:spacing w:after="120"/>
        <w:rPr>
          <w:rFonts w:ascii="Calibri" w:hAnsi="Calibri"/>
          <w:sz w:val="22"/>
        </w:rPr>
      </w:pPr>
      <w:bookmarkStart w:id="0" w:name="_GoBack"/>
      <w:bookmarkEnd w:id="0"/>
      <w:r w:rsidRPr="00702C68">
        <w:rPr>
          <w:rFonts w:ascii="Calibri" w:hAnsi="Calibri"/>
          <w:color w:val="000000"/>
          <w:sz w:val="22"/>
        </w:rPr>
        <w:t xml:space="preserve">Keywords: </w:t>
      </w:r>
      <w:r w:rsidRPr="00702C68">
        <w:rPr>
          <w:rFonts w:ascii="Calibri" w:hAnsi="Calibri" w:cs="Lucida Grande"/>
          <w:color w:val="000000"/>
          <w:sz w:val="22"/>
        </w:rPr>
        <w:t xml:space="preserve">therapeutic writing; veteran studies; self-narration; higher education; </w:t>
      </w:r>
      <w:r w:rsidRPr="00702C68">
        <w:rPr>
          <w:rFonts w:ascii="Calibri" w:hAnsi="Calibri" w:cs="Lucida Grande"/>
          <w:color w:val="000000"/>
          <w:sz w:val="22"/>
        </w:rPr>
        <w:t>privilege</w:t>
      </w:r>
    </w:p>
    <w:p w14:paraId="56D66BF5" w14:textId="77777777" w:rsidR="00702C68" w:rsidRDefault="00702C68" w:rsidP="00702C68">
      <w:pPr>
        <w:spacing w:after="120"/>
      </w:pPr>
    </w:p>
    <w:p w14:paraId="48845CE7" w14:textId="77777777" w:rsidR="00752F2D" w:rsidRDefault="00752F2D" w:rsidP="00687430"/>
    <w:p w14:paraId="48FF8BC2" w14:textId="77777777" w:rsidR="00702C68" w:rsidRDefault="00702C68">
      <w:pPr>
        <w:rPr>
          <w:rFonts w:asciiTheme="majorHAnsi" w:eastAsiaTheme="majorEastAsia" w:hAnsiTheme="majorHAnsi" w:cstheme="majorBidi"/>
          <w:b/>
          <w:bCs/>
          <w:sz w:val="22"/>
        </w:rPr>
      </w:pPr>
      <w:r>
        <w:br w:type="page"/>
      </w:r>
    </w:p>
    <w:p w14:paraId="18ECEA5A" w14:textId="09BD94BB" w:rsidR="004E3406" w:rsidRPr="00752F2D" w:rsidRDefault="00F85EFC" w:rsidP="00752F2D">
      <w:pPr>
        <w:pStyle w:val="Heading3"/>
      </w:pPr>
      <w:r w:rsidRPr="00752F2D">
        <w:lastRenderedPageBreak/>
        <w:t>Slide 1</w:t>
      </w:r>
    </w:p>
    <w:p w14:paraId="53E74FC4" w14:textId="77777777" w:rsidR="00F85EFC" w:rsidRPr="00752F2D" w:rsidRDefault="00F85EFC" w:rsidP="00687430">
      <w:pPr>
        <w:pStyle w:val="ListParagraph"/>
        <w:numPr>
          <w:ilvl w:val="0"/>
          <w:numId w:val="1"/>
        </w:numPr>
        <w:rPr>
          <w:rFonts w:asciiTheme="minorHAnsi" w:hAnsiTheme="minorHAnsi"/>
          <w:sz w:val="22"/>
        </w:rPr>
      </w:pPr>
      <w:r w:rsidRPr="00752F2D">
        <w:rPr>
          <w:rFonts w:asciiTheme="minorHAnsi" w:hAnsiTheme="minorHAnsi"/>
          <w:sz w:val="22"/>
        </w:rPr>
        <w:t>Welcome to the conference</w:t>
      </w:r>
    </w:p>
    <w:p w14:paraId="6BEC0092" w14:textId="77777777" w:rsidR="00F85EFC" w:rsidRPr="00752F2D" w:rsidRDefault="00F85EFC" w:rsidP="00687430">
      <w:pPr>
        <w:pStyle w:val="ListParagraph"/>
        <w:numPr>
          <w:ilvl w:val="0"/>
          <w:numId w:val="1"/>
        </w:numPr>
        <w:rPr>
          <w:rFonts w:asciiTheme="minorHAnsi" w:hAnsiTheme="minorHAnsi"/>
          <w:sz w:val="22"/>
        </w:rPr>
      </w:pPr>
      <w:r w:rsidRPr="00752F2D">
        <w:rPr>
          <w:rFonts w:asciiTheme="minorHAnsi" w:hAnsiTheme="minorHAnsi"/>
          <w:sz w:val="22"/>
        </w:rPr>
        <w:t>Congratulate the organizers</w:t>
      </w:r>
    </w:p>
    <w:p w14:paraId="57DED03B" w14:textId="77777777" w:rsidR="00F85EFC" w:rsidRPr="00752F2D" w:rsidRDefault="00F85EFC" w:rsidP="00687430">
      <w:pPr>
        <w:pStyle w:val="ListParagraph"/>
        <w:numPr>
          <w:ilvl w:val="0"/>
          <w:numId w:val="1"/>
        </w:numPr>
        <w:rPr>
          <w:rFonts w:asciiTheme="minorHAnsi" w:hAnsiTheme="minorHAnsi"/>
          <w:sz w:val="22"/>
        </w:rPr>
      </w:pPr>
      <w:r w:rsidRPr="00752F2D">
        <w:rPr>
          <w:rFonts w:asciiTheme="minorHAnsi" w:hAnsiTheme="minorHAnsi"/>
          <w:sz w:val="22"/>
        </w:rPr>
        <w:t>Esteem fellow panel members</w:t>
      </w:r>
    </w:p>
    <w:p w14:paraId="19E7568E" w14:textId="77777777" w:rsidR="00F85EFC" w:rsidRPr="00752F2D" w:rsidRDefault="00F85EFC" w:rsidP="00687430">
      <w:pPr>
        <w:rPr>
          <w:rFonts w:asciiTheme="minorHAnsi" w:hAnsiTheme="minorHAnsi"/>
          <w:sz w:val="22"/>
        </w:rPr>
      </w:pPr>
    </w:p>
    <w:p w14:paraId="5AF0475F" w14:textId="77777777" w:rsidR="00F85EFC" w:rsidRPr="00752F2D" w:rsidRDefault="00F85EFC" w:rsidP="00752F2D">
      <w:pPr>
        <w:pStyle w:val="Heading3"/>
      </w:pPr>
      <w:r w:rsidRPr="00752F2D">
        <w:t>Slide 2</w:t>
      </w:r>
    </w:p>
    <w:p w14:paraId="4EEEF3C8" w14:textId="77777777" w:rsidR="00F85EFC" w:rsidRPr="00752F2D" w:rsidRDefault="00F85EFC" w:rsidP="00687430">
      <w:pPr>
        <w:pStyle w:val="ListParagraph"/>
        <w:numPr>
          <w:ilvl w:val="0"/>
          <w:numId w:val="2"/>
        </w:numPr>
        <w:rPr>
          <w:rFonts w:asciiTheme="minorHAnsi" w:hAnsiTheme="minorHAnsi"/>
          <w:sz w:val="22"/>
        </w:rPr>
      </w:pPr>
      <w:r w:rsidRPr="00752F2D">
        <w:rPr>
          <w:rFonts w:asciiTheme="minorHAnsi" w:hAnsiTheme="minorHAnsi"/>
          <w:sz w:val="22"/>
        </w:rPr>
        <w:t>Review outline</w:t>
      </w:r>
    </w:p>
    <w:p w14:paraId="400B2B8E" w14:textId="77777777" w:rsidR="00F85EFC" w:rsidRPr="00752F2D" w:rsidRDefault="00F85EFC" w:rsidP="00687430">
      <w:pPr>
        <w:pStyle w:val="ListParagraph"/>
        <w:numPr>
          <w:ilvl w:val="0"/>
          <w:numId w:val="2"/>
        </w:numPr>
        <w:rPr>
          <w:rFonts w:asciiTheme="minorHAnsi" w:hAnsiTheme="minorHAnsi"/>
          <w:sz w:val="22"/>
        </w:rPr>
      </w:pPr>
      <w:r w:rsidRPr="00752F2D">
        <w:rPr>
          <w:rFonts w:asciiTheme="minorHAnsi" w:hAnsiTheme="minorHAnsi"/>
          <w:sz w:val="22"/>
        </w:rPr>
        <w:t>Explain emphasis on MEA</w:t>
      </w:r>
    </w:p>
    <w:p w14:paraId="0792AFA5" w14:textId="77777777" w:rsidR="00F85EFC" w:rsidRPr="00752F2D" w:rsidRDefault="00F85EFC" w:rsidP="00687430">
      <w:pPr>
        <w:rPr>
          <w:rFonts w:asciiTheme="minorHAnsi" w:hAnsiTheme="minorHAnsi"/>
          <w:sz w:val="22"/>
        </w:rPr>
      </w:pPr>
    </w:p>
    <w:p w14:paraId="2169043E" w14:textId="77777777" w:rsidR="00F85EFC" w:rsidRPr="00752F2D" w:rsidRDefault="00F85EFC" w:rsidP="00752F2D">
      <w:pPr>
        <w:pStyle w:val="Heading3"/>
      </w:pPr>
      <w:r w:rsidRPr="00752F2D">
        <w:t>Slide 3</w:t>
      </w:r>
    </w:p>
    <w:p w14:paraId="54D473F2" w14:textId="77777777" w:rsidR="00F85EFC" w:rsidRPr="00752F2D" w:rsidRDefault="00F85EFC" w:rsidP="00687430">
      <w:pPr>
        <w:pStyle w:val="ListParagraph"/>
        <w:numPr>
          <w:ilvl w:val="0"/>
          <w:numId w:val="3"/>
        </w:numPr>
        <w:rPr>
          <w:rFonts w:asciiTheme="minorHAnsi" w:hAnsiTheme="minorHAnsi"/>
          <w:sz w:val="22"/>
        </w:rPr>
      </w:pPr>
      <w:r w:rsidRPr="00752F2D">
        <w:rPr>
          <w:rFonts w:asciiTheme="minorHAnsi" w:hAnsiTheme="minorHAnsi"/>
          <w:sz w:val="22"/>
        </w:rPr>
        <w:t>Click through</w:t>
      </w:r>
    </w:p>
    <w:p w14:paraId="7570F84E" w14:textId="77777777" w:rsidR="00F85EFC" w:rsidRPr="00752F2D" w:rsidRDefault="00F85EFC" w:rsidP="00687430">
      <w:pPr>
        <w:rPr>
          <w:rFonts w:asciiTheme="minorHAnsi" w:hAnsiTheme="minorHAnsi"/>
          <w:sz w:val="22"/>
        </w:rPr>
      </w:pPr>
    </w:p>
    <w:p w14:paraId="09F2D009" w14:textId="77777777" w:rsidR="00F85EFC" w:rsidRPr="00752F2D" w:rsidRDefault="00F85EFC" w:rsidP="00752F2D">
      <w:pPr>
        <w:pStyle w:val="Heading3"/>
      </w:pPr>
      <w:r w:rsidRPr="00752F2D">
        <w:t>Slide 4</w:t>
      </w:r>
    </w:p>
    <w:p w14:paraId="43239AF2" w14:textId="77777777" w:rsidR="00F85EFC" w:rsidRPr="00752F2D" w:rsidRDefault="00F85EFC" w:rsidP="00687430">
      <w:pPr>
        <w:pStyle w:val="ListParagraph"/>
        <w:numPr>
          <w:ilvl w:val="0"/>
          <w:numId w:val="3"/>
        </w:numPr>
        <w:rPr>
          <w:rFonts w:asciiTheme="minorHAnsi" w:hAnsiTheme="minorHAnsi"/>
          <w:sz w:val="22"/>
        </w:rPr>
      </w:pPr>
      <w:r w:rsidRPr="00752F2D">
        <w:rPr>
          <w:rFonts w:asciiTheme="minorHAnsi" w:hAnsiTheme="minorHAnsi"/>
          <w:sz w:val="22"/>
        </w:rPr>
        <w:t>Summarize military service</w:t>
      </w:r>
    </w:p>
    <w:p w14:paraId="47FC202A" w14:textId="77777777" w:rsidR="00F85EFC" w:rsidRPr="00752F2D" w:rsidRDefault="00F85EFC" w:rsidP="00687430">
      <w:pPr>
        <w:pStyle w:val="ListParagraph"/>
        <w:numPr>
          <w:ilvl w:val="0"/>
          <w:numId w:val="3"/>
        </w:numPr>
        <w:rPr>
          <w:rFonts w:asciiTheme="minorHAnsi" w:hAnsiTheme="minorHAnsi"/>
          <w:sz w:val="22"/>
        </w:rPr>
      </w:pPr>
      <w:r w:rsidRPr="00752F2D">
        <w:rPr>
          <w:rFonts w:asciiTheme="minorHAnsi" w:hAnsiTheme="minorHAnsi"/>
          <w:sz w:val="22"/>
        </w:rPr>
        <w:t>Describe transition home</w:t>
      </w:r>
    </w:p>
    <w:p w14:paraId="2E6AB477" w14:textId="77777777" w:rsidR="00F85EFC" w:rsidRPr="00752F2D" w:rsidRDefault="00F85EFC" w:rsidP="00687430">
      <w:pPr>
        <w:pStyle w:val="ListParagraph"/>
        <w:numPr>
          <w:ilvl w:val="0"/>
          <w:numId w:val="3"/>
        </w:numPr>
        <w:rPr>
          <w:rFonts w:asciiTheme="minorHAnsi" w:hAnsiTheme="minorHAnsi"/>
          <w:sz w:val="22"/>
        </w:rPr>
      </w:pPr>
      <w:r w:rsidRPr="00752F2D">
        <w:rPr>
          <w:rFonts w:asciiTheme="minorHAnsi" w:hAnsiTheme="minorHAnsi"/>
          <w:sz w:val="22"/>
        </w:rPr>
        <w:t>Summarize degrees and coursework</w:t>
      </w:r>
    </w:p>
    <w:p w14:paraId="4E99FE77" w14:textId="77777777" w:rsidR="00F85EFC" w:rsidRPr="00752F2D" w:rsidRDefault="00F85EFC" w:rsidP="00687430">
      <w:pPr>
        <w:pStyle w:val="ListParagraph"/>
        <w:numPr>
          <w:ilvl w:val="1"/>
          <w:numId w:val="3"/>
        </w:numPr>
        <w:rPr>
          <w:rFonts w:asciiTheme="minorHAnsi" w:hAnsiTheme="minorHAnsi"/>
          <w:sz w:val="22"/>
        </w:rPr>
      </w:pPr>
      <w:r w:rsidRPr="00752F2D">
        <w:rPr>
          <w:rFonts w:asciiTheme="minorHAnsi" w:hAnsiTheme="minorHAnsi"/>
          <w:sz w:val="22"/>
        </w:rPr>
        <w:t>Exposure to war literature with PTSD</w:t>
      </w:r>
    </w:p>
    <w:p w14:paraId="04C3EEC8" w14:textId="77777777" w:rsidR="00F85EFC" w:rsidRPr="00752F2D" w:rsidRDefault="00F85EFC" w:rsidP="00687430">
      <w:pPr>
        <w:pStyle w:val="ListParagraph"/>
        <w:numPr>
          <w:ilvl w:val="1"/>
          <w:numId w:val="3"/>
        </w:numPr>
        <w:rPr>
          <w:rFonts w:asciiTheme="minorHAnsi" w:hAnsiTheme="minorHAnsi"/>
          <w:sz w:val="22"/>
        </w:rPr>
      </w:pPr>
      <w:r w:rsidRPr="00752F2D">
        <w:rPr>
          <w:rFonts w:asciiTheme="minorHAnsi" w:hAnsiTheme="minorHAnsi"/>
          <w:sz w:val="22"/>
        </w:rPr>
        <w:t>Feminism and identity politics</w:t>
      </w:r>
    </w:p>
    <w:p w14:paraId="6BAC1012" w14:textId="77777777" w:rsidR="00F85EFC" w:rsidRPr="00752F2D" w:rsidRDefault="00F85EFC" w:rsidP="00687430">
      <w:pPr>
        <w:pStyle w:val="ListParagraph"/>
        <w:numPr>
          <w:ilvl w:val="1"/>
          <w:numId w:val="3"/>
        </w:numPr>
        <w:rPr>
          <w:rFonts w:asciiTheme="minorHAnsi" w:hAnsiTheme="minorHAnsi"/>
          <w:sz w:val="22"/>
        </w:rPr>
      </w:pPr>
      <w:r w:rsidRPr="00752F2D">
        <w:rPr>
          <w:rFonts w:asciiTheme="minorHAnsi" w:hAnsiTheme="minorHAnsi"/>
          <w:sz w:val="22"/>
        </w:rPr>
        <w:t>Example of class with privilege exercise</w:t>
      </w:r>
    </w:p>
    <w:p w14:paraId="42F18331" w14:textId="77777777" w:rsidR="00F85EFC" w:rsidRPr="00752F2D" w:rsidRDefault="00F85EFC" w:rsidP="00687430">
      <w:pPr>
        <w:pStyle w:val="ListParagraph"/>
        <w:numPr>
          <w:ilvl w:val="0"/>
          <w:numId w:val="3"/>
        </w:numPr>
        <w:rPr>
          <w:rFonts w:asciiTheme="minorHAnsi" w:hAnsiTheme="minorHAnsi"/>
          <w:sz w:val="22"/>
        </w:rPr>
      </w:pPr>
      <w:r w:rsidRPr="00752F2D">
        <w:rPr>
          <w:rFonts w:asciiTheme="minorHAnsi" w:hAnsiTheme="minorHAnsi"/>
          <w:sz w:val="22"/>
        </w:rPr>
        <w:t>Teaching philosophy</w:t>
      </w:r>
    </w:p>
    <w:p w14:paraId="4642C3FF" w14:textId="77777777" w:rsidR="00F85EFC" w:rsidRPr="00752F2D" w:rsidRDefault="00F85EFC" w:rsidP="00687430">
      <w:pPr>
        <w:pStyle w:val="ListParagraph"/>
        <w:numPr>
          <w:ilvl w:val="1"/>
          <w:numId w:val="3"/>
        </w:numPr>
        <w:rPr>
          <w:rFonts w:asciiTheme="minorHAnsi" w:hAnsiTheme="minorHAnsi"/>
          <w:sz w:val="22"/>
        </w:rPr>
      </w:pPr>
      <w:r w:rsidRPr="00752F2D">
        <w:rPr>
          <w:rFonts w:asciiTheme="minorHAnsi" w:hAnsiTheme="minorHAnsi"/>
          <w:sz w:val="22"/>
        </w:rPr>
        <w:t>Community Service</w:t>
      </w:r>
    </w:p>
    <w:p w14:paraId="0A65D546"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Group veterans and non-veterans together</w:t>
      </w:r>
    </w:p>
    <w:p w14:paraId="7FB3846A"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Draw upon veteran experience</w:t>
      </w:r>
    </w:p>
    <w:p w14:paraId="24EBDA3C"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Convince non-veterans of impetus</w:t>
      </w:r>
    </w:p>
    <w:p w14:paraId="071FEFDD"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Get them to learn by doing</w:t>
      </w:r>
    </w:p>
    <w:p w14:paraId="6F41B05F" w14:textId="77777777" w:rsidR="00F85EFC" w:rsidRPr="00752F2D" w:rsidRDefault="00F85EFC" w:rsidP="00687430">
      <w:pPr>
        <w:pStyle w:val="ListParagraph"/>
        <w:numPr>
          <w:ilvl w:val="1"/>
          <w:numId w:val="3"/>
        </w:numPr>
        <w:rPr>
          <w:rFonts w:asciiTheme="minorHAnsi" w:hAnsiTheme="minorHAnsi"/>
          <w:sz w:val="22"/>
        </w:rPr>
      </w:pPr>
      <w:proofErr w:type="spellStart"/>
      <w:r w:rsidRPr="00752F2D">
        <w:rPr>
          <w:rFonts w:asciiTheme="minorHAnsi" w:hAnsiTheme="minorHAnsi"/>
          <w:sz w:val="22"/>
        </w:rPr>
        <w:t>Expressivist</w:t>
      </w:r>
      <w:proofErr w:type="spellEnd"/>
      <w:r w:rsidRPr="00752F2D">
        <w:rPr>
          <w:rFonts w:asciiTheme="minorHAnsi" w:hAnsiTheme="minorHAnsi"/>
          <w:sz w:val="22"/>
        </w:rPr>
        <w:t xml:space="preserve"> Composition</w:t>
      </w:r>
    </w:p>
    <w:p w14:paraId="46182A77"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 xml:space="preserve">Inspired by James </w:t>
      </w:r>
      <w:proofErr w:type="spellStart"/>
      <w:r w:rsidRPr="00752F2D">
        <w:rPr>
          <w:rFonts w:asciiTheme="minorHAnsi" w:hAnsiTheme="minorHAnsi"/>
          <w:sz w:val="22"/>
        </w:rPr>
        <w:t>Pennebaker</w:t>
      </w:r>
      <w:proofErr w:type="spellEnd"/>
      <w:r w:rsidRPr="00752F2D">
        <w:rPr>
          <w:rFonts w:asciiTheme="minorHAnsi" w:hAnsiTheme="minorHAnsi"/>
          <w:sz w:val="22"/>
        </w:rPr>
        <w:t xml:space="preserve"> who says, “Translating important psychological events into words is uniquely human. Therapists and religious leaders have known this intuitively for generations” (165, “Writing about Emotional Experiences as a Therapeutic Process”)</w:t>
      </w:r>
    </w:p>
    <w:p w14:paraId="2821FE1C"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Explain fears and distinguish between therapy and therapeutic</w:t>
      </w:r>
    </w:p>
    <w:p w14:paraId="3B1E3AB5"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Processing problem in experiences with VA</w:t>
      </w:r>
    </w:p>
    <w:p w14:paraId="11BF16FC"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Writing is processing, and it is a natural part of human development.</w:t>
      </w:r>
    </w:p>
    <w:p w14:paraId="6AE1843B"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And it is required in the classroom, job interviews, and daily life whether or not the topic is taboo or not</w:t>
      </w:r>
    </w:p>
    <w:p w14:paraId="689ABE99" w14:textId="77777777" w:rsidR="00F85EFC" w:rsidRPr="00752F2D" w:rsidRDefault="00F85EFC" w:rsidP="00687430">
      <w:pPr>
        <w:pStyle w:val="ListParagraph"/>
        <w:numPr>
          <w:ilvl w:val="1"/>
          <w:numId w:val="3"/>
        </w:numPr>
        <w:rPr>
          <w:rFonts w:asciiTheme="minorHAnsi" w:hAnsiTheme="minorHAnsi"/>
          <w:sz w:val="22"/>
        </w:rPr>
      </w:pPr>
      <w:r w:rsidRPr="00752F2D">
        <w:rPr>
          <w:rFonts w:asciiTheme="minorHAnsi" w:hAnsiTheme="minorHAnsi"/>
          <w:sz w:val="22"/>
        </w:rPr>
        <w:t>Research</w:t>
      </w:r>
    </w:p>
    <w:p w14:paraId="138ED478"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How do war veterans, many who have been through a lot more trauma than me, manage to narrative their life experiences or express them through fiction or other creative mediums?</w:t>
      </w:r>
    </w:p>
    <w:p w14:paraId="6979ADBF"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What are the natural processes involved?</w:t>
      </w:r>
    </w:p>
    <w:p w14:paraId="7C0B7464"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How can I distill these processes for my student veterans and those we work with in Military Experience and the Arts</w:t>
      </w:r>
    </w:p>
    <w:p w14:paraId="5E7D11C5" w14:textId="77777777" w:rsidR="00F85EFC" w:rsidRPr="00752F2D" w:rsidRDefault="00F85EFC" w:rsidP="00687430">
      <w:pPr>
        <w:pStyle w:val="ListParagraph"/>
        <w:numPr>
          <w:ilvl w:val="1"/>
          <w:numId w:val="3"/>
        </w:numPr>
        <w:rPr>
          <w:rFonts w:asciiTheme="minorHAnsi" w:hAnsiTheme="minorHAnsi"/>
          <w:sz w:val="22"/>
        </w:rPr>
      </w:pPr>
      <w:r w:rsidRPr="00752F2D">
        <w:rPr>
          <w:rFonts w:asciiTheme="minorHAnsi" w:hAnsiTheme="minorHAnsi"/>
          <w:sz w:val="22"/>
        </w:rPr>
        <w:t>Community Service</w:t>
      </w:r>
    </w:p>
    <w:p w14:paraId="7F1F8CB4"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A lot of my course design and teaching falls under the community service category of my CV. Resources are limited. The need is great. I feel as if it is a calling.</w:t>
      </w:r>
    </w:p>
    <w:p w14:paraId="7865C2EF"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lastRenderedPageBreak/>
        <w:t xml:space="preserve">Founded Military Experience and the Arts, which I will focus on in detail later, based on the needs presented in my classroom. </w:t>
      </w:r>
    </w:p>
    <w:p w14:paraId="72F43A3D" w14:textId="77777777" w:rsidR="00F85EFC" w:rsidRPr="00752F2D" w:rsidRDefault="00F85EFC" w:rsidP="00687430">
      <w:pPr>
        <w:pStyle w:val="ListParagraph"/>
        <w:numPr>
          <w:ilvl w:val="2"/>
          <w:numId w:val="3"/>
        </w:numPr>
        <w:rPr>
          <w:rFonts w:asciiTheme="minorHAnsi" w:hAnsiTheme="minorHAnsi"/>
          <w:sz w:val="22"/>
        </w:rPr>
      </w:pPr>
      <w:r w:rsidRPr="00752F2D">
        <w:rPr>
          <w:rFonts w:asciiTheme="minorHAnsi" w:hAnsiTheme="minorHAnsi"/>
          <w:sz w:val="22"/>
        </w:rPr>
        <w:t xml:space="preserve">It is quickly evolving to an open-access education platform that teaches participants how to </w:t>
      </w:r>
      <w:proofErr w:type="spellStart"/>
      <w:r w:rsidRPr="00752F2D">
        <w:rPr>
          <w:rFonts w:asciiTheme="minorHAnsi" w:hAnsiTheme="minorHAnsi"/>
          <w:sz w:val="22"/>
        </w:rPr>
        <w:t>narrativize</w:t>
      </w:r>
      <w:proofErr w:type="spellEnd"/>
      <w:r w:rsidRPr="00752F2D">
        <w:rPr>
          <w:rFonts w:asciiTheme="minorHAnsi" w:hAnsiTheme="minorHAnsi"/>
          <w:sz w:val="22"/>
        </w:rPr>
        <w:t xml:space="preserve"> within a support community of fellow veteran authors and artists</w:t>
      </w:r>
    </w:p>
    <w:p w14:paraId="1E6B3A43" w14:textId="77777777" w:rsidR="00F85EFC" w:rsidRPr="00752F2D" w:rsidRDefault="00F85EFC" w:rsidP="00687430">
      <w:pPr>
        <w:rPr>
          <w:rFonts w:asciiTheme="minorHAnsi" w:hAnsiTheme="minorHAnsi"/>
          <w:sz w:val="22"/>
        </w:rPr>
      </w:pPr>
    </w:p>
    <w:p w14:paraId="12A6D8CF" w14:textId="77777777" w:rsidR="00F85EFC" w:rsidRPr="00752F2D" w:rsidRDefault="00F85EFC" w:rsidP="00752F2D">
      <w:pPr>
        <w:pStyle w:val="Heading3"/>
      </w:pPr>
      <w:r w:rsidRPr="00752F2D">
        <w:t>Slide 5</w:t>
      </w:r>
    </w:p>
    <w:p w14:paraId="25D84715"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It started at the first semester I stood in front of a classroom</w:t>
      </w:r>
    </w:p>
    <w:p w14:paraId="752BA7D9"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They asked me to teach them what had helped me succeed in the classroom.</w:t>
      </w:r>
    </w:p>
    <w:p w14:paraId="26D32B04"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I created the Vet-Only Student Success Seminar</w:t>
      </w:r>
    </w:p>
    <w:p w14:paraId="0E26039C"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[Review Slide]</w:t>
      </w:r>
    </w:p>
    <w:p w14:paraId="63653244"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Why is narrative making so important? Is it just an enthusiastic first year instructor’s pet project?</w:t>
      </w:r>
    </w:p>
    <w:p w14:paraId="3C463631"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No. Being able to successfully discuss who you are and where you’ve been is a part of human development.</w:t>
      </w:r>
    </w:p>
    <w:p w14:paraId="6C99C752"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Being able to discuss your experiences objectively is necessary to succeed in college for student veterans.</w:t>
      </w:r>
    </w:p>
    <w:p w14:paraId="6280869A"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From that course sprang the journal of military experience</w:t>
      </w:r>
    </w:p>
    <w:p w14:paraId="77B8BED9" w14:textId="77777777" w:rsidR="00F85EFC" w:rsidRPr="00752F2D" w:rsidRDefault="00F85EFC" w:rsidP="00687430">
      <w:pPr>
        <w:pStyle w:val="ListParagraph"/>
        <w:numPr>
          <w:ilvl w:val="0"/>
          <w:numId w:val="4"/>
        </w:numPr>
        <w:rPr>
          <w:rFonts w:asciiTheme="minorHAnsi" w:hAnsiTheme="minorHAnsi"/>
          <w:sz w:val="22"/>
        </w:rPr>
      </w:pPr>
      <w:r w:rsidRPr="00752F2D">
        <w:rPr>
          <w:rFonts w:asciiTheme="minorHAnsi" w:hAnsiTheme="minorHAnsi"/>
          <w:sz w:val="22"/>
        </w:rPr>
        <w:t>[Pass around copies]</w:t>
      </w:r>
    </w:p>
    <w:p w14:paraId="057E832C" w14:textId="77777777" w:rsidR="00F85EFC" w:rsidRPr="00752F2D" w:rsidRDefault="00F85EFC" w:rsidP="00687430">
      <w:pPr>
        <w:rPr>
          <w:rFonts w:asciiTheme="minorHAnsi" w:hAnsiTheme="minorHAnsi"/>
          <w:sz w:val="22"/>
        </w:rPr>
      </w:pPr>
    </w:p>
    <w:p w14:paraId="617AD7AB" w14:textId="77777777" w:rsidR="00F85EFC" w:rsidRPr="00752F2D" w:rsidRDefault="00F85EFC" w:rsidP="00752F2D">
      <w:pPr>
        <w:pStyle w:val="Heading3"/>
      </w:pPr>
      <w:r w:rsidRPr="00752F2D">
        <w:t>Slide 6</w:t>
      </w:r>
    </w:p>
    <w:p w14:paraId="40B0AD2A" w14:textId="77777777" w:rsidR="00F85EFC" w:rsidRPr="00752F2D" w:rsidRDefault="00F85EFC" w:rsidP="00687430">
      <w:pPr>
        <w:pStyle w:val="ListParagraph"/>
        <w:numPr>
          <w:ilvl w:val="0"/>
          <w:numId w:val="5"/>
        </w:numPr>
        <w:rPr>
          <w:rFonts w:asciiTheme="minorHAnsi" w:hAnsiTheme="minorHAnsi"/>
          <w:sz w:val="22"/>
        </w:rPr>
      </w:pPr>
      <w:r w:rsidRPr="00752F2D">
        <w:rPr>
          <w:rFonts w:asciiTheme="minorHAnsi" w:hAnsiTheme="minorHAnsi"/>
          <w:sz w:val="22"/>
        </w:rPr>
        <w:t>From the JME and the Vet cohort course came the veterans studies program</w:t>
      </w:r>
    </w:p>
    <w:p w14:paraId="54EFE944" w14:textId="77777777" w:rsidR="00F85EFC" w:rsidRPr="00752F2D" w:rsidRDefault="00F85EFC" w:rsidP="00687430">
      <w:pPr>
        <w:pStyle w:val="ListParagraph"/>
        <w:numPr>
          <w:ilvl w:val="0"/>
          <w:numId w:val="5"/>
        </w:numPr>
        <w:rPr>
          <w:rFonts w:asciiTheme="minorHAnsi" w:hAnsiTheme="minorHAnsi"/>
          <w:sz w:val="22"/>
        </w:rPr>
      </w:pPr>
      <w:r w:rsidRPr="00752F2D">
        <w:rPr>
          <w:rFonts w:asciiTheme="minorHAnsi" w:hAnsiTheme="minorHAnsi"/>
          <w:sz w:val="22"/>
        </w:rPr>
        <w:t>Why would my students opt to publish accounts of war and sacrifice so personal?</w:t>
      </w:r>
    </w:p>
    <w:p w14:paraId="12D4BAB6" w14:textId="77777777" w:rsidR="0023457C" w:rsidRPr="00752F2D" w:rsidRDefault="00F85EFC" w:rsidP="00687430">
      <w:pPr>
        <w:pStyle w:val="ListParagraph"/>
        <w:numPr>
          <w:ilvl w:val="0"/>
          <w:numId w:val="5"/>
        </w:numPr>
        <w:rPr>
          <w:rFonts w:asciiTheme="minorHAnsi" w:hAnsiTheme="minorHAnsi"/>
          <w:sz w:val="22"/>
        </w:rPr>
      </w:pPr>
      <w:r w:rsidRPr="00752F2D">
        <w:rPr>
          <w:rFonts w:asciiTheme="minorHAnsi" w:hAnsiTheme="minorHAnsi"/>
          <w:sz w:val="22"/>
        </w:rPr>
        <w:t>Example of Micah sending his copy home</w:t>
      </w:r>
      <w:r w:rsidR="0023457C" w:rsidRPr="00752F2D">
        <w:rPr>
          <w:rFonts w:asciiTheme="minorHAnsi" w:hAnsiTheme="minorHAnsi"/>
          <w:sz w:val="22"/>
        </w:rPr>
        <w:t xml:space="preserve"> and being able to discuss his postwar self for the first time</w:t>
      </w:r>
    </w:p>
    <w:p w14:paraId="060B85E7" w14:textId="77777777" w:rsidR="0023457C" w:rsidRPr="00752F2D" w:rsidRDefault="0023457C" w:rsidP="00687430">
      <w:pPr>
        <w:pStyle w:val="ListParagraph"/>
        <w:numPr>
          <w:ilvl w:val="0"/>
          <w:numId w:val="5"/>
        </w:numPr>
        <w:rPr>
          <w:rFonts w:asciiTheme="minorHAnsi" w:hAnsiTheme="minorHAnsi"/>
          <w:sz w:val="22"/>
        </w:rPr>
      </w:pPr>
      <w:r w:rsidRPr="00752F2D">
        <w:rPr>
          <w:rFonts w:asciiTheme="minorHAnsi" w:hAnsiTheme="minorHAnsi"/>
          <w:sz w:val="22"/>
        </w:rPr>
        <w:t>They want to educate the larger public</w:t>
      </w:r>
    </w:p>
    <w:p w14:paraId="031CA1B9" w14:textId="77777777" w:rsidR="0023457C" w:rsidRPr="00752F2D" w:rsidRDefault="0023457C" w:rsidP="00687430">
      <w:pPr>
        <w:pStyle w:val="ListParagraph"/>
        <w:numPr>
          <w:ilvl w:val="0"/>
          <w:numId w:val="5"/>
        </w:numPr>
        <w:rPr>
          <w:rFonts w:asciiTheme="minorHAnsi" w:hAnsiTheme="minorHAnsi"/>
          <w:sz w:val="22"/>
        </w:rPr>
      </w:pPr>
      <w:r w:rsidRPr="00752F2D">
        <w:rPr>
          <w:rFonts w:asciiTheme="minorHAnsi" w:hAnsiTheme="minorHAnsi"/>
          <w:sz w:val="22"/>
        </w:rPr>
        <w:t>The Veterans Studies Program has two aims</w:t>
      </w:r>
    </w:p>
    <w:p w14:paraId="7C74EF86" w14:textId="77777777" w:rsidR="0023457C" w:rsidRPr="00752F2D" w:rsidRDefault="0023457C" w:rsidP="00687430">
      <w:pPr>
        <w:pStyle w:val="ListParagraph"/>
        <w:numPr>
          <w:ilvl w:val="1"/>
          <w:numId w:val="5"/>
        </w:numPr>
        <w:rPr>
          <w:rFonts w:asciiTheme="minorHAnsi" w:hAnsiTheme="minorHAnsi"/>
          <w:sz w:val="22"/>
        </w:rPr>
      </w:pPr>
      <w:r w:rsidRPr="00752F2D">
        <w:rPr>
          <w:rFonts w:asciiTheme="minorHAnsi" w:hAnsiTheme="minorHAnsi"/>
          <w:sz w:val="22"/>
        </w:rPr>
        <w:t>Provide non-veterans with a multidisciplinary approach to understanding veterans issues</w:t>
      </w:r>
    </w:p>
    <w:p w14:paraId="2D15E62A" w14:textId="77777777" w:rsidR="0023457C" w:rsidRPr="00752F2D" w:rsidRDefault="0023457C" w:rsidP="00687430">
      <w:pPr>
        <w:pStyle w:val="ListParagraph"/>
        <w:numPr>
          <w:ilvl w:val="1"/>
          <w:numId w:val="5"/>
        </w:numPr>
        <w:rPr>
          <w:rFonts w:asciiTheme="minorHAnsi" w:hAnsiTheme="minorHAnsi"/>
          <w:sz w:val="22"/>
        </w:rPr>
      </w:pPr>
      <w:r w:rsidRPr="00752F2D">
        <w:rPr>
          <w:rFonts w:asciiTheme="minorHAnsi" w:hAnsiTheme="minorHAnsi"/>
          <w:sz w:val="22"/>
        </w:rPr>
        <w:t>Provide veterans with the larger world surrounding their experiences, taking them out of the trenches of their past and into the present where they can find control over memory and the forces that shape identity</w:t>
      </w:r>
    </w:p>
    <w:p w14:paraId="3C2B94D4" w14:textId="77777777" w:rsidR="0023457C" w:rsidRPr="00752F2D" w:rsidRDefault="0023457C" w:rsidP="00687430">
      <w:pPr>
        <w:pStyle w:val="ListParagraph"/>
        <w:numPr>
          <w:ilvl w:val="0"/>
          <w:numId w:val="5"/>
        </w:numPr>
        <w:rPr>
          <w:rFonts w:asciiTheme="minorHAnsi" w:hAnsiTheme="minorHAnsi"/>
          <w:sz w:val="22"/>
        </w:rPr>
      </w:pPr>
      <w:r w:rsidRPr="00752F2D">
        <w:rPr>
          <w:rFonts w:asciiTheme="minorHAnsi" w:hAnsiTheme="minorHAnsi"/>
          <w:sz w:val="22"/>
        </w:rPr>
        <w:t xml:space="preserve">I’m an adjunct. There’s not a lot they can do to me. I will gladly share any of these course syllabi and select assignments with anyone who asks. I WANT to see </w:t>
      </w:r>
      <w:proofErr w:type="gramStart"/>
      <w:r w:rsidRPr="00752F2D">
        <w:rPr>
          <w:rFonts w:asciiTheme="minorHAnsi" w:hAnsiTheme="minorHAnsi"/>
          <w:sz w:val="22"/>
        </w:rPr>
        <w:t>veterans</w:t>
      </w:r>
      <w:proofErr w:type="gramEnd"/>
      <w:r w:rsidRPr="00752F2D">
        <w:rPr>
          <w:rFonts w:asciiTheme="minorHAnsi" w:hAnsiTheme="minorHAnsi"/>
          <w:sz w:val="22"/>
        </w:rPr>
        <w:t xml:space="preserve"> studies programs spring up all over the country.</w:t>
      </w:r>
    </w:p>
    <w:p w14:paraId="6EF94C00" w14:textId="77777777" w:rsidR="0023457C" w:rsidRPr="00752F2D" w:rsidRDefault="0023457C" w:rsidP="00687430">
      <w:pPr>
        <w:pStyle w:val="ListParagraph"/>
        <w:numPr>
          <w:ilvl w:val="0"/>
          <w:numId w:val="5"/>
        </w:numPr>
        <w:rPr>
          <w:rFonts w:asciiTheme="minorHAnsi" w:hAnsiTheme="minorHAnsi"/>
          <w:sz w:val="22"/>
        </w:rPr>
      </w:pPr>
      <w:r w:rsidRPr="00752F2D">
        <w:rPr>
          <w:rFonts w:asciiTheme="minorHAnsi" w:hAnsiTheme="minorHAnsi"/>
          <w:sz w:val="22"/>
        </w:rPr>
        <w:t>For obvious reasons and because I will be looking for a full time job in about two years</w:t>
      </w:r>
    </w:p>
    <w:p w14:paraId="6CE584AC" w14:textId="77777777" w:rsidR="00F85EFC" w:rsidRPr="00752F2D" w:rsidRDefault="00F85EFC" w:rsidP="00687430">
      <w:pPr>
        <w:rPr>
          <w:rFonts w:asciiTheme="minorHAnsi" w:hAnsiTheme="minorHAnsi"/>
          <w:sz w:val="22"/>
        </w:rPr>
      </w:pPr>
    </w:p>
    <w:p w14:paraId="3C1FB13F" w14:textId="77777777" w:rsidR="00F85EFC" w:rsidRPr="00752F2D" w:rsidRDefault="00F85EFC" w:rsidP="00752F2D">
      <w:pPr>
        <w:pStyle w:val="Heading3"/>
      </w:pPr>
      <w:r w:rsidRPr="00752F2D">
        <w:t>Slide 7</w:t>
      </w:r>
    </w:p>
    <w:p w14:paraId="26DF93FB"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[Click through]</w:t>
      </w:r>
    </w:p>
    <w:p w14:paraId="6A3CD2B5" w14:textId="77777777" w:rsidR="00F85EFC" w:rsidRPr="00752F2D" w:rsidRDefault="00F85EFC" w:rsidP="00687430">
      <w:pPr>
        <w:rPr>
          <w:rFonts w:asciiTheme="minorHAnsi" w:hAnsiTheme="minorHAnsi"/>
          <w:sz w:val="22"/>
        </w:rPr>
      </w:pPr>
    </w:p>
    <w:p w14:paraId="3A6C5161" w14:textId="77777777" w:rsidR="00F85EFC" w:rsidRPr="00752F2D" w:rsidRDefault="00F85EFC" w:rsidP="00752F2D">
      <w:pPr>
        <w:pStyle w:val="Heading3"/>
      </w:pPr>
      <w:r w:rsidRPr="00752F2D">
        <w:t>Slide 8</w:t>
      </w:r>
    </w:p>
    <w:p w14:paraId="687AD818"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I’ve opted to focus on the Military Experience and the Arts organization because it shows the purest example of the theories I draw upon in practice</w:t>
      </w:r>
    </w:p>
    <w:p w14:paraId="4BC0F319"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MEA began with the JME and exploded with last summer’s MEA Symposium</w:t>
      </w:r>
    </w:p>
    <w:p w14:paraId="443AF2E1"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Summarize symposium</w:t>
      </w:r>
    </w:p>
    <w:p w14:paraId="248471B0"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Now we have 5 projects [Summarize]</w:t>
      </w:r>
    </w:p>
    <w:p w14:paraId="080A3F83"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Each is actively working with veterans and the larger military</w:t>
      </w:r>
    </w:p>
    <w:p w14:paraId="0C333E83"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lastRenderedPageBreak/>
        <w:t>All volunteer, expert authors and educators on board dedicated to helping veterans transition and produce literary quality work</w:t>
      </w:r>
    </w:p>
    <w:p w14:paraId="24F1EABA"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Skills of veterans entering the workshops varies from published to first time authors</w:t>
      </w:r>
    </w:p>
    <w:p w14:paraId="6FC6B1D1"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All are treated the same</w:t>
      </w:r>
    </w:p>
    <w:p w14:paraId="34A08D5F" w14:textId="77777777" w:rsidR="0023457C" w:rsidRPr="00752F2D" w:rsidRDefault="0023457C" w:rsidP="00687430">
      <w:pPr>
        <w:pStyle w:val="ListParagraph"/>
        <w:numPr>
          <w:ilvl w:val="0"/>
          <w:numId w:val="6"/>
        </w:numPr>
        <w:rPr>
          <w:rFonts w:asciiTheme="minorHAnsi" w:hAnsiTheme="minorHAnsi"/>
          <w:sz w:val="22"/>
        </w:rPr>
      </w:pPr>
      <w:r w:rsidRPr="00752F2D">
        <w:rPr>
          <w:rFonts w:asciiTheme="minorHAnsi" w:hAnsiTheme="minorHAnsi"/>
          <w:sz w:val="22"/>
        </w:rPr>
        <w:t>Now for the theory that informs MEA’s work</w:t>
      </w:r>
    </w:p>
    <w:p w14:paraId="0E5C4577" w14:textId="77777777" w:rsidR="00F85EFC" w:rsidRPr="00752F2D" w:rsidRDefault="00F85EFC" w:rsidP="00687430">
      <w:pPr>
        <w:rPr>
          <w:rFonts w:asciiTheme="minorHAnsi" w:hAnsiTheme="minorHAnsi"/>
          <w:sz w:val="22"/>
        </w:rPr>
      </w:pPr>
    </w:p>
    <w:p w14:paraId="04E19271" w14:textId="77777777" w:rsidR="00F85EFC" w:rsidRPr="00752F2D" w:rsidRDefault="00F85EFC" w:rsidP="00752F2D">
      <w:pPr>
        <w:pStyle w:val="Heading3"/>
      </w:pPr>
      <w:r w:rsidRPr="00752F2D">
        <w:t>Slide 9</w:t>
      </w:r>
    </w:p>
    <w:p w14:paraId="5CBBB2F8" w14:textId="77777777" w:rsidR="0023457C" w:rsidRPr="00752F2D" w:rsidRDefault="0023457C" w:rsidP="00687430">
      <w:pPr>
        <w:pStyle w:val="ListParagraph"/>
        <w:numPr>
          <w:ilvl w:val="0"/>
          <w:numId w:val="7"/>
        </w:numPr>
        <w:rPr>
          <w:rFonts w:asciiTheme="minorHAnsi" w:hAnsiTheme="minorHAnsi"/>
          <w:sz w:val="22"/>
        </w:rPr>
      </w:pPr>
      <w:r w:rsidRPr="00752F2D">
        <w:rPr>
          <w:rFonts w:asciiTheme="minorHAnsi" w:hAnsiTheme="minorHAnsi"/>
          <w:sz w:val="22"/>
        </w:rPr>
        <w:t>I like this example of David Jones because he describes the process of placing his war in parenthesis</w:t>
      </w:r>
    </w:p>
    <w:p w14:paraId="27CDBD98" w14:textId="77777777" w:rsidR="0023457C" w:rsidRPr="00752F2D" w:rsidRDefault="0023457C" w:rsidP="00687430">
      <w:pPr>
        <w:pStyle w:val="ListParagraph"/>
        <w:numPr>
          <w:ilvl w:val="1"/>
          <w:numId w:val="7"/>
        </w:numPr>
        <w:rPr>
          <w:rFonts w:asciiTheme="minorHAnsi" w:hAnsiTheme="minorHAnsi" w:cs="Times New Roman"/>
          <w:sz w:val="22"/>
        </w:rPr>
      </w:pPr>
      <w:r w:rsidRPr="00752F2D">
        <w:rPr>
          <w:rFonts w:asciiTheme="minorHAnsi" w:hAnsiTheme="minorHAnsi" w:cs="Times New Roman"/>
          <w:sz w:val="22"/>
        </w:rPr>
        <w:t xml:space="preserve">His </w:t>
      </w:r>
      <w:r w:rsidRPr="00752F2D">
        <w:rPr>
          <w:rFonts w:asciiTheme="minorHAnsi" w:hAnsiTheme="minorHAnsi" w:cs="Times New Roman"/>
          <w:b/>
          <w:sz w:val="22"/>
        </w:rPr>
        <w:t>story</w:t>
      </w:r>
      <w:r w:rsidRPr="00752F2D">
        <w:rPr>
          <w:rFonts w:asciiTheme="minorHAnsi" w:hAnsiTheme="minorHAnsi" w:cs="Times New Roman"/>
          <w:sz w:val="22"/>
        </w:rPr>
        <w:t xml:space="preserve"> is (A) </w:t>
      </w:r>
      <w:r w:rsidRPr="00752F2D">
        <w:rPr>
          <w:rFonts w:asciiTheme="minorHAnsi" w:hAnsiTheme="minorHAnsi" w:cs="Times New Roman"/>
          <w:b/>
          <w:sz w:val="22"/>
          <w:u w:val="single"/>
        </w:rPr>
        <w:t>bracketed off</w:t>
      </w:r>
      <w:r w:rsidRPr="00752F2D">
        <w:rPr>
          <w:rFonts w:asciiTheme="minorHAnsi" w:hAnsiTheme="minorHAnsi" w:cs="Times New Roman"/>
          <w:b/>
          <w:sz w:val="22"/>
        </w:rPr>
        <w:t>,</w:t>
      </w:r>
      <w:r w:rsidRPr="00752F2D">
        <w:rPr>
          <w:rFonts w:asciiTheme="minorHAnsi" w:hAnsiTheme="minorHAnsi" w:cs="Times New Roman"/>
          <w:sz w:val="22"/>
        </w:rPr>
        <w:t xml:space="preserve"> (B) a </w:t>
      </w:r>
      <w:r w:rsidRPr="00752F2D">
        <w:rPr>
          <w:rFonts w:asciiTheme="minorHAnsi" w:hAnsiTheme="minorHAnsi" w:cs="Times New Roman"/>
          <w:b/>
          <w:sz w:val="22"/>
          <w:u w:val="single"/>
        </w:rPr>
        <w:t>deliberate</w:t>
      </w:r>
      <w:r w:rsidRPr="00752F2D">
        <w:rPr>
          <w:rFonts w:asciiTheme="minorHAnsi" w:hAnsiTheme="minorHAnsi" w:cs="Times New Roman"/>
          <w:sz w:val="22"/>
        </w:rPr>
        <w:t xml:space="preserve"> act, and (C) </w:t>
      </w:r>
      <w:r w:rsidRPr="00752F2D">
        <w:rPr>
          <w:rFonts w:asciiTheme="minorHAnsi" w:hAnsiTheme="minorHAnsi" w:cs="Times New Roman"/>
          <w:b/>
          <w:sz w:val="22"/>
          <w:u w:val="single"/>
        </w:rPr>
        <w:t>situated within</w:t>
      </w:r>
      <w:r w:rsidRPr="00752F2D">
        <w:rPr>
          <w:rFonts w:asciiTheme="minorHAnsi" w:hAnsiTheme="minorHAnsi" w:cs="Times New Roman"/>
          <w:sz w:val="22"/>
        </w:rPr>
        <w:t xml:space="preserve"> a greater set of </w:t>
      </w:r>
      <w:r w:rsidRPr="00752F2D">
        <w:rPr>
          <w:rFonts w:asciiTheme="minorHAnsi" w:hAnsiTheme="minorHAnsi" w:cs="Times New Roman"/>
          <w:b/>
          <w:sz w:val="22"/>
        </w:rPr>
        <w:t>parenthesis</w:t>
      </w:r>
      <w:r w:rsidRPr="00752F2D">
        <w:rPr>
          <w:rFonts w:asciiTheme="minorHAnsi" w:hAnsiTheme="minorHAnsi" w:cs="Times New Roman"/>
          <w:sz w:val="22"/>
        </w:rPr>
        <w:t>. (</w:t>
      </w:r>
      <w:r w:rsidRPr="00752F2D">
        <w:rPr>
          <w:rFonts w:asciiTheme="minorHAnsi" w:hAnsiTheme="minorHAnsi" w:cs="Times New Roman"/>
          <w:i/>
          <w:sz w:val="22"/>
        </w:rPr>
        <w:t>Talk about how bracketing happens at first, but then deliberately joins the selves</w:t>
      </w:r>
      <w:r w:rsidRPr="00752F2D">
        <w:rPr>
          <w:rFonts w:asciiTheme="minorHAnsi" w:hAnsiTheme="minorHAnsi" w:cs="Times New Roman"/>
          <w:sz w:val="22"/>
        </w:rPr>
        <w:t>)</w:t>
      </w:r>
    </w:p>
    <w:p w14:paraId="1AEF4078" w14:textId="77777777" w:rsidR="0023457C" w:rsidRPr="00752F2D" w:rsidRDefault="0023457C" w:rsidP="00687430">
      <w:pPr>
        <w:pStyle w:val="ListParagraph"/>
        <w:numPr>
          <w:ilvl w:val="0"/>
          <w:numId w:val="7"/>
        </w:numPr>
        <w:rPr>
          <w:rFonts w:asciiTheme="minorHAnsi" w:hAnsiTheme="minorHAnsi" w:cs="Times New Roman"/>
          <w:sz w:val="22"/>
        </w:rPr>
      </w:pPr>
      <w:r w:rsidRPr="00752F2D">
        <w:rPr>
          <w:rFonts w:asciiTheme="minorHAnsi" w:hAnsiTheme="minorHAnsi" w:cs="Times New Roman"/>
          <w:sz w:val="22"/>
        </w:rPr>
        <w:t>I also like it within the context of the painting submitted to the JME by Stephen McCall</w:t>
      </w:r>
    </w:p>
    <w:p w14:paraId="678903AC" w14:textId="77777777" w:rsidR="0023457C" w:rsidRPr="00752F2D" w:rsidRDefault="0023457C" w:rsidP="00687430">
      <w:pPr>
        <w:pStyle w:val="ListParagraph"/>
        <w:numPr>
          <w:ilvl w:val="0"/>
          <w:numId w:val="7"/>
        </w:numPr>
        <w:rPr>
          <w:rFonts w:asciiTheme="minorHAnsi" w:hAnsiTheme="minorHAnsi" w:cs="Times New Roman"/>
          <w:sz w:val="22"/>
        </w:rPr>
      </w:pPr>
      <w:r w:rsidRPr="00752F2D">
        <w:rPr>
          <w:rFonts w:asciiTheme="minorHAnsi" w:hAnsiTheme="minorHAnsi" w:cs="Times New Roman"/>
          <w:sz w:val="22"/>
        </w:rPr>
        <w:t>Stephen also submitted a poem about his friend committing suicide in the Navy</w:t>
      </w:r>
    </w:p>
    <w:p w14:paraId="0E5ED3A6" w14:textId="77777777" w:rsidR="0023457C" w:rsidRPr="00752F2D" w:rsidRDefault="0023457C" w:rsidP="00687430">
      <w:pPr>
        <w:pStyle w:val="ListParagraph"/>
        <w:numPr>
          <w:ilvl w:val="0"/>
          <w:numId w:val="7"/>
        </w:numPr>
        <w:rPr>
          <w:rFonts w:asciiTheme="minorHAnsi" w:hAnsiTheme="minorHAnsi" w:cs="Times New Roman"/>
          <w:sz w:val="22"/>
        </w:rPr>
      </w:pPr>
      <w:r w:rsidRPr="00752F2D">
        <w:rPr>
          <w:rFonts w:asciiTheme="minorHAnsi" w:hAnsiTheme="minorHAnsi" w:cs="Times New Roman"/>
          <w:sz w:val="22"/>
        </w:rPr>
        <w:t>I wonder if he was able to bracket off the experience and situate it within the anguish you see in this painting.</w:t>
      </w:r>
    </w:p>
    <w:p w14:paraId="66EA4BF0" w14:textId="77777777" w:rsidR="0023457C" w:rsidRPr="00752F2D" w:rsidRDefault="00687430" w:rsidP="00687430">
      <w:pPr>
        <w:pStyle w:val="ListParagraph"/>
        <w:numPr>
          <w:ilvl w:val="0"/>
          <w:numId w:val="7"/>
        </w:numPr>
        <w:rPr>
          <w:rFonts w:asciiTheme="minorHAnsi" w:hAnsiTheme="minorHAnsi" w:cs="Times New Roman"/>
          <w:sz w:val="22"/>
        </w:rPr>
      </w:pPr>
      <w:r w:rsidRPr="00752F2D">
        <w:rPr>
          <w:rFonts w:asciiTheme="minorHAnsi" w:hAnsiTheme="minorHAnsi" w:cs="Times New Roman"/>
          <w:sz w:val="22"/>
        </w:rPr>
        <w:t>We offer veterans a chance to wade back into the sea of confusing experience they bring with them in the military</w:t>
      </w:r>
    </w:p>
    <w:p w14:paraId="45701EB6" w14:textId="77777777" w:rsidR="00687430" w:rsidRPr="00752F2D" w:rsidRDefault="00687430" w:rsidP="00687430">
      <w:pPr>
        <w:pStyle w:val="ListParagraph"/>
        <w:numPr>
          <w:ilvl w:val="0"/>
          <w:numId w:val="7"/>
        </w:numPr>
        <w:rPr>
          <w:rFonts w:asciiTheme="minorHAnsi" w:hAnsiTheme="minorHAnsi" w:cs="Times New Roman"/>
          <w:sz w:val="22"/>
        </w:rPr>
      </w:pPr>
      <w:r w:rsidRPr="00752F2D">
        <w:rPr>
          <w:rFonts w:asciiTheme="minorHAnsi" w:hAnsiTheme="minorHAnsi" w:cs="Times New Roman"/>
          <w:sz w:val="22"/>
        </w:rPr>
        <w:t>We provide them with the space in which to engage with those experiences at their own pace</w:t>
      </w:r>
    </w:p>
    <w:p w14:paraId="795714DD" w14:textId="77777777" w:rsidR="00687430" w:rsidRPr="00752F2D" w:rsidRDefault="00687430" w:rsidP="00687430">
      <w:pPr>
        <w:pStyle w:val="ListParagraph"/>
        <w:numPr>
          <w:ilvl w:val="0"/>
          <w:numId w:val="7"/>
        </w:numPr>
        <w:rPr>
          <w:rFonts w:asciiTheme="minorHAnsi" w:hAnsiTheme="minorHAnsi" w:cs="Times New Roman"/>
          <w:sz w:val="22"/>
        </w:rPr>
      </w:pPr>
      <w:r w:rsidRPr="00752F2D">
        <w:rPr>
          <w:rFonts w:asciiTheme="minorHAnsi" w:hAnsiTheme="minorHAnsi" w:cs="Times New Roman"/>
          <w:sz w:val="22"/>
        </w:rPr>
        <w:t>We equip them with the skills needed to shape those experiences into a narrative that fits within the greater set of parenthesis of their lives</w:t>
      </w:r>
    </w:p>
    <w:p w14:paraId="1CC85FF1" w14:textId="77777777" w:rsidR="00687430" w:rsidRPr="00752F2D" w:rsidRDefault="00687430" w:rsidP="00687430">
      <w:pPr>
        <w:pStyle w:val="ListParagraph"/>
        <w:rPr>
          <w:rFonts w:asciiTheme="minorHAnsi" w:hAnsiTheme="minorHAnsi" w:cs="Times New Roman"/>
          <w:sz w:val="22"/>
        </w:rPr>
      </w:pPr>
    </w:p>
    <w:p w14:paraId="4E156B8E" w14:textId="77777777" w:rsidR="00F85EFC" w:rsidRPr="00752F2D" w:rsidRDefault="00F85EFC" w:rsidP="00752F2D">
      <w:pPr>
        <w:pStyle w:val="Heading3"/>
      </w:pPr>
      <w:r w:rsidRPr="00752F2D">
        <w:t>Slide 10</w:t>
      </w:r>
    </w:p>
    <w:p w14:paraId="26CBF99C" w14:textId="77777777" w:rsidR="00687430" w:rsidRPr="00752F2D" w:rsidRDefault="00687430" w:rsidP="00687430">
      <w:pPr>
        <w:pStyle w:val="ListParagraph"/>
        <w:numPr>
          <w:ilvl w:val="0"/>
          <w:numId w:val="9"/>
        </w:numPr>
        <w:rPr>
          <w:rFonts w:asciiTheme="minorHAnsi" w:hAnsiTheme="minorHAnsi"/>
          <w:sz w:val="22"/>
        </w:rPr>
      </w:pPr>
      <w:r w:rsidRPr="00752F2D">
        <w:rPr>
          <w:rFonts w:asciiTheme="minorHAnsi" w:hAnsiTheme="minorHAnsi"/>
          <w:sz w:val="22"/>
        </w:rPr>
        <w:t>These experiences are not always easy to understand</w:t>
      </w:r>
    </w:p>
    <w:p w14:paraId="7A339309" w14:textId="77777777" w:rsidR="00687430" w:rsidRPr="00752F2D" w:rsidRDefault="00687430" w:rsidP="00687430">
      <w:pPr>
        <w:pStyle w:val="ListParagraph"/>
        <w:numPr>
          <w:ilvl w:val="0"/>
          <w:numId w:val="9"/>
        </w:numPr>
        <w:rPr>
          <w:rFonts w:asciiTheme="minorHAnsi" w:hAnsiTheme="minorHAnsi"/>
          <w:sz w:val="22"/>
        </w:rPr>
      </w:pPr>
      <w:r w:rsidRPr="00752F2D">
        <w:rPr>
          <w:rFonts w:asciiTheme="minorHAnsi" w:hAnsiTheme="minorHAnsi"/>
          <w:sz w:val="22"/>
        </w:rPr>
        <w:t>It can be difficult to understand your post-war self</w:t>
      </w:r>
    </w:p>
    <w:p w14:paraId="279CB768" w14:textId="77777777" w:rsidR="00687430" w:rsidRPr="00752F2D" w:rsidRDefault="00687430" w:rsidP="00687430">
      <w:pPr>
        <w:pStyle w:val="ListParagraph"/>
        <w:numPr>
          <w:ilvl w:val="0"/>
          <w:numId w:val="9"/>
        </w:numPr>
        <w:rPr>
          <w:rFonts w:asciiTheme="minorHAnsi" w:hAnsiTheme="minorHAnsi"/>
          <w:sz w:val="22"/>
        </w:rPr>
      </w:pPr>
      <w:r w:rsidRPr="00752F2D">
        <w:rPr>
          <w:rFonts w:asciiTheme="minorHAnsi" w:hAnsiTheme="minorHAnsi"/>
          <w:sz w:val="22"/>
        </w:rPr>
        <w:t>The post-war self comes home to a life created by and for someone else</w:t>
      </w:r>
    </w:p>
    <w:p w14:paraId="4234E36D" w14:textId="77777777" w:rsidR="00687430" w:rsidRPr="00752F2D" w:rsidRDefault="00687430" w:rsidP="00687430">
      <w:pPr>
        <w:pStyle w:val="ListParagraph"/>
        <w:numPr>
          <w:ilvl w:val="0"/>
          <w:numId w:val="9"/>
        </w:numPr>
        <w:rPr>
          <w:rFonts w:asciiTheme="minorHAnsi" w:hAnsiTheme="minorHAnsi"/>
          <w:sz w:val="22"/>
        </w:rPr>
      </w:pPr>
      <w:r w:rsidRPr="00752F2D">
        <w:rPr>
          <w:rFonts w:asciiTheme="minorHAnsi" w:hAnsiTheme="minorHAnsi"/>
          <w:sz w:val="22"/>
        </w:rPr>
        <w:t>Brad Johnson illustrates this point in his story for the first JME</w:t>
      </w:r>
    </w:p>
    <w:p w14:paraId="0205B3DA" w14:textId="77777777" w:rsidR="00687430" w:rsidRPr="00752F2D" w:rsidRDefault="00687430" w:rsidP="00687430">
      <w:pPr>
        <w:pStyle w:val="ListParagraph"/>
        <w:numPr>
          <w:ilvl w:val="0"/>
          <w:numId w:val="9"/>
        </w:numPr>
        <w:rPr>
          <w:rFonts w:asciiTheme="minorHAnsi" w:hAnsiTheme="minorHAnsi"/>
          <w:sz w:val="22"/>
        </w:rPr>
      </w:pPr>
      <w:r w:rsidRPr="00752F2D">
        <w:rPr>
          <w:rFonts w:asciiTheme="minorHAnsi" w:hAnsiTheme="minorHAnsi"/>
          <w:sz w:val="22"/>
        </w:rPr>
        <w:t>Matthew Foley explores the political context of his memories through his art</w:t>
      </w:r>
    </w:p>
    <w:p w14:paraId="2FD17136" w14:textId="77777777" w:rsidR="00687430" w:rsidRPr="00752F2D" w:rsidRDefault="00687430" w:rsidP="00687430">
      <w:pPr>
        <w:pStyle w:val="ListParagraph"/>
        <w:numPr>
          <w:ilvl w:val="0"/>
          <w:numId w:val="9"/>
        </w:numPr>
        <w:rPr>
          <w:rFonts w:asciiTheme="minorHAnsi" w:hAnsiTheme="minorHAnsi"/>
          <w:sz w:val="22"/>
        </w:rPr>
      </w:pPr>
      <w:r w:rsidRPr="00752F2D">
        <w:rPr>
          <w:rFonts w:asciiTheme="minorHAnsi" w:hAnsiTheme="minorHAnsi"/>
          <w:sz w:val="22"/>
        </w:rPr>
        <w:t>Community provides the safety in which to venture back and perform the work of self-narration</w:t>
      </w:r>
    </w:p>
    <w:p w14:paraId="10F0F53F" w14:textId="77777777" w:rsidR="00F85EFC" w:rsidRPr="00752F2D" w:rsidRDefault="00F85EFC" w:rsidP="00687430">
      <w:pPr>
        <w:rPr>
          <w:rFonts w:asciiTheme="minorHAnsi" w:hAnsiTheme="minorHAnsi"/>
          <w:sz w:val="22"/>
        </w:rPr>
      </w:pPr>
    </w:p>
    <w:p w14:paraId="06FD2717" w14:textId="77777777" w:rsidR="00F85EFC" w:rsidRPr="00752F2D" w:rsidRDefault="00F85EFC" w:rsidP="00752F2D">
      <w:pPr>
        <w:pStyle w:val="Heading3"/>
      </w:pPr>
      <w:r w:rsidRPr="00752F2D">
        <w:t>Slide 11</w:t>
      </w:r>
    </w:p>
    <w:p w14:paraId="38D14F7C" w14:textId="77777777" w:rsidR="00687430" w:rsidRPr="00752F2D" w:rsidRDefault="00687430" w:rsidP="00687430">
      <w:pPr>
        <w:pStyle w:val="ListParagraph"/>
        <w:numPr>
          <w:ilvl w:val="0"/>
          <w:numId w:val="10"/>
        </w:numPr>
        <w:rPr>
          <w:rFonts w:asciiTheme="minorHAnsi" w:hAnsiTheme="minorHAnsi"/>
          <w:sz w:val="22"/>
        </w:rPr>
      </w:pPr>
      <w:r w:rsidRPr="00752F2D">
        <w:rPr>
          <w:rFonts w:asciiTheme="minorHAnsi" w:hAnsiTheme="minorHAnsi"/>
          <w:sz w:val="22"/>
        </w:rPr>
        <w:t>Jonathan Shay knows this after working with Vietnam era veterans for decades</w:t>
      </w:r>
    </w:p>
    <w:p w14:paraId="50E30F61" w14:textId="77777777" w:rsidR="00687430" w:rsidRPr="00752F2D" w:rsidRDefault="00687430" w:rsidP="00687430">
      <w:pPr>
        <w:pStyle w:val="ListParagraph"/>
        <w:numPr>
          <w:ilvl w:val="0"/>
          <w:numId w:val="10"/>
        </w:numPr>
        <w:rPr>
          <w:rFonts w:asciiTheme="minorHAnsi" w:hAnsiTheme="minorHAnsi"/>
          <w:sz w:val="22"/>
        </w:rPr>
      </w:pPr>
      <w:r w:rsidRPr="00752F2D">
        <w:rPr>
          <w:rFonts w:asciiTheme="minorHAnsi" w:hAnsiTheme="minorHAnsi"/>
          <w:sz w:val="22"/>
        </w:rPr>
        <w:t>[Read slide]</w:t>
      </w:r>
    </w:p>
    <w:p w14:paraId="31D1D315" w14:textId="77777777" w:rsidR="00687430" w:rsidRPr="00752F2D" w:rsidRDefault="00687430" w:rsidP="00687430">
      <w:pPr>
        <w:pStyle w:val="ListParagraph"/>
        <w:numPr>
          <w:ilvl w:val="0"/>
          <w:numId w:val="10"/>
        </w:numPr>
        <w:rPr>
          <w:rFonts w:asciiTheme="minorHAnsi" w:hAnsiTheme="minorHAnsi"/>
          <w:sz w:val="22"/>
        </w:rPr>
      </w:pPr>
      <w:r w:rsidRPr="00752F2D">
        <w:rPr>
          <w:rFonts w:asciiTheme="minorHAnsi" w:hAnsiTheme="minorHAnsi"/>
          <w:sz w:val="22"/>
        </w:rPr>
        <w:t>Explain illumination work</w:t>
      </w:r>
    </w:p>
    <w:p w14:paraId="599B941C" w14:textId="77777777" w:rsidR="00687430" w:rsidRPr="00752F2D" w:rsidRDefault="00687430" w:rsidP="00687430">
      <w:pPr>
        <w:pStyle w:val="ListParagraph"/>
        <w:numPr>
          <w:ilvl w:val="0"/>
          <w:numId w:val="10"/>
        </w:numPr>
        <w:rPr>
          <w:rFonts w:asciiTheme="minorHAnsi" w:hAnsiTheme="minorHAnsi"/>
          <w:sz w:val="22"/>
        </w:rPr>
      </w:pPr>
      <w:r w:rsidRPr="00752F2D">
        <w:rPr>
          <w:rFonts w:asciiTheme="minorHAnsi" w:hAnsiTheme="minorHAnsi"/>
          <w:sz w:val="22"/>
        </w:rPr>
        <w:t>Repatriating shards of a fragmented identity—as Foley did in his Illumination piece—is the name of the game</w:t>
      </w:r>
    </w:p>
    <w:p w14:paraId="408DDAF3" w14:textId="77777777" w:rsidR="00687430" w:rsidRPr="00752F2D" w:rsidRDefault="00687430" w:rsidP="00687430">
      <w:pPr>
        <w:pStyle w:val="ListParagraph"/>
        <w:numPr>
          <w:ilvl w:val="0"/>
          <w:numId w:val="10"/>
        </w:numPr>
        <w:rPr>
          <w:rFonts w:asciiTheme="minorHAnsi" w:hAnsiTheme="minorHAnsi"/>
          <w:sz w:val="22"/>
        </w:rPr>
      </w:pPr>
      <w:r w:rsidRPr="00752F2D">
        <w:rPr>
          <w:rFonts w:asciiTheme="minorHAnsi" w:hAnsiTheme="minorHAnsi"/>
          <w:sz w:val="22"/>
        </w:rPr>
        <w:t>Understanding this work, discussing it with those brave enough to do it, and entering into a dialogue with the veteran population is our job</w:t>
      </w:r>
    </w:p>
    <w:p w14:paraId="1D1581E2" w14:textId="77777777" w:rsidR="00F85EFC" w:rsidRPr="00752F2D" w:rsidRDefault="00F85EFC" w:rsidP="00687430">
      <w:pPr>
        <w:rPr>
          <w:rFonts w:asciiTheme="minorHAnsi" w:hAnsiTheme="minorHAnsi"/>
          <w:sz w:val="22"/>
        </w:rPr>
      </w:pPr>
    </w:p>
    <w:p w14:paraId="5D247A44" w14:textId="77777777" w:rsidR="00F85EFC" w:rsidRPr="00752F2D" w:rsidRDefault="00F85EFC" w:rsidP="00752F2D">
      <w:pPr>
        <w:pStyle w:val="Heading3"/>
      </w:pPr>
      <w:r w:rsidRPr="00752F2D">
        <w:t>Slide 12</w:t>
      </w:r>
    </w:p>
    <w:p w14:paraId="5B736143" w14:textId="77777777" w:rsidR="00F85EFC" w:rsidRPr="00752F2D" w:rsidRDefault="00687430" w:rsidP="00687430">
      <w:pPr>
        <w:pStyle w:val="ListParagraph"/>
        <w:numPr>
          <w:ilvl w:val="0"/>
          <w:numId w:val="11"/>
        </w:numPr>
        <w:rPr>
          <w:rFonts w:asciiTheme="minorHAnsi" w:hAnsiTheme="minorHAnsi"/>
          <w:sz w:val="22"/>
        </w:rPr>
      </w:pPr>
      <w:r w:rsidRPr="00752F2D">
        <w:rPr>
          <w:rFonts w:asciiTheme="minorHAnsi" w:hAnsiTheme="minorHAnsi"/>
          <w:sz w:val="22"/>
        </w:rPr>
        <w:t>Creative expression, the type we do in our workshops and mentorship through the JME, brings veterans together</w:t>
      </w:r>
    </w:p>
    <w:p w14:paraId="74672A04" w14:textId="77777777" w:rsidR="00687430" w:rsidRPr="00752F2D" w:rsidRDefault="00687430" w:rsidP="00687430">
      <w:pPr>
        <w:pStyle w:val="ListParagraph"/>
        <w:numPr>
          <w:ilvl w:val="0"/>
          <w:numId w:val="11"/>
        </w:numPr>
        <w:rPr>
          <w:rFonts w:asciiTheme="minorHAnsi" w:hAnsiTheme="minorHAnsi"/>
          <w:sz w:val="22"/>
        </w:rPr>
      </w:pPr>
      <w:r w:rsidRPr="00752F2D">
        <w:rPr>
          <w:rFonts w:asciiTheme="minorHAnsi" w:hAnsiTheme="minorHAnsi"/>
          <w:sz w:val="22"/>
        </w:rPr>
        <w:t>But there are a lot of non-veterans who work with our staff</w:t>
      </w:r>
    </w:p>
    <w:p w14:paraId="34C3E420" w14:textId="77777777" w:rsidR="00687430" w:rsidRPr="00752F2D" w:rsidRDefault="00687430" w:rsidP="00687430">
      <w:pPr>
        <w:pStyle w:val="ListParagraph"/>
        <w:numPr>
          <w:ilvl w:val="0"/>
          <w:numId w:val="11"/>
        </w:numPr>
        <w:rPr>
          <w:rFonts w:asciiTheme="minorHAnsi" w:hAnsiTheme="minorHAnsi"/>
          <w:sz w:val="22"/>
        </w:rPr>
      </w:pPr>
      <w:r w:rsidRPr="00752F2D">
        <w:rPr>
          <w:rFonts w:asciiTheme="minorHAnsi" w:hAnsiTheme="minorHAnsi"/>
          <w:sz w:val="22"/>
        </w:rPr>
        <w:t>The veterans are equally pleased to work with them</w:t>
      </w:r>
    </w:p>
    <w:p w14:paraId="5A135F17" w14:textId="77777777" w:rsidR="00687430" w:rsidRPr="00752F2D" w:rsidRDefault="00687430" w:rsidP="00687430">
      <w:pPr>
        <w:pStyle w:val="ListParagraph"/>
        <w:numPr>
          <w:ilvl w:val="0"/>
          <w:numId w:val="11"/>
        </w:numPr>
        <w:rPr>
          <w:rFonts w:asciiTheme="minorHAnsi" w:hAnsiTheme="minorHAnsi"/>
          <w:sz w:val="22"/>
        </w:rPr>
      </w:pPr>
      <w:r w:rsidRPr="00752F2D">
        <w:rPr>
          <w:rFonts w:asciiTheme="minorHAnsi" w:hAnsiTheme="minorHAnsi"/>
          <w:sz w:val="22"/>
        </w:rPr>
        <w:t>Sometimes it provides a better sense of objectivity for reading their works</w:t>
      </w:r>
    </w:p>
    <w:p w14:paraId="3433C96D" w14:textId="77777777" w:rsidR="00687430" w:rsidRPr="00752F2D" w:rsidRDefault="00687430" w:rsidP="00687430">
      <w:pPr>
        <w:pStyle w:val="ListParagraph"/>
        <w:numPr>
          <w:ilvl w:val="0"/>
          <w:numId w:val="11"/>
        </w:numPr>
        <w:rPr>
          <w:rFonts w:asciiTheme="minorHAnsi" w:hAnsiTheme="minorHAnsi"/>
          <w:sz w:val="22"/>
        </w:rPr>
      </w:pPr>
      <w:r w:rsidRPr="00752F2D">
        <w:rPr>
          <w:rFonts w:asciiTheme="minorHAnsi" w:hAnsiTheme="minorHAnsi"/>
          <w:sz w:val="22"/>
        </w:rPr>
        <w:t>If they can make their points to those who haven’t seen what they’ve seen, they succeed</w:t>
      </w:r>
    </w:p>
    <w:p w14:paraId="41C32CCB" w14:textId="77777777" w:rsidR="00687430" w:rsidRPr="00752F2D" w:rsidRDefault="00687430" w:rsidP="00687430">
      <w:pPr>
        <w:pStyle w:val="ListParagraph"/>
        <w:numPr>
          <w:ilvl w:val="0"/>
          <w:numId w:val="11"/>
        </w:numPr>
        <w:rPr>
          <w:rFonts w:asciiTheme="minorHAnsi" w:hAnsiTheme="minorHAnsi"/>
          <w:sz w:val="22"/>
        </w:rPr>
      </w:pPr>
      <w:r w:rsidRPr="00752F2D">
        <w:rPr>
          <w:rFonts w:asciiTheme="minorHAnsi" w:hAnsiTheme="minorHAnsi"/>
          <w:sz w:val="22"/>
        </w:rPr>
        <w:t>[Read slide]</w:t>
      </w:r>
    </w:p>
    <w:p w14:paraId="779A4B8C" w14:textId="77777777" w:rsidR="00687430" w:rsidRPr="00752F2D" w:rsidRDefault="00687430" w:rsidP="00687430">
      <w:pPr>
        <w:pStyle w:val="ListParagraph"/>
        <w:numPr>
          <w:ilvl w:val="0"/>
          <w:numId w:val="11"/>
        </w:numPr>
        <w:rPr>
          <w:rFonts w:asciiTheme="minorHAnsi" w:hAnsiTheme="minorHAnsi"/>
          <w:sz w:val="22"/>
        </w:rPr>
      </w:pPr>
      <w:r w:rsidRPr="00752F2D">
        <w:rPr>
          <w:rFonts w:asciiTheme="minorHAnsi" w:hAnsiTheme="minorHAnsi"/>
          <w:sz w:val="22"/>
        </w:rPr>
        <w:lastRenderedPageBreak/>
        <w:t>The work doesn’t end when the vet tells his or her story</w:t>
      </w:r>
    </w:p>
    <w:p w14:paraId="755137F6" w14:textId="77777777" w:rsidR="00687430" w:rsidRPr="00752F2D" w:rsidRDefault="00687430" w:rsidP="00687430">
      <w:pPr>
        <w:pStyle w:val="ListParagraph"/>
        <w:numPr>
          <w:ilvl w:val="0"/>
          <w:numId w:val="11"/>
        </w:numPr>
        <w:rPr>
          <w:rFonts w:asciiTheme="minorHAnsi" w:hAnsiTheme="minorHAnsi"/>
          <w:sz w:val="22"/>
        </w:rPr>
      </w:pPr>
      <w:r w:rsidRPr="00752F2D">
        <w:rPr>
          <w:rFonts w:asciiTheme="minorHAnsi" w:hAnsiTheme="minorHAnsi"/>
          <w:sz w:val="22"/>
        </w:rPr>
        <w:t>It ends when the story is heard, accepted, and discussed by society as a whole</w:t>
      </w:r>
    </w:p>
    <w:p w14:paraId="47DCCD2E" w14:textId="77777777" w:rsidR="00687430" w:rsidRPr="00752F2D" w:rsidRDefault="00687430" w:rsidP="00687430">
      <w:pPr>
        <w:pStyle w:val="ListParagraph"/>
        <w:rPr>
          <w:rFonts w:asciiTheme="minorHAnsi" w:hAnsiTheme="minorHAnsi"/>
          <w:sz w:val="22"/>
        </w:rPr>
      </w:pPr>
    </w:p>
    <w:p w14:paraId="7CB83E71" w14:textId="77777777" w:rsidR="00F85EFC" w:rsidRPr="00752F2D" w:rsidRDefault="00F85EFC" w:rsidP="00752F2D">
      <w:pPr>
        <w:pStyle w:val="Heading3"/>
      </w:pPr>
      <w:r w:rsidRPr="00752F2D">
        <w:t>Slide 13</w:t>
      </w:r>
    </w:p>
    <w:p w14:paraId="434061FF" w14:textId="77777777" w:rsidR="00687430" w:rsidRPr="00752F2D" w:rsidRDefault="00687430" w:rsidP="00687430">
      <w:pPr>
        <w:pStyle w:val="ListParagraph"/>
        <w:numPr>
          <w:ilvl w:val="0"/>
          <w:numId w:val="12"/>
        </w:numPr>
        <w:rPr>
          <w:rFonts w:asciiTheme="minorHAnsi" w:hAnsiTheme="minorHAnsi"/>
          <w:sz w:val="22"/>
        </w:rPr>
      </w:pPr>
      <w:r w:rsidRPr="00752F2D">
        <w:rPr>
          <w:rFonts w:asciiTheme="minorHAnsi" w:hAnsiTheme="minorHAnsi"/>
          <w:sz w:val="22"/>
        </w:rPr>
        <w:t>The discussion that is most meaningful to me deals with the inability to emotionally experience war and other traumatic experiences</w:t>
      </w:r>
    </w:p>
    <w:p w14:paraId="17FC51AD" w14:textId="77777777" w:rsidR="00687430" w:rsidRPr="00752F2D" w:rsidRDefault="00687430" w:rsidP="00687430">
      <w:pPr>
        <w:pStyle w:val="ListParagraph"/>
        <w:numPr>
          <w:ilvl w:val="0"/>
          <w:numId w:val="12"/>
        </w:numPr>
        <w:rPr>
          <w:rFonts w:asciiTheme="minorHAnsi" w:hAnsiTheme="minorHAnsi"/>
          <w:sz w:val="22"/>
        </w:rPr>
      </w:pPr>
      <w:r w:rsidRPr="00752F2D">
        <w:rPr>
          <w:rFonts w:asciiTheme="minorHAnsi" w:hAnsiTheme="minorHAnsi"/>
          <w:sz w:val="22"/>
        </w:rPr>
        <w:t>[Explain the paradox of trauma]</w:t>
      </w:r>
    </w:p>
    <w:p w14:paraId="45D60BC0" w14:textId="77777777" w:rsidR="00687430" w:rsidRPr="00752F2D" w:rsidRDefault="00687430" w:rsidP="00687430">
      <w:pPr>
        <w:pStyle w:val="ListParagraph"/>
        <w:numPr>
          <w:ilvl w:val="0"/>
          <w:numId w:val="12"/>
        </w:numPr>
        <w:rPr>
          <w:rFonts w:asciiTheme="minorHAnsi" w:hAnsiTheme="minorHAnsi"/>
          <w:sz w:val="22"/>
        </w:rPr>
      </w:pPr>
      <w:r w:rsidRPr="00752F2D">
        <w:rPr>
          <w:rFonts w:asciiTheme="minorHAnsi" w:hAnsiTheme="minorHAnsi"/>
          <w:sz w:val="22"/>
        </w:rPr>
        <w:t>The symptoms of PTSD, I think, as do others, are attempts by the mind to put the veteran back in the physiological and intellectual state of mind that was experienced in combat</w:t>
      </w:r>
    </w:p>
    <w:p w14:paraId="3F8D9D8A" w14:textId="77777777" w:rsidR="00687430" w:rsidRPr="00752F2D" w:rsidRDefault="00687430" w:rsidP="00687430">
      <w:pPr>
        <w:pStyle w:val="ListParagraph"/>
        <w:numPr>
          <w:ilvl w:val="0"/>
          <w:numId w:val="12"/>
        </w:numPr>
        <w:rPr>
          <w:rFonts w:asciiTheme="minorHAnsi" w:hAnsiTheme="minorHAnsi"/>
          <w:sz w:val="22"/>
        </w:rPr>
      </w:pPr>
      <w:r w:rsidRPr="00752F2D">
        <w:rPr>
          <w:rFonts w:asciiTheme="minorHAnsi" w:hAnsiTheme="minorHAnsi"/>
          <w:sz w:val="22"/>
        </w:rPr>
        <w:t>Emotionally, what needs to follow is an experiencing of the traumatic event</w:t>
      </w:r>
    </w:p>
    <w:p w14:paraId="36E19A57" w14:textId="77777777" w:rsidR="00687430" w:rsidRPr="00752F2D" w:rsidRDefault="00687430" w:rsidP="00687430">
      <w:pPr>
        <w:pStyle w:val="ListParagraph"/>
        <w:numPr>
          <w:ilvl w:val="0"/>
          <w:numId w:val="12"/>
        </w:numPr>
        <w:rPr>
          <w:rFonts w:asciiTheme="minorHAnsi" w:hAnsiTheme="minorHAnsi"/>
          <w:sz w:val="22"/>
        </w:rPr>
      </w:pPr>
      <w:r w:rsidRPr="00752F2D">
        <w:rPr>
          <w:rFonts w:asciiTheme="minorHAnsi" w:hAnsiTheme="minorHAnsi"/>
          <w:sz w:val="22"/>
        </w:rPr>
        <w:t>Not a RE-experiencing</w:t>
      </w:r>
    </w:p>
    <w:p w14:paraId="07EAC1F8" w14:textId="77777777" w:rsidR="00687430" w:rsidRPr="00752F2D" w:rsidRDefault="00687430" w:rsidP="00687430">
      <w:pPr>
        <w:pStyle w:val="ListParagraph"/>
        <w:numPr>
          <w:ilvl w:val="0"/>
          <w:numId w:val="12"/>
        </w:numPr>
        <w:rPr>
          <w:rFonts w:asciiTheme="minorHAnsi" w:hAnsiTheme="minorHAnsi"/>
          <w:sz w:val="22"/>
        </w:rPr>
      </w:pPr>
      <w:r w:rsidRPr="00752F2D">
        <w:rPr>
          <w:rFonts w:asciiTheme="minorHAnsi" w:hAnsiTheme="minorHAnsi"/>
          <w:sz w:val="22"/>
        </w:rPr>
        <w:t>The narrative allows for this work to take place</w:t>
      </w:r>
    </w:p>
    <w:p w14:paraId="541FE9B6" w14:textId="77777777" w:rsidR="00F85EFC" w:rsidRPr="00752F2D" w:rsidRDefault="00F85EFC" w:rsidP="00687430">
      <w:pPr>
        <w:rPr>
          <w:rFonts w:asciiTheme="minorHAnsi" w:hAnsiTheme="minorHAnsi"/>
          <w:sz w:val="22"/>
        </w:rPr>
      </w:pPr>
    </w:p>
    <w:p w14:paraId="6755C1CF" w14:textId="77777777" w:rsidR="00F85EFC" w:rsidRPr="00752F2D" w:rsidRDefault="00F85EFC" w:rsidP="00752F2D">
      <w:pPr>
        <w:pStyle w:val="Heading3"/>
      </w:pPr>
      <w:r w:rsidRPr="00752F2D">
        <w:t>Slide 14</w:t>
      </w:r>
    </w:p>
    <w:p w14:paraId="5FF9021B" w14:textId="77777777" w:rsidR="00F85EFC" w:rsidRPr="00752F2D" w:rsidRDefault="00687430" w:rsidP="00687430">
      <w:pPr>
        <w:pStyle w:val="ListParagraph"/>
        <w:numPr>
          <w:ilvl w:val="0"/>
          <w:numId w:val="13"/>
        </w:numPr>
        <w:rPr>
          <w:rFonts w:asciiTheme="minorHAnsi" w:hAnsiTheme="minorHAnsi"/>
          <w:sz w:val="22"/>
        </w:rPr>
      </w:pPr>
      <w:r w:rsidRPr="00752F2D">
        <w:rPr>
          <w:rFonts w:asciiTheme="minorHAnsi" w:hAnsiTheme="minorHAnsi"/>
          <w:sz w:val="22"/>
        </w:rPr>
        <w:t>As we begin work with our third volume this summer it is important to remember the range of disciplines</w:t>
      </w:r>
      <w:r w:rsidR="003E010B" w:rsidRPr="00752F2D">
        <w:rPr>
          <w:rFonts w:asciiTheme="minorHAnsi" w:hAnsiTheme="minorHAnsi"/>
          <w:sz w:val="22"/>
        </w:rPr>
        <w:t xml:space="preserve"> who can enter the conversation</w:t>
      </w:r>
    </w:p>
    <w:p w14:paraId="6ED2B2D4" w14:textId="77777777" w:rsidR="003E010B" w:rsidRPr="00752F2D" w:rsidRDefault="003E010B" w:rsidP="00687430">
      <w:pPr>
        <w:pStyle w:val="ListParagraph"/>
        <w:numPr>
          <w:ilvl w:val="0"/>
          <w:numId w:val="13"/>
        </w:numPr>
        <w:rPr>
          <w:rFonts w:asciiTheme="minorHAnsi" w:hAnsiTheme="minorHAnsi"/>
          <w:sz w:val="22"/>
        </w:rPr>
      </w:pPr>
      <w:r w:rsidRPr="00752F2D">
        <w:rPr>
          <w:rFonts w:asciiTheme="minorHAnsi" w:hAnsiTheme="minorHAnsi"/>
          <w:sz w:val="22"/>
        </w:rPr>
        <w:t>Everything from literature to neuroscience, from history to biology</w:t>
      </w:r>
    </w:p>
    <w:p w14:paraId="242353DF" w14:textId="77777777" w:rsidR="003E010B" w:rsidRPr="00752F2D" w:rsidRDefault="003E010B" w:rsidP="00687430">
      <w:pPr>
        <w:pStyle w:val="ListParagraph"/>
        <w:numPr>
          <w:ilvl w:val="0"/>
          <w:numId w:val="13"/>
        </w:numPr>
        <w:rPr>
          <w:rFonts w:asciiTheme="minorHAnsi" w:hAnsiTheme="minorHAnsi"/>
          <w:sz w:val="22"/>
        </w:rPr>
      </w:pPr>
      <w:r w:rsidRPr="00752F2D">
        <w:rPr>
          <w:rFonts w:asciiTheme="minorHAnsi" w:hAnsiTheme="minorHAnsi"/>
          <w:sz w:val="22"/>
        </w:rPr>
        <w:t>This is why the VTS program is interdisciplinary</w:t>
      </w:r>
    </w:p>
    <w:p w14:paraId="7A55585E" w14:textId="77777777" w:rsidR="003E010B" w:rsidRPr="00752F2D" w:rsidRDefault="003E010B" w:rsidP="00687430">
      <w:pPr>
        <w:pStyle w:val="ListParagraph"/>
        <w:numPr>
          <w:ilvl w:val="0"/>
          <w:numId w:val="13"/>
        </w:numPr>
        <w:rPr>
          <w:rFonts w:asciiTheme="minorHAnsi" w:hAnsiTheme="minorHAnsi"/>
          <w:sz w:val="22"/>
        </w:rPr>
      </w:pPr>
      <w:r w:rsidRPr="00752F2D">
        <w:rPr>
          <w:rFonts w:asciiTheme="minorHAnsi" w:hAnsiTheme="minorHAnsi"/>
          <w:sz w:val="22"/>
        </w:rPr>
        <w:t>As Ami Blue says in the introduction to our last scholarly production</w:t>
      </w:r>
    </w:p>
    <w:p w14:paraId="372BFD7E" w14:textId="77777777" w:rsidR="003E010B" w:rsidRPr="00752F2D" w:rsidRDefault="003E010B" w:rsidP="00687430">
      <w:pPr>
        <w:pStyle w:val="ListParagraph"/>
        <w:numPr>
          <w:ilvl w:val="0"/>
          <w:numId w:val="13"/>
        </w:numPr>
        <w:rPr>
          <w:rFonts w:asciiTheme="minorHAnsi" w:hAnsiTheme="minorHAnsi"/>
          <w:sz w:val="22"/>
        </w:rPr>
      </w:pPr>
      <w:r w:rsidRPr="00752F2D">
        <w:rPr>
          <w:rFonts w:asciiTheme="minorHAnsi" w:hAnsiTheme="minorHAnsi"/>
          <w:sz w:val="22"/>
        </w:rPr>
        <w:t xml:space="preserve">The artwork in this picture, from veteran artist Jessica </w:t>
      </w:r>
      <w:proofErr w:type="spellStart"/>
      <w:r w:rsidRPr="00752F2D">
        <w:rPr>
          <w:rFonts w:asciiTheme="minorHAnsi" w:hAnsiTheme="minorHAnsi"/>
          <w:sz w:val="22"/>
        </w:rPr>
        <w:t>Dittbenner</w:t>
      </w:r>
      <w:proofErr w:type="spellEnd"/>
      <w:r w:rsidRPr="00752F2D">
        <w:rPr>
          <w:rFonts w:asciiTheme="minorHAnsi" w:hAnsiTheme="minorHAnsi"/>
          <w:sz w:val="22"/>
        </w:rPr>
        <w:t>, is so complex that it invites multiple disciplines</w:t>
      </w:r>
    </w:p>
    <w:p w14:paraId="2DA8A19E" w14:textId="77777777" w:rsidR="003E010B" w:rsidRPr="00752F2D" w:rsidRDefault="003E010B" w:rsidP="003E010B">
      <w:pPr>
        <w:pStyle w:val="ListParagraph"/>
        <w:numPr>
          <w:ilvl w:val="1"/>
          <w:numId w:val="13"/>
        </w:numPr>
        <w:rPr>
          <w:rFonts w:asciiTheme="minorHAnsi" w:hAnsiTheme="minorHAnsi"/>
          <w:sz w:val="22"/>
        </w:rPr>
      </w:pPr>
      <w:r w:rsidRPr="00752F2D">
        <w:rPr>
          <w:rFonts w:asciiTheme="minorHAnsi" w:hAnsiTheme="minorHAnsi"/>
          <w:sz w:val="22"/>
        </w:rPr>
        <w:t>The mind of the war veteran looking back</w:t>
      </w:r>
    </w:p>
    <w:p w14:paraId="394CF1E1" w14:textId="77777777" w:rsidR="003E010B" w:rsidRPr="00752F2D" w:rsidRDefault="003E010B" w:rsidP="003E010B">
      <w:pPr>
        <w:pStyle w:val="ListParagraph"/>
        <w:numPr>
          <w:ilvl w:val="1"/>
          <w:numId w:val="13"/>
        </w:numPr>
        <w:rPr>
          <w:rFonts w:asciiTheme="minorHAnsi" w:hAnsiTheme="minorHAnsi"/>
          <w:sz w:val="22"/>
        </w:rPr>
      </w:pPr>
      <w:r w:rsidRPr="00752F2D">
        <w:rPr>
          <w:rFonts w:asciiTheme="minorHAnsi" w:hAnsiTheme="minorHAnsi"/>
          <w:sz w:val="22"/>
        </w:rPr>
        <w:t>The psychology of a child in a warzone</w:t>
      </w:r>
    </w:p>
    <w:p w14:paraId="57E82984" w14:textId="77777777" w:rsidR="003E010B" w:rsidRPr="00752F2D" w:rsidRDefault="003E010B" w:rsidP="003E010B">
      <w:pPr>
        <w:pStyle w:val="ListParagraph"/>
        <w:numPr>
          <w:ilvl w:val="1"/>
          <w:numId w:val="13"/>
        </w:numPr>
        <w:rPr>
          <w:rFonts w:asciiTheme="minorHAnsi" w:hAnsiTheme="minorHAnsi"/>
          <w:sz w:val="22"/>
        </w:rPr>
      </w:pPr>
      <w:r w:rsidRPr="00752F2D">
        <w:rPr>
          <w:rFonts w:asciiTheme="minorHAnsi" w:hAnsiTheme="minorHAnsi"/>
          <w:sz w:val="22"/>
        </w:rPr>
        <w:t>The sociological norms and influences upon the child who throws rocks</w:t>
      </w:r>
    </w:p>
    <w:p w14:paraId="008D928F" w14:textId="77777777" w:rsidR="003E010B" w:rsidRPr="00752F2D" w:rsidRDefault="003E010B" w:rsidP="003E010B">
      <w:pPr>
        <w:pStyle w:val="ListParagraph"/>
        <w:numPr>
          <w:ilvl w:val="1"/>
          <w:numId w:val="13"/>
        </w:numPr>
        <w:rPr>
          <w:rFonts w:asciiTheme="minorHAnsi" w:hAnsiTheme="minorHAnsi"/>
          <w:sz w:val="22"/>
        </w:rPr>
      </w:pPr>
      <w:r w:rsidRPr="00752F2D">
        <w:rPr>
          <w:rFonts w:asciiTheme="minorHAnsi" w:hAnsiTheme="minorHAnsi"/>
          <w:sz w:val="22"/>
        </w:rPr>
        <w:t>The historical context</w:t>
      </w:r>
    </w:p>
    <w:p w14:paraId="523C371D" w14:textId="77777777" w:rsidR="003E010B" w:rsidRPr="00752F2D" w:rsidRDefault="003E010B" w:rsidP="003E010B">
      <w:pPr>
        <w:pStyle w:val="ListParagraph"/>
        <w:numPr>
          <w:ilvl w:val="1"/>
          <w:numId w:val="13"/>
        </w:numPr>
        <w:rPr>
          <w:rFonts w:asciiTheme="minorHAnsi" w:hAnsiTheme="minorHAnsi"/>
          <w:sz w:val="22"/>
        </w:rPr>
      </w:pPr>
      <w:r w:rsidRPr="00752F2D">
        <w:rPr>
          <w:rFonts w:asciiTheme="minorHAnsi" w:hAnsiTheme="minorHAnsi"/>
          <w:sz w:val="22"/>
        </w:rPr>
        <w:t>How the veteran views the issue after understanding the bigger picture</w:t>
      </w:r>
    </w:p>
    <w:p w14:paraId="6B1B3218" w14:textId="77777777" w:rsidR="003E010B" w:rsidRPr="00752F2D" w:rsidRDefault="003E010B" w:rsidP="003E010B">
      <w:pPr>
        <w:pStyle w:val="ListParagraph"/>
        <w:ind w:left="1440"/>
        <w:rPr>
          <w:rFonts w:asciiTheme="minorHAnsi" w:hAnsiTheme="minorHAnsi"/>
          <w:sz w:val="22"/>
        </w:rPr>
      </w:pPr>
    </w:p>
    <w:p w14:paraId="0D5DB0DE" w14:textId="77777777" w:rsidR="00D073D5" w:rsidRPr="00752F2D" w:rsidRDefault="00D073D5" w:rsidP="00D073D5">
      <w:pPr>
        <w:pStyle w:val="Heading3"/>
      </w:pPr>
      <w:r>
        <w:t>Slide 15</w:t>
      </w:r>
    </w:p>
    <w:p w14:paraId="5E56E8B9" w14:textId="77777777" w:rsidR="00D073D5" w:rsidRPr="00752F2D" w:rsidRDefault="00D073D5" w:rsidP="00D073D5">
      <w:pPr>
        <w:pStyle w:val="ListParagraph"/>
        <w:numPr>
          <w:ilvl w:val="0"/>
          <w:numId w:val="6"/>
        </w:numPr>
        <w:rPr>
          <w:rFonts w:asciiTheme="minorHAnsi" w:hAnsiTheme="minorHAnsi"/>
          <w:sz w:val="22"/>
        </w:rPr>
      </w:pPr>
      <w:r w:rsidRPr="00752F2D">
        <w:rPr>
          <w:rFonts w:asciiTheme="minorHAnsi" w:hAnsiTheme="minorHAnsi"/>
          <w:sz w:val="22"/>
        </w:rPr>
        <w:t>[Click through]</w:t>
      </w:r>
    </w:p>
    <w:p w14:paraId="472AE443" w14:textId="77777777" w:rsidR="00D073D5" w:rsidRDefault="00D073D5" w:rsidP="00752F2D">
      <w:pPr>
        <w:pStyle w:val="Heading3"/>
      </w:pPr>
    </w:p>
    <w:p w14:paraId="5383BD20" w14:textId="77777777" w:rsidR="00F85EFC" w:rsidRPr="00752F2D" w:rsidRDefault="00F85EFC" w:rsidP="00752F2D">
      <w:pPr>
        <w:pStyle w:val="Heading3"/>
      </w:pPr>
      <w:r w:rsidRPr="00752F2D">
        <w:t>Slide 16</w:t>
      </w:r>
    </w:p>
    <w:p w14:paraId="7FFB45D8" w14:textId="77777777" w:rsidR="003E010B" w:rsidRPr="00752F2D" w:rsidRDefault="003E010B" w:rsidP="003E010B">
      <w:pPr>
        <w:pStyle w:val="ListParagraph"/>
        <w:numPr>
          <w:ilvl w:val="0"/>
          <w:numId w:val="14"/>
        </w:numPr>
        <w:rPr>
          <w:rFonts w:asciiTheme="minorHAnsi" w:hAnsiTheme="minorHAnsi"/>
          <w:sz w:val="22"/>
        </w:rPr>
      </w:pPr>
      <w:r w:rsidRPr="00752F2D">
        <w:rPr>
          <w:rFonts w:asciiTheme="minorHAnsi" w:hAnsiTheme="minorHAnsi"/>
          <w:sz w:val="22"/>
        </w:rPr>
        <w:t>In this last section I want to dig a little further into the theory and practice informing this work of self-narration and acceptance</w:t>
      </w:r>
    </w:p>
    <w:p w14:paraId="65B36BC6" w14:textId="77777777" w:rsidR="003E010B" w:rsidRPr="00752F2D" w:rsidRDefault="003E010B" w:rsidP="003E010B">
      <w:pPr>
        <w:pStyle w:val="ListParagraph"/>
        <w:numPr>
          <w:ilvl w:val="0"/>
          <w:numId w:val="14"/>
        </w:numPr>
        <w:rPr>
          <w:rFonts w:asciiTheme="minorHAnsi" w:hAnsiTheme="minorHAnsi"/>
          <w:sz w:val="22"/>
        </w:rPr>
      </w:pPr>
      <w:r w:rsidRPr="00752F2D">
        <w:rPr>
          <w:rFonts w:asciiTheme="minorHAnsi" w:hAnsiTheme="minorHAnsi"/>
          <w:sz w:val="22"/>
        </w:rPr>
        <w:t>[Click through slide]</w:t>
      </w:r>
    </w:p>
    <w:p w14:paraId="2F3A71F5" w14:textId="77777777" w:rsidR="00F85EFC" w:rsidRPr="00752F2D" w:rsidRDefault="00F85EFC" w:rsidP="00687430">
      <w:pPr>
        <w:rPr>
          <w:rFonts w:asciiTheme="minorHAnsi" w:hAnsiTheme="minorHAnsi"/>
          <w:sz w:val="22"/>
        </w:rPr>
      </w:pPr>
    </w:p>
    <w:p w14:paraId="70329479" w14:textId="77777777" w:rsidR="00F85EFC" w:rsidRPr="00752F2D" w:rsidRDefault="00F85EFC" w:rsidP="00752F2D">
      <w:pPr>
        <w:pStyle w:val="Heading3"/>
      </w:pPr>
      <w:r w:rsidRPr="00752F2D">
        <w:t>Slide 17</w:t>
      </w:r>
    </w:p>
    <w:p w14:paraId="5F76E94E" w14:textId="77777777" w:rsidR="003E010B" w:rsidRPr="00752F2D" w:rsidRDefault="003E010B" w:rsidP="003E010B">
      <w:pPr>
        <w:pStyle w:val="ListParagraph"/>
        <w:numPr>
          <w:ilvl w:val="0"/>
          <w:numId w:val="15"/>
        </w:numPr>
        <w:rPr>
          <w:rFonts w:asciiTheme="minorHAnsi" w:hAnsiTheme="minorHAnsi"/>
          <w:sz w:val="22"/>
        </w:rPr>
      </w:pPr>
      <w:r w:rsidRPr="00752F2D">
        <w:rPr>
          <w:rFonts w:asciiTheme="minorHAnsi" w:hAnsiTheme="minorHAnsi"/>
          <w:sz w:val="22"/>
        </w:rPr>
        <w:t>I am careful to use the word healing</w:t>
      </w:r>
    </w:p>
    <w:p w14:paraId="6FE13F35" w14:textId="77777777" w:rsidR="003E010B" w:rsidRPr="00752F2D" w:rsidRDefault="003E010B" w:rsidP="003E010B">
      <w:pPr>
        <w:pStyle w:val="ListParagraph"/>
        <w:numPr>
          <w:ilvl w:val="0"/>
          <w:numId w:val="15"/>
        </w:numPr>
        <w:rPr>
          <w:rFonts w:asciiTheme="minorHAnsi" w:hAnsiTheme="minorHAnsi"/>
          <w:sz w:val="22"/>
        </w:rPr>
      </w:pPr>
      <w:r w:rsidRPr="00752F2D">
        <w:rPr>
          <w:rFonts w:asciiTheme="minorHAnsi" w:hAnsiTheme="minorHAnsi"/>
          <w:sz w:val="22"/>
        </w:rPr>
        <w:t>I have written pretty extensively about my experiences from both creative and scholarly perspectives</w:t>
      </w:r>
    </w:p>
    <w:p w14:paraId="2F42C758" w14:textId="77777777" w:rsidR="003E010B" w:rsidRPr="00752F2D" w:rsidRDefault="003E010B" w:rsidP="003E010B">
      <w:pPr>
        <w:pStyle w:val="ListParagraph"/>
        <w:numPr>
          <w:ilvl w:val="0"/>
          <w:numId w:val="15"/>
        </w:numPr>
        <w:rPr>
          <w:rFonts w:asciiTheme="minorHAnsi" w:hAnsiTheme="minorHAnsi"/>
          <w:sz w:val="22"/>
        </w:rPr>
      </w:pPr>
      <w:r w:rsidRPr="00752F2D">
        <w:rPr>
          <w:rFonts w:asciiTheme="minorHAnsi" w:hAnsiTheme="minorHAnsi"/>
          <w:sz w:val="22"/>
        </w:rPr>
        <w:t>I still deal daily with the symptoms of PTSD</w:t>
      </w:r>
    </w:p>
    <w:p w14:paraId="2FE654CF" w14:textId="77777777" w:rsidR="003E010B" w:rsidRPr="00752F2D" w:rsidRDefault="003E010B" w:rsidP="003E010B">
      <w:pPr>
        <w:pStyle w:val="ListParagraph"/>
        <w:numPr>
          <w:ilvl w:val="0"/>
          <w:numId w:val="15"/>
        </w:numPr>
        <w:rPr>
          <w:rFonts w:asciiTheme="minorHAnsi" w:hAnsiTheme="minorHAnsi"/>
          <w:sz w:val="22"/>
        </w:rPr>
      </w:pPr>
      <w:r w:rsidRPr="00752F2D">
        <w:rPr>
          <w:rFonts w:asciiTheme="minorHAnsi" w:hAnsiTheme="minorHAnsi"/>
          <w:sz w:val="22"/>
        </w:rPr>
        <w:t>What we can provide, I think, is control, understanding, and tools for contextualizing the aftereffects of war</w:t>
      </w:r>
    </w:p>
    <w:p w14:paraId="32505ADF" w14:textId="77777777" w:rsidR="003E010B" w:rsidRPr="00752F2D" w:rsidRDefault="003E010B" w:rsidP="003E010B">
      <w:pPr>
        <w:pStyle w:val="ListParagraph"/>
        <w:numPr>
          <w:ilvl w:val="0"/>
          <w:numId w:val="15"/>
        </w:numPr>
        <w:rPr>
          <w:rFonts w:asciiTheme="minorHAnsi" w:hAnsiTheme="minorHAnsi"/>
          <w:sz w:val="22"/>
        </w:rPr>
      </w:pPr>
      <w:r w:rsidRPr="00752F2D">
        <w:rPr>
          <w:rFonts w:asciiTheme="minorHAnsi" w:hAnsiTheme="minorHAnsi"/>
          <w:sz w:val="22"/>
        </w:rPr>
        <w:t>This may or may not be healing</w:t>
      </w:r>
    </w:p>
    <w:p w14:paraId="4FBAF667" w14:textId="77777777" w:rsidR="003E010B" w:rsidRPr="00752F2D" w:rsidRDefault="003E010B" w:rsidP="003E010B">
      <w:pPr>
        <w:pStyle w:val="ListParagraph"/>
        <w:numPr>
          <w:ilvl w:val="0"/>
          <w:numId w:val="15"/>
        </w:numPr>
        <w:rPr>
          <w:rFonts w:asciiTheme="minorHAnsi" w:hAnsiTheme="minorHAnsi"/>
          <w:sz w:val="22"/>
        </w:rPr>
      </w:pPr>
      <w:r w:rsidRPr="00752F2D">
        <w:rPr>
          <w:rFonts w:asciiTheme="minorHAnsi" w:hAnsiTheme="minorHAnsi"/>
          <w:sz w:val="22"/>
        </w:rPr>
        <w:t>What I do know is that, if we purport to serve the veteran population through the arts, we have the following duties</w:t>
      </w:r>
    </w:p>
    <w:p w14:paraId="528B9BA4" w14:textId="77777777" w:rsidR="003E010B" w:rsidRPr="00752F2D" w:rsidRDefault="003E010B" w:rsidP="003E010B">
      <w:pPr>
        <w:pStyle w:val="ListParagraph"/>
        <w:numPr>
          <w:ilvl w:val="0"/>
          <w:numId w:val="15"/>
        </w:numPr>
        <w:rPr>
          <w:rFonts w:asciiTheme="minorHAnsi" w:hAnsiTheme="minorHAnsi"/>
          <w:sz w:val="22"/>
        </w:rPr>
      </w:pPr>
      <w:r w:rsidRPr="00752F2D">
        <w:rPr>
          <w:rFonts w:asciiTheme="minorHAnsi" w:hAnsiTheme="minorHAnsi"/>
          <w:sz w:val="22"/>
        </w:rPr>
        <w:t>[Read slide]</w:t>
      </w:r>
    </w:p>
    <w:p w14:paraId="50DED4B1" w14:textId="77777777" w:rsidR="003E010B" w:rsidRPr="00752F2D" w:rsidRDefault="003E010B" w:rsidP="003E010B">
      <w:pPr>
        <w:pStyle w:val="ListParagraph"/>
        <w:numPr>
          <w:ilvl w:val="0"/>
          <w:numId w:val="15"/>
        </w:numPr>
        <w:rPr>
          <w:rFonts w:asciiTheme="minorHAnsi" w:hAnsiTheme="minorHAnsi"/>
          <w:sz w:val="22"/>
        </w:rPr>
      </w:pPr>
      <w:r w:rsidRPr="00752F2D">
        <w:rPr>
          <w:rFonts w:asciiTheme="minorHAnsi" w:hAnsiTheme="minorHAnsi"/>
          <w:sz w:val="22"/>
        </w:rPr>
        <w:t xml:space="preserve">Discuss </w:t>
      </w:r>
      <w:proofErr w:type="spellStart"/>
      <w:r w:rsidRPr="00752F2D">
        <w:rPr>
          <w:rFonts w:asciiTheme="minorHAnsi" w:hAnsiTheme="minorHAnsi"/>
          <w:sz w:val="22"/>
        </w:rPr>
        <w:t>Tif</w:t>
      </w:r>
      <w:proofErr w:type="spellEnd"/>
      <w:r w:rsidRPr="00752F2D">
        <w:rPr>
          <w:rFonts w:asciiTheme="minorHAnsi" w:hAnsiTheme="minorHAnsi"/>
          <w:sz w:val="22"/>
        </w:rPr>
        <w:t xml:space="preserve"> Holmes’s work</w:t>
      </w:r>
    </w:p>
    <w:p w14:paraId="0F927CA5" w14:textId="77777777" w:rsidR="00F85EFC" w:rsidRPr="00752F2D" w:rsidRDefault="00F85EFC" w:rsidP="00687430">
      <w:pPr>
        <w:rPr>
          <w:rFonts w:asciiTheme="minorHAnsi" w:hAnsiTheme="minorHAnsi"/>
          <w:sz w:val="22"/>
        </w:rPr>
      </w:pPr>
    </w:p>
    <w:p w14:paraId="01C48077" w14:textId="77777777" w:rsidR="00F85EFC" w:rsidRPr="00752F2D" w:rsidRDefault="00F85EFC" w:rsidP="00752F2D">
      <w:pPr>
        <w:pStyle w:val="Heading3"/>
      </w:pPr>
      <w:r w:rsidRPr="00752F2D">
        <w:t>Slide 18</w:t>
      </w:r>
    </w:p>
    <w:p w14:paraId="6A810362" w14:textId="77777777" w:rsidR="00F85EFC"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Writing and healing is not knew</w:t>
      </w:r>
    </w:p>
    <w:p w14:paraId="726BC29C"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Jonathan Shay famously draws upon the same processes in Greek Literature</w:t>
      </w:r>
    </w:p>
    <w:p w14:paraId="2B15BCC1"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 xml:space="preserve">All therapies currently employed by the VA encourage some sort of </w:t>
      </w:r>
      <w:proofErr w:type="spellStart"/>
      <w:r w:rsidRPr="00752F2D">
        <w:rPr>
          <w:rFonts w:asciiTheme="minorHAnsi" w:hAnsiTheme="minorHAnsi"/>
          <w:sz w:val="22"/>
        </w:rPr>
        <w:t>narrativization</w:t>
      </w:r>
      <w:proofErr w:type="spellEnd"/>
      <w:r w:rsidRPr="00752F2D">
        <w:rPr>
          <w:rFonts w:asciiTheme="minorHAnsi" w:hAnsiTheme="minorHAnsi"/>
          <w:sz w:val="22"/>
        </w:rPr>
        <w:t xml:space="preserve"> of experiences</w:t>
      </w:r>
    </w:p>
    <w:p w14:paraId="7BF7091C"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But I firmly believe they’re not doing right and, after 7 years of little help form them aside form the introduction of addictive psychotropic drugs into my system, I’m not going to bite my tongue on it anymore</w:t>
      </w:r>
    </w:p>
    <w:p w14:paraId="4F255E93"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 xml:space="preserve">They’re too overloaded with patients </w:t>
      </w:r>
    </w:p>
    <w:p w14:paraId="67A9FA5A"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They’re skipping the processing part of therapy</w:t>
      </w:r>
    </w:p>
    <w:p w14:paraId="7EF63D70"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 xml:space="preserve">According to </w:t>
      </w:r>
      <w:proofErr w:type="spellStart"/>
      <w:r w:rsidRPr="00752F2D">
        <w:rPr>
          <w:rFonts w:asciiTheme="minorHAnsi" w:hAnsiTheme="minorHAnsi"/>
          <w:sz w:val="22"/>
        </w:rPr>
        <w:t>Baeger</w:t>
      </w:r>
      <w:proofErr w:type="spellEnd"/>
      <w:r w:rsidRPr="00752F2D">
        <w:rPr>
          <w:rFonts w:asciiTheme="minorHAnsi" w:hAnsiTheme="minorHAnsi"/>
          <w:sz w:val="22"/>
        </w:rPr>
        <w:t xml:space="preserve"> and McAdams, here is how it works</w:t>
      </w:r>
    </w:p>
    <w:p w14:paraId="479FDD5C"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[Read slide]</w:t>
      </w:r>
    </w:p>
    <w:p w14:paraId="5AFBED02"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Their research, as does the research of others, shows quantifiable outcomes</w:t>
      </w:r>
    </w:p>
    <w:p w14:paraId="0DC056B9"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Is writing therapy? Probably. Are college teachers and those without medical degrees going to be slapped with fines for practicing without a license when they assign personal essays or prompts that require students—vets included—to draw upon their life experiences to think critically?</w:t>
      </w:r>
    </w:p>
    <w:p w14:paraId="26CBA763"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I doubt it.</w:t>
      </w:r>
    </w:p>
    <w:p w14:paraId="6DE152EF" w14:textId="77777777" w:rsidR="00D91524" w:rsidRPr="00752F2D" w:rsidRDefault="00D91524" w:rsidP="003E010B">
      <w:pPr>
        <w:pStyle w:val="ListParagraph"/>
        <w:numPr>
          <w:ilvl w:val="0"/>
          <w:numId w:val="16"/>
        </w:numPr>
        <w:rPr>
          <w:rFonts w:asciiTheme="minorHAnsi" w:hAnsiTheme="minorHAnsi"/>
          <w:sz w:val="22"/>
        </w:rPr>
      </w:pPr>
      <w:r w:rsidRPr="00752F2D">
        <w:rPr>
          <w:rFonts w:asciiTheme="minorHAnsi" w:hAnsiTheme="minorHAnsi"/>
          <w:sz w:val="22"/>
        </w:rPr>
        <w:t>Anton Kris says there are some things we need to be aware of</w:t>
      </w:r>
    </w:p>
    <w:p w14:paraId="78379015" w14:textId="77777777" w:rsidR="00D91524" w:rsidRPr="00752F2D" w:rsidRDefault="00D91524" w:rsidP="003E010B">
      <w:pPr>
        <w:pStyle w:val="ListParagraph"/>
        <w:numPr>
          <w:ilvl w:val="0"/>
          <w:numId w:val="16"/>
        </w:numPr>
        <w:rPr>
          <w:rFonts w:asciiTheme="minorHAnsi" w:hAnsiTheme="minorHAnsi"/>
          <w:sz w:val="22"/>
        </w:rPr>
      </w:pPr>
      <w:r w:rsidRPr="00752F2D">
        <w:rPr>
          <w:rFonts w:asciiTheme="minorHAnsi" w:hAnsiTheme="minorHAnsi"/>
          <w:sz w:val="22"/>
        </w:rPr>
        <w:t>[Read slide, explain how insecure veterans asked to talk about these things—as they are inadvertently every day—feel]</w:t>
      </w:r>
    </w:p>
    <w:p w14:paraId="069F802D" w14:textId="77777777" w:rsidR="003E010B" w:rsidRPr="00752F2D" w:rsidRDefault="003E010B" w:rsidP="003E010B">
      <w:pPr>
        <w:pStyle w:val="ListParagraph"/>
        <w:numPr>
          <w:ilvl w:val="0"/>
          <w:numId w:val="16"/>
        </w:numPr>
        <w:rPr>
          <w:rFonts w:asciiTheme="minorHAnsi" w:hAnsiTheme="minorHAnsi"/>
          <w:sz w:val="22"/>
        </w:rPr>
      </w:pPr>
      <w:r w:rsidRPr="00752F2D">
        <w:rPr>
          <w:rFonts w:asciiTheme="minorHAnsi" w:hAnsiTheme="minorHAnsi"/>
          <w:sz w:val="22"/>
        </w:rPr>
        <w:t xml:space="preserve">Again, it is a natural part of child development, as Paul John </w:t>
      </w:r>
      <w:proofErr w:type="spellStart"/>
      <w:r w:rsidRPr="00752F2D">
        <w:rPr>
          <w:rFonts w:asciiTheme="minorHAnsi" w:hAnsiTheme="minorHAnsi"/>
          <w:sz w:val="22"/>
        </w:rPr>
        <w:t>Eakin</w:t>
      </w:r>
      <w:proofErr w:type="spellEnd"/>
      <w:r w:rsidRPr="00752F2D">
        <w:rPr>
          <w:rFonts w:asciiTheme="minorHAnsi" w:hAnsiTheme="minorHAnsi"/>
          <w:sz w:val="22"/>
        </w:rPr>
        <w:t xml:space="preserve"> says, to engage in </w:t>
      </w:r>
      <w:proofErr w:type="gramStart"/>
      <w:r w:rsidRPr="00752F2D">
        <w:rPr>
          <w:rFonts w:asciiTheme="minorHAnsi" w:hAnsiTheme="minorHAnsi"/>
          <w:sz w:val="22"/>
        </w:rPr>
        <w:t>the  autobiographical</w:t>
      </w:r>
      <w:proofErr w:type="gramEnd"/>
      <w:r w:rsidRPr="00752F2D">
        <w:rPr>
          <w:rFonts w:asciiTheme="minorHAnsi" w:hAnsiTheme="minorHAnsi"/>
          <w:sz w:val="22"/>
        </w:rPr>
        <w:t xml:space="preserve"> imperative,” or a compulsion to record life events. As children “we learn to tell stories about ourselves, and this training proves to be crucial to the success of our lives as adults, for our recognition by others as normal individuals depends on our ability to perform the work of self-narration” (Living Autobiographically, 152).</w:t>
      </w:r>
    </w:p>
    <w:p w14:paraId="3004EC48" w14:textId="77777777" w:rsidR="003E010B" w:rsidRPr="00752F2D" w:rsidRDefault="003E010B" w:rsidP="003E010B">
      <w:pPr>
        <w:pStyle w:val="ListParagraph"/>
        <w:rPr>
          <w:rFonts w:asciiTheme="minorHAnsi" w:hAnsiTheme="minorHAnsi"/>
          <w:sz w:val="22"/>
        </w:rPr>
      </w:pPr>
    </w:p>
    <w:p w14:paraId="47E946E5" w14:textId="77777777" w:rsidR="00F85EFC" w:rsidRPr="00752F2D" w:rsidRDefault="00F85EFC" w:rsidP="00752F2D">
      <w:pPr>
        <w:pStyle w:val="Heading3"/>
      </w:pPr>
      <w:r w:rsidRPr="00752F2D">
        <w:t>Slide 19</w:t>
      </w:r>
    </w:p>
    <w:p w14:paraId="5B5196A2" w14:textId="77777777" w:rsidR="003E010B" w:rsidRPr="00752F2D" w:rsidRDefault="003E010B" w:rsidP="003E010B">
      <w:pPr>
        <w:pStyle w:val="ListParagraph"/>
        <w:numPr>
          <w:ilvl w:val="0"/>
          <w:numId w:val="17"/>
        </w:numPr>
        <w:rPr>
          <w:rFonts w:asciiTheme="minorHAnsi" w:hAnsiTheme="minorHAnsi"/>
          <w:sz w:val="22"/>
        </w:rPr>
      </w:pPr>
      <w:r w:rsidRPr="00752F2D">
        <w:rPr>
          <w:rFonts w:asciiTheme="minorHAnsi" w:hAnsiTheme="minorHAnsi"/>
          <w:sz w:val="22"/>
        </w:rPr>
        <w:t>Travis, you run a volunteer organization that is specifically focused on creative writing and the arts. How is this useful to academia?</w:t>
      </w:r>
    </w:p>
    <w:p w14:paraId="640C9DB7" w14:textId="77777777" w:rsidR="003E010B" w:rsidRPr="00752F2D" w:rsidRDefault="003E010B" w:rsidP="003E010B">
      <w:pPr>
        <w:pStyle w:val="ListParagraph"/>
        <w:numPr>
          <w:ilvl w:val="0"/>
          <w:numId w:val="17"/>
        </w:numPr>
        <w:rPr>
          <w:rFonts w:asciiTheme="minorHAnsi" w:hAnsiTheme="minorHAnsi"/>
          <w:sz w:val="22"/>
        </w:rPr>
      </w:pPr>
      <w:r w:rsidRPr="00752F2D">
        <w:rPr>
          <w:rFonts w:asciiTheme="minorHAnsi" w:hAnsiTheme="minorHAnsi"/>
          <w:sz w:val="22"/>
        </w:rPr>
        <w:t>Why don’t we offer creative writing cohorts to veterans? We know they can provide transformative experiences that will help the participants on a variety of levels</w:t>
      </w:r>
    </w:p>
    <w:p w14:paraId="530B5FA7" w14:textId="77777777" w:rsidR="003E010B" w:rsidRPr="00752F2D" w:rsidRDefault="003E010B" w:rsidP="003E010B">
      <w:pPr>
        <w:pStyle w:val="ListParagraph"/>
        <w:numPr>
          <w:ilvl w:val="0"/>
          <w:numId w:val="17"/>
        </w:numPr>
        <w:rPr>
          <w:rFonts w:asciiTheme="minorHAnsi" w:hAnsiTheme="minorHAnsi"/>
          <w:sz w:val="22"/>
        </w:rPr>
      </w:pPr>
      <w:r w:rsidRPr="00752F2D">
        <w:rPr>
          <w:rFonts w:asciiTheme="minorHAnsi" w:hAnsiTheme="minorHAnsi"/>
          <w:sz w:val="22"/>
        </w:rPr>
        <w:t>Incorporate creative writing—along with access to veteran resources—into other courses</w:t>
      </w:r>
    </w:p>
    <w:p w14:paraId="76617244" w14:textId="77777777" w:rsidR="003E010B" w:rsidRPr="00752F2D" w:rsidRDefault="003E010B" w:rsidP="003E010B">
      <w:pPr>
        <w:pStyle w:val="ListParagraph"/>
        <w:numPr>
          <w:ilvl w:val="0"/>
          <w:numId w:val="17"/>
        </w:numPr>
        <w:rPr>
          <w:rFonts w:asciiTheme="minorHAnsi" w:hAnsiTheme="minorHAnsi"/>
          <w:sz w:val="22"/>
        </w:rPr>
      </w:pPr>
      <w:r w:rsidRPr="00752F2D">
        <w:rPr>
          <w:rFonts w:asciiTheme="minorHAnsi" w:hAnsiTheme="minorHAnsi"/>
          <w:sz w:val="22"/>
        </w:rPr>
        <w:t>Create veterans studies programs that specifically explains the rationales to non-veterans entering in the VA Health Care career system</w:t>
      </w:r>
    </w:p>
    <w:p w14:paraId="13698A6D" w14:textId="77777777" w:rsidR="003E010B" w:rsidRPr="00752F2D" w:rsidRDefault="00D91524" w:rsidP="003E010B">
      <w:pPr>
        <w:pStyle w:val="ListParagraph"/>
        <w:numPr>
          <w:ilvl w:val="0"/>
          <w:numId w:val="17"/>
        </w:numPr>
        <w:rPr>
          <w:rFonts w:asciiTheme="minorHAnsi" w:hAnsiTheme="minorHAnsi"/>
          <w:sz w:val="22"/>
        </w:rPr>
      </w:pPr>
      <w:r w:rsidRPr="00752F2D">
        <w:rPr>
          <w:rFonts w:asciiTheme="minorHAnsi" w:hAnsiTheme="minorHAnsi"/>
          <w:sz w:val="22"/>
        </w:rPr>
        <w:t>We must learn acceptance</w:t>
      </w:r>
    </w:p>
    <w:p w14:paraId="52F0247B" w14:textId="77777777" w:rsidR="00D91524" w:rsidRPr="00752F2D" w:rsidRDefault="00D91524" w:rsidP="00D91524">
      <w:pPr>
        <w:pStyle w:val="ListParagraph"/>
        <w:numPr>
          <w:ilvl w:val="1"/>
          <w:numId w:val="17"/>
        </w:numPr>
        <w:rPr>
          <w:rFonts w:asciiTheme="minorHAnsi" w:hAnsiTheme="minorHAnsi"/>
          <w:sz w:val="22"/>
        </w:rPr>
      </w:pPr>
      <w:r w:rsidRPr="00752F2D">
        <w:rPr>
          <w:rFonts w:asciiTheme="minorHAnsi" w:hAnsiTheme="minorHAnsi"/>
          <w:sz w:val="22"/>
        </w:rPr>
        <w:t>We cannot ignore the words of those who’ve served</w:t>
      </w:r>
    </w:p>
    <w:p w14:paraId="61B454F4" w14:textId="77777777" w:rsidR="00D91524" w:rsidRPr="00752F2D" w:rsidRDefault="00D91524" w:rsidP="00D91524">
      <w:pPr>
        <w:pStyle w:val="ListParagraph"/>
        <w:numPr>
          <w:ilvl w:val="1"/>
          <w:numId w:val="17"/>
        </w:numPr>
        <w:rPr>
          <w:rFonts w:asciiTheme="minorHAnsi" w:hAnsiTheme="minorHAnsi"/>
          <w:sz w:val="22"/>
        </w:rPr>
      </w:pPr>
      <w:r w:rsidRPr="00752F2D">
        <w:rPr>
          <w:rFonts w:asciiTheme="minorHAnsi" w:hAnsiTheme="minorHAnsi"/>
          <w:sz w:val="22"/>
        </w:rPr>
        <w:t>It’s not about accusing those who didn’t serve</w:t>
      </w:r>
    </w:p>
    <w:p w14:paraId="5E2BFF69" w14:textId="77777777" w:rsidR="00D91524" w:rsidRPr="00752F2D" w:rsidRDefault="00D91524" w:rsidP="00D91524">
      <w:pPr>
        <w:pStyle w:val="ListParagraph"/>
        <w:numPr>
          <w:ilvl w:val="1"/>
          <w:numId w:val="17"/>
        </w:numPr>
        <w:rPr>
          <w:rFonts w:asciiTheme="minorHAnsi" w:hAnsiTheme="minorHAnsi"/>
          <w:sz w:val="22"/>
        </w:rPr>
      </w:pPr>
      <w:r w:rsidRPr="00752F2D">
        <w:rPr>
          <w:rFonts w:asciiTheme="minorHAnsi" w:hAnsiTheme="minorHAnsi"/>
          <w:sz w:val="22"/>
        </w:rPr>
        <w:t>It’s about welcoming back those who did</w:t>
      </w:r>
    </w:p>
    <w:p w14:paraId="58F25920" w14:textId="77777777" w:rsidR="00D91524" w:rsidRPr="00752F2D" w:rsidRDefault="00D91524" w:rsidP="00D91524">
      <w:pPr>
        <w:pStyle w:val="ListParagraph"/>
        <w:numPr>
          <w:ilvl w:val="1"/>
          <w:numId w:val="17"/>
        </w:numPr>
        <w:rPr>
          <w:rFonts w:asciiTheme="minorHAnsi" w:hAnsiTheme="minorHAnsi"/>
          <w:sz w:val="22"/>
        </w:rPr>
      </w:pPr>
      <w:r w:rsidRPr="00752F2D">
        <w:rPr>
          <w:rFonts w:asciiTheme="minorHAnsi" w:hAnsiTheme="minorHAnsi"/>
          <w:sz w:val="22"/>
        </w:rPr>
        <w:t>It’s about creating a community that begins in with the veterans themselves and ends with those veterans rejoining humanity as a whole</w:t>
      </w:r>
    </w:p>
    <w:p w14:paraId="645215BC" w14:textId="77777777" w:rsidR="00F85EFC" w:rsidRPr="00752F2D" w:rsidRDefault="00F85EFC" w:rsidP="00687430">
      <w:pPr>
        <w:rPr>
          <w:rFonts w:asciiTheme="minorHAnsi" w:hAnsiTheme="minorHAnsi"/>
          <w:sz w:val="22"/>
        </w:rPr>
      </w:pPr>
    </w:p>
    <w:p w14:paraId="3C18C9D4" w14:textId="77777777" w:rsidR="00F85EFC" w:rsidRPr="00752F2D" w:rsidRDefault="00F85EFC" w:rsidP="00752F2D">
      <w:pPr>
        <w:pStyle w:val="Heading3"/>
      </w:pPr>
      <w:r w:rsidRPr="00752F2D">
        <w:t>Slide 20</w:t>
      </w:r>
    </w:p>
    <w:p w14:paraId="1E039F83" w14:textId="77777777" w:rsidR="00D91524" w:rsidRPr="00752F2D" w:rsidRDefault="00D91524" w:rsidP="00D91524">
      <w:pPr>
        <w:pStyle w:val="ListParagraph"/>
        <w:numPr>
          <w:ilvl w:val="0"/>
          <w:numId w:val="18"/>
        </w:numPr>
        <w:rPr>
          <w:rFonts w:asciiTheme="minorHAnsi" w:hAnsiTheme="minorHAnsi"/>
          <w:sz w:val="22"/>
        </w:rPr>
      </w:pPr>
      <w:r w:rsidRPr="00752F2D">
        <w:rPr>
          <w:rFonts w:asciiTheme="minorHAnsi" w:hAnsiTheme="minorHAnsi"/>
          <w:sz w:val="22"/>
        </w:rPr>
        <w:t>[Do you have any questions?]</w:t>
      </w:r>
    </w:p>
    <w:p w14:paraId="0C0B21BC" w14:textId="77777777" w:rsidR="00F85EFC" w:rsidRDefault="00F85EFC" w:rsidP="00687430"/>
    <w:p w14:paraId="2219E52B" w14:textId="77777777" w:rsidR="00B23040" w:rsidRDefault="00B23040" w:rsidP="00752F2D">
      <w:pPr>
        <w:pStyle w:val="Heading2"/>
        <w:jc w:val="left"/>
      </w:pPr>
    </w:p>
    <w:p w14:paraId="56795B1E" w14:textId="77777777" w:rsidR="00752F2D" w:rsidRPr="00752F2D" w:rsidRDefault="00752F2D" w:rsidP="00752F2D">
      <w:pPr>
        <w:pStyle w:val="Heading2"/>
        <w:jc w:val="left"/>
      </w:pPr>
      <w:r w:rsidRPr="00752F2D">
        <w:t>Author</w:t>
      </w:r>
    </w:p>
    <w:p w14:paraId="08A96618" w14:textId="77777777" w:rsidR="00752F2D" w:rsidRPr="00B23040" w:rsidRDefault="00752F2D" w:rsidP="00687430">
      <w:pPr>
        <w:rPr>
          <w:rFonts w:ascii="Calibri" w:hAnsi="Calibri"/>
          <w:sz w:val="22"/>
        </w:rPr>
      </w:pPr>
      <w:r w:rsidRPr="00B23040">
        <w:rPr>
          <w:rFonts w:ascii="Calibri" w:hAnsi="Calibri"/>
          <w:caps/>
          <w:sz w:val="22"/>
        </w:rPr>
        <w:t>Travis L. Martin</w:t>
      </w:r>
      <w:r w:rsidRPr="00B23040">
        <w:rPr>
          <w:rFonts w:ascii="Calibri" w:hAnsi="Calibri"/>
          <w:sz w:val="22"/>
        </w:rPr>
        <w:t xml:space="preserve"> </w:t>
      </w:r>
    </w:p>
    <w:p w14:paraId="65BE522D" w14:textId="77777777" w:rsidR="00F85EFC" w:rsidRPr="00B23040" w:rsidRDefault="00752F2D" w:rsidP="00687430">
      <w:pPr>
        <w:rPr>
          <w:rFonts w:ascii="Calibri" w:hAnsi="Calibri"/>
        </w:rPr>
      </w:pPr>
      <w:r w:rsidRPr="00B23040">
        <w:rPr>
          <w:rFonts w:ascii="Calibri" w:hAnsi="Calibri"/>
          <w:sz w:val="22"/>
        </w:rPr>
        <w:t>Travis Martin served in Iraq as a sergeant in the 51st Transportation Company. Travis teaches at EKU is a PhD student at the University of Kentucky researching nineteenth and twentieth century war memoirs. He holds an MA in English from Eastern Kentucky University where he founded a Veteran Studies program that offers a certificate/minor. Most recently, he founded the Military Experience and the Arts Symposium, bringing together more than 100 veterans and volunteers and providing service men and women therapeutic outlets for creative expression.</w:t>
      </w:r>
      <w:r w:rsidRPr="00B23040">
        <w:rPr>
          <w:rFonts w:ascii="Calibri" w:hAnsi="Calibri"/>
        </w:rPr>
        <w:t xml:space="preserve"> </w:t>
      </w:r>
    </w:p>
    <w:sectPr w:rsidR="00F85EFC" w:rsidRPr="00B23040" w:rsidSect="006537C0">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97F92"/>
    <w:multiLevelType w:val="hybridMultilevel"/>
    <w:tmpl w:val="9CAAAF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346125B"/>
    <w:multiLevelType w:val="hybridMultilevel"/>
    <w:tmpl w:val="CE0C5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6B12C3"/>
    <w:multiLevelType w:val="hybridMultilevel"/>
    <w:tmpl w:val="F5BA7F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397339"/>
    <w:multiLevelType w:val="hybridMultilevel"/>
    <w:tmpl w:val="5D90E9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3BB4B46"/>
    <w:multiLevelType w:val="hybridMultilevel"/>
    <w:tmpl w:val="4D1CA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9FC3623"/>
    <w:multiLevelType w:val="hybridMultilevel"/>
    <w:tmpl w:val="43CA2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BF73C74"/>
    <w:multiLevelType w:val="hybridMultilevel"/>
    <w:tmpl w:val="E494B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3222DA6"/>
    <w:multiLevelType w:val="hybridMultilevel"/>
    <w:tmpl w:val="DBB8B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C6048A9"/>
    <w:multiLevelType w:val="hybridMultilevel"/>
    <w:tmpl w:val="5A96A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F094186"/>
    <w:multiLevelType w:val="hybridMultilevel"/>
    <w:tmpl w:val="CB287B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9210333"/>
    <w:multiLevelType w:val="hybridMultilevel"/>
    <w:tmpl w:val="C876EEBA"/>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CF5787A"/>
    <w:multiLevelType w:val="hybridMultilevel"/>
    <w:tmpl w:val="418AA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E925F75"/>
    <w:multiLevelType w:val="hybridMultilevel"/>
    <w:tmpl w:val="B8F875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3A75AEF"/>
    <w:multiLevelType w:val="hybridMultilevel"/>
    <w:tmpl w:val="9948D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3F751B7"/>
    <w:multiLevelType w:val="hybridMultilevel"/>
    <w:tmpl w:val="1EA64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55C4F12"/>
    <w:multiLevelType w:val="hybridMultilevel"/>
    <w:tmpl w:val="6CEAA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F9F0242"/>
    <w:multiLevelType w:val="hybridMultilevel"/>
    <w:tmpl w:val="B6A2EF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FE84540"/>
    <w:multiLevelType w:val="hybridMultilevel"/>
    <w:tmpl w:val="C66A85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3"/>
  </w:num>
  <w:num w:numId="3">
    <w:abstractNumId w:val="3"/>
  </w:num>
  <w:num w:numId="4">
    <w:abstractNumId w:val="14"/>
  </w:num>
  <w:num w:numId="5">
    <w:abstractNumId w:val="17"/>
  </w:num>
  <w:num w:numId="6">
    <w:abstractNumId w:val="4"/>
  </w:num>
  <w:num w:numId="7">
    <w:abstractNumId w:val="2"/>
  </w:num>
  <w:num w:numId="8">
    <w:abstractNumId w:val="10"/>
  </w:num>
  <w:num w:numId="9">
    <w:abstractNumId w:val="15"/>
  </w:num>
  <w:num w:numId="10">
    <w:abstractNumId w:val="8"/>
  </w:num>
  <w:num w:numId="11">
    <w:abstractNumId w:val="6"/>
  </w:num>
  <w:num w:numId="12">
    <w:abstractNumId w:val="12"/>
  </w:num>
  <w:num w:numId="13">
    <w:abstractNumId w:val="16"/>
  </w:num>
  <w:num w:numId="14">
    <w:abstractNumId w:val="5"/>
  </w:num>
  <w:num w:numId="15">
    <w:abstractNumId w:val="9"/>
  </w:num>
  <w:num w:numId="16">
    <w:abstractNumId w:val="1"/>
  </w:num>
  <w:num w:numId="17">
    <w:abstractNumId w:val="0"/>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6"/>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EFC"/>
    <w:rsid w:val="000954D0"/>
    <w:rsid w:val="0023457C"/>
    <w:rsid w:val="003A6814"/>
    <w:rsid w:val="003E010B"/>
    <w:rsid w:val="004E3406"/>
    <w:rsid w:val="006537C0"/>
    <w:rsid w:val="00687430"/>
    <w:rsid w:val="00702C68"/>
    <w:rsid w:val="00752F2D"/>
    <w:rsid w:val="00B23040"/>
    <w:rsid w:val="00B327FA"/>
    <w:rsid w:val="00D073D5"/>
    <w:rsid w:val="00D91524"/>
    <w:rsid w:val="00F85EFC"/>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EC00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52F2D"/>
    <w:pPr>
      <w:keepNext/>
      <w:keepLines/>
      <w:jc w:val="center"/>
      <w:outlineLvl w:val="0"/>
    </w:pPr>
    <w:rPr>
      <w:rFonts w:asciiTheme="majorHAnsi" w:eastAsiaTheme="majorEastAsia" w:hAnsiTheme="majorHAnsi" w:cstheme="majorBidi"/>
      <w:b/>
      <w:bCs/>
      <w:sz w:val="28"/>
      <w:szCs w:val="32"/>
    </w:rPr>
  </w:style>
  <w:style w:type="paragraph" w:styleId="Heading2">
    <w:name w:val="heading 2"/>
    <w:basedOn w:val="Normal"/>
    <w:next w:val="Normal"/>
    <w:link w:val="Heading2Char"/>
    <w:uiPriority w:val="9"/>
    <w:unhideWhenUsed/>
    <w:qFormat/>
    <w:rsid w:val="00752F2D"/>
    <w:pPr>
      <w:keepNext/>
      <w:keepLines/>
      <w:spacing w:after="120"/>
      <w:jc w:val="center"/>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752F2D"/>
    <w:pPr>
      <w:keepNext/>
      <w:keepLines/>
      <w:outlineLvl w:val="2"/>
    </w:pPr>
    <w:rPr>
      <w:rFonts w:asciiTheme="majorHAnsi" w:eastAsiaTheme="majorEastAsia" w:hAnsiTheme="majorHAnsi" w:cstheme="majorBidi"/>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5EFC"/>
    <w:pPr>
      <w:ind w:left="720"/>
      <w:contextualSpacing/>
    </w:pPr>
  </w:style>
  <w:style w:type="paragraph" w:styleId="NormalWeb">
    <w:name w:val="Normal (Web)"/>
    <w:basedOn w:val="Normal"/>
    <w:uiPriority w:val="99"/>
    <w:rsid w:val="00752F2D"/>
    <w:pPr>
      <w:spacing w:beforeLines="1" w:afterLines="1"/>
    </w:pPr>
    <w:rPr>
      <w:rFonts w:ascii="Times" w:hAnsi="Times" w:cs="Times New Roman"/>
      <w:sz w:val="20"/>
      <w:szCs w:val="20"/>
    </w:rPr>
  </w:style>
  <w:style w:type="character" w:customStyle="1" w:styleId="Heading1Char">
    <w:name w:val="Heading 1 Char"/>
    <w:basedOn w:val="DefaultParagraphFont"/>
    <w:link w:val="Heading1"/>
    <w:uiPriority w:val="9"/>
    <w:rsid w:val="00752F2D"/>
    <w:rPr>
      <w:rFonts w:asciiTheme="majorHAnsi" w:eastAsiaTheme="majorEastAsia" w:hAnsiTheme="majorHAnsi" w:cstheme="majorBidi"/>
      <w:b/>
      <w:bCs/>
      <w:sz w:val="28"/>
      <w:szCs w:val="32"/>
    </w:rPr>
  </w:style>
  <w:style w:type="character" w:customStyle="1" w:styleId="Heading2Char">
    <w:name w:val="Heading 2 Char"/>
    <w:basedOn w:val="DefaultParagraphFont"/>
    <w:link w:val="Heading2"/>
    <w:uiPriority w:val="9"/>
    <w:rsid w:val="00752F2D"/>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752F2D"/>
    <w:rPr>
      <w:rFonts w:asciiTheme="majorHAnsi" w:eastAsiaTheme="majorEastAsia" w:hAnsiTheme="majorHAnsi" w:cstheme="majorBidi"/>
      <w:b/>
      <w:bCs/>
      <w:sz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52F2D"/>
    <w:pPr>
      <w:keepNext/>
      <w:keepLines/>
      <w:jc w:val="center"/>
      <w:outlineLvl w:val="0"/>
    </w:pPr>
    <w:rPr>
      <w:rFonts w:asciiTheme="majorHAnsi" w:eastAsiaTheme="majorEastAsia" w:hAnsiTheme="majorHAnsi" w:cstheme="majorBidi"/>
      <w:b/>
      <w:bCs/>
      <w:sz w:val="28"/>
      <w:szCs w:val="32"/>
    </w:rPr>
  </w:style>
  <w:style w:type="paragraph" w:styleId="Heading2">
    <w:name w:val="heading 2"/>
    <w:basedOn w:val="Normal"/>
    <w:next w:val="Normal"/>
    <w:link w:val="Heading2Char"/>
    <w:uiPriority w:val="9"/>
    <w:unhideWhenUsed/>
    <w:qFormat/>
    <w:rsid w:val="00752F2D"/>
    <w:pPr>
      <w:keepNext/>
      <w:keepLines/>
      <w:spacing w:after="120"/>
      <w:jc w:val="center"/>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752F2D"/>
    <w:pPr>
      <w:keepNext/>
      <w:keepLines/>
      <w:outlineLvl w:val="2"/>
    </w:pPr>
    <w:rPr>
      <w:rFonts w:asciiTheme="majorHAnsi" w:eastAsiaTheme="majorEastAsia" w:hAnsiTheme="majorHAnsi" w:cstheme="majorBidi"/>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5EFC"/>
    <w:pPr>
      <w:ind w:left="720"/>
      <w:contextualSpacing/>
    </w:pPr>
  </w:style>
  <w:style w:type="paragraph" w:styleId="NormalWeb">
    <w:name w:val="Normal (Web)"/>
    <w:basedOn w:val="Normal"/>
    <w:uiPriority w:val="99"/>
    <w:rsid w:val="00752F2D"/>
    <w:pPr>
      <w:spacing w:beforeLines="1" w:afterLines="1"/>
    </w:pPr>
    <w:rPr>
      <w:rFonts w:ascii="Times" w:hAnsi="Times" w:cs="Times New Roman"/>
      <w:sz w:val="20"/>
      <w:szCs w:val="20"/>
    </w:rPr>
  </w:style>
  <w:style w:type="character" w:customStyle="1" w:styleId="Heading1Char">
    <w:name w:val="Heading 1 Char"/>
    <w:basedOn w:val="DefaultParagraphFont"/>
    <w:link w:val="Heading1"/>
    <w:uiPriority w:val="9"/>
    <w:rsid w:val="00752F2D"/>
    <w:rPr>
      <w:rFonts w:asciiTheme="majorHAnsi" w:eastAsiaTheme="majorEastAsia" w:hAnsiTheme="majorHAnsi" w:cstheme="majorBidi"/>
      <w:b/>
      <w:bCs/>
      <w:sz w:val="28"/>
      <w:szCs w:val="32"/>
    </w:rPr>
  </w:style>
  <w:style w:type="character" w:customStyle="1" w:styleId="Heading2Char">
    <w:name w:val="Heading 2 Char"/>
    <w:basedOn w:val="DefaultParagraphFont"/>
    <w:link w:val="Heading2"/>
    <w:uiPriority w:val="9"/>
    <w:rsid w:val="00752F2D"/>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752F2D"/>
    <w:rPr>
      <w:rFonts w:asciiTheme="majorHAnsi" w:eastAsiaTheme="majorEastAsia" w:hAnsiTheme="majorHAnsi" w:cstheme="majorBidi"/>
      <w:b/>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03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1795</Words>
  <Characters>10235</Characters>
  <Application>Microsoft Macintosh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Travis</dc:creator>
  <cp:lastModifiedBy>Heidi Nobles</cp:lastModifiedBy>
  <cp:revision>3</cp:revision>
  <dcterms:created xsi:type="dcterms:W3CDTF">2013-12-03T15:08:00Z</dcterms:created>
  <dcterms:modified xsi:type="dcterms:W3CDTF">2013-12-10T15:00:00Z</dcterms:modified>
</cp:coreProperties>
</file>