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C21823">
      <w:pPr>
        <w:spacing w:after="0" w:line="240" w:lineRule="auto"/>
        <w:rPr>
          <w:rFonts w:ascii="Times New Roman" w:eastAsia="Times New Roman" w:hAnsi="Times New Roman" w:cs="Times New Roman"/>
          <w:sz w:val="24"/>
          <w:szCs w:val="24"/>
        </w:rPr>
      </w:pPr>
    </w:p>
    <w:p w:rsidR="00042258" w:rsidRPr="00751F89" w:rsidRDefault="00042258" w:rsidP="00042258">
      <w:pPr>
        <w:spacing w:after="0" w:line="240" w:lineRule="auto"/>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r w:rsidR="00895F34">
        <w:rPr>
          <w:rFonts w:asciiTheme="majorBidi" w:eastAsia="Times New Roman" w:hAnsiTheme="majorBidi" w:cstheme="majorBidi"/>
          <w:b/>
          <w:bCs/>
          <w:color w:val="ED7D31" w:themeColor="accent2"/>
          <w:sz w:val="28"/>
          <w:szCs w:val="28"/>
        </w:rPr>
        <w:t xml:space="preserve">: </w:t>
      </w:r>
      <w:bookmarkStart w:id="0" w:name="_GoBack"/>
      <w:r w:rsidR="00895F34" w:rsidRPr="00895F34">
        <w:rPr>
          <w:rFonts w:asciiTheme="majorBidi" w:eastAsia="Times New Roman" w:hAnsiTheme="majorBidi" w:cstheme="majorBidi"/>
          <w:b/>
          <w:bCs/>
          <w:sz w:val="28"/>
          <w:szCs w:val="28"/>
        </w:rPr>
        <w:t>Relationships among Cust</w:t>
      </w:r>
      <w:r w:rsidR="00895F34">
        <w:rPr>
          <w:rFonts w:asciiTheme="majorBidi" w:eastAsia="Times New Roman" w:hAnsiTheme="majorBidi" w:cstheme="majorBidi"/>
          <w:b/>
          <w:bCs/>
          <w:sz w:val="28"/>
          <w:szCs w:val="28"/>
        </w:rPr>
        <w:t xml:space="preserve">omer Satisfaction, Delight, and </w:t>
      </w:r>
      <w:r w:rsidR="00895F34" w:rsidRPr="00895F34">
        <w:rPr>
          <w:rFonts w:asciiTheme="majorBidi" w:eastAsia="Times New Roman" w:hAnsiTheme="majorBidi" w:cstheme="majorBidi"/>
          <w:b/>
          <w:bCs/>
          <w:sz w:val="28"/>
          <w:szCs w:val="28"/>
        </w:rPr>
        <w:t>Loyalty in the Hospitality Industry</w:t>
      </w:r>
      <w:bookmarkEnd w:id="0"/>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Pr="00895F34" w:rsidRDefault="00042258" w:rsidP="00042258">
      <w:pPr>
        <w:spacing w:after="0" w:line="240" w:lineRule="auto"/>
        <w:rPr>
          <w:rFonts w:ascii="Times New Roman" w:eastAsia="Times New Roman" w:hAnsi="Times New Roman" w:cs="Times New Roman"/>
          <w:b/>
          <w:bCs/>
          <w:color w:val="ED7D31" w:themeColor="accent2"/>
          <w:sz w:val="32"/>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r w:rsidR="00895F34">
        <w:rPr>
          <w:rFonts w:asciiTheme="majorBidi" w:eastAsia="Times New Roman" w:hAnsiTheme="majorBidi" w:cstheme="majorBidi"/>
          <w:b/>
          <w:bCs/>
          <w:color w:val="ED7D31" w:themeColor="accent2"/>
          <w:sz w:val="28"/>
          <w:szCs w:val="28"/>
          <w:shd w:val="clear" w:color="auto" w:fill="FFFFFF"/>
        </w:rPr>
        <w:t xml:space="preserve"> </w:t>
      </w:r>
      <w:r w:rsidR="00895F34" w:rsidRPr="00895F34">
        <w:rPr>
          <w:rStyle w:val="cls-response"/>
          <w:rFonts w:ascii="Times New Roman" w:hAnsi="Times New Roman" w:cs="Times New Roman"/>
          <w:sz w:val="24"/>
        </w:rPr>
        <w:t xml:space="preserve">Kim, M., Vogt, C. A., &amp; Knutson, B. J. (2015). Relationships </w:t>
      </w:r>
      <w:proofErr w:type="gramStart"/>
      <w:r w:rsidR="00895F34" w:rsidRPr="00895F34">
        <w:rPr>
          <w:rStyle w:val="cls-response"/>
          <w:rFonts w:ascii="Times New Roman" w:hAnsi="Times New Roman" w:cs="Times New Roman"/>
          <w:sz w:val="24"/>
        </w:rPr>
        <w:t>Among</w:t>
      </w:r>
      <w:proofErr w:type="gramEnd"/>
      <w:r w:rsidR="00895F34" w:rsidRPr="00895F34">
        <w:rPr>
          <w:rStyle w:val="cls-response"/>
          <w:rFonts w:ascii="Times New Roman" w:hAnsi="Times New Roman" w:cs="Times New Roman"/>
          <w:sz w:val="24"/>
        </w:rPr>
        <w:t xml:space="preserve"> Customer Satisfaction, Delight, and Loyalty in the Hospitality Industry. </w:t>
      </w:r>
      <w:r w:rsidR="00895F34" w:rsidRPr="00895F34">
        <w:rPr>
          <w:rStyle w:val="cls-response"/>
          <w:rFonts w:ascii="Times New Roman" w:hAnsi="Times New Roman" w:cs="Times New Roman"/>
          <w:i/>
          <w:iCs/>
          <w:sz w:val="24"/>
        </w:rPr>
        <w:t>Journal of Hospitality &amp; Tourism Research</w:t>
      </w:r>
      <w:r w:rsidR="00895F34" w:rsidRPr="00895F34">
        <w:rPr>
          <w:rStyle w:val="cls-response"/>
          <w:rFonts w:ascii="Times New Roman" w:hAnsi="Times New Roman" w:cs="Times New Roman"/>
          <w:sz w:val="24"/>
        </w:rPr>
        <w:t xml:space="preserve">, </w:t>
      </w:r>
      <w:r w:rsidR="00895F34" w:rsidRPr="00895F34">
        <w:rPr>
          <w:rStyle w:val="cls-response"/>
          <w:rFonts w:ascii="Times New Roman" w:hAnsi="Times New Roman" w:cs="Times New Roman"/>
          <w:i/>
          <w:iCs/>
          <w:sz w:val="24"/>
        </w:rPr>
        <w:t>39</w:t>
      </w:r>
      <w:r w:rsidR="00895F34" w:rsidRPr="00895F34">
        <w:rPr>
          <w:rStyle w:val="cls-response"/>
          <w:rFonts w:ascii="Times New Roman" w:hAnsi="Times New Roman" w:cs="Times New Roman"/>
          <w:sz w:val="24"/>
        </w:rPr>
        <w:t xml:space="preserve">(2), 170–197. </w:t>
      </w:r>
      <w:hyperlink r:id="rId6" w:history="1">
        <w:r w:rsidR="00895F34" w:rsidRPr="00895F34">
          <w:rPr>
            <w:rStyle w:val="Hyperlink"/>
            <w:rFonts w:ascii="Times New Roman" w:hAnsi="Times New Roman" w:cs="Times New Roman"/>
            <w:sz w:val="24"/>
          </w:rPr>
          <w:t>https://doi.org/10.1177/1096348012471376</w:t>
        </w:r>
      </w:hyperlink>
    </w:p>
    <w:p w:rsidR="00042258" w:rsidRPr="00751F89"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042258">
      <w:pPr>
        <w:spacing w:after="0" w:line="240" w:lineRule="auto"/>
        <w:outlineLvl w:val="1"/>
        <w:rPr>
          <w:rFonts w:asciiTheme="majorBidi" w:eastAsia="Times New Roman" w:hAnsiTheme="majorBidi" w:cstheme="majorBidi"/>
          <w:b/>
          <w:bCs/>
          <w:color w:val="ED7D31" w:themeColor="accent2"/>
          <w:sz w:val="28"/>
          <w:szCs w:val="28"/>
          <w:shd w:val="clear" w:color="auto" w:fill="FFFFFF"/>
        </w:rPr>
      </w:pPr>
    </w:p>
    <w:p w:rsidR="00042258" w:rsidRPr="00751F89" w:rsidRDefault="00042258" w:rsidP="00042258">
      <w:pPr>
        <w:spacing w:after="0" w:line="240" w:lineRule="auto"/>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p>
    <w:p w:rsidR="00042258" w:rsidRDefault="00D12948" w:rsidP="00D12948">
      <w:pPr>
        <w:spacing w:after="0" w:line="240" w:lineRule="auto"/>
        <w:jc w:val="both"/>
        <w:rPr>
          <w:rFonts w:asciiTheme="majorBidi" w:eastAsia="Times New Roman" w:hAnsiTheme="majorBidi" w:cstheme="majorBidi"/>
          <w:sz w:val="28"/>
          <w:szCs w:val="28"/>
        </w:rPr>
      </w:pPr>
      <w:r w:rsidRPr="00D12948">
        <w:rPr>
          <w:rFonts w:asciiTheme="majorBidi" w:eastAsia="Times New Roman" w:hAnsiTheme="majorBidi" w:cstheme="majorBidi"/>
          <w:sz w:val="28"/>
          <w:szCs w:val="28"/>
        </w:rPr>
        <w:t>Customer satisfaction has been a focus of researchers and marketers as an important antecedent of customer loyalty. Some recent studies propose that customer delight possibly produces greater customer loyalty than satisfaction. Loyalty has also become of greater interest to researchers and marketers as a multiphase concept as well as a useful segmentation of customers with accompanying targeted strategies. As one of few empirical studies on customer satisfaction, delight, and loyalty, the primary objectives of this research is to understand how customer satisfaction and delight influence loyalty and to understand the multiphase framework of loyalty, including cognitive, affective, and conative loyalties. This study contributes to the body of knowledge on customer satisfaction, delight, and loyalty and provides theoretical and applied suggestions for the hospitality industry.</w:t>
      </w:r>
    </w:p>
    <w:p w:rsidR="00711E31" w:rsidRDefault="00711E31" w:rsidP="00D12948">
      <w:pPr>
        <w:spacing w:after="0" w:line="240" w:lineRule="auto"/>
        <w:jc w:val="both"/>
        <w:rPr>
          <w:rFonts w:asciiTheme="majorBidi" w:eastAsia="Times New Roman" w:hAnsiTheme="majorBidi" w:cstheme="majorBidi"/>
          <w:sz w:val="28"/>
          <w:szCs w:val="28"/>
        </w:rPr>
      </w:pPr>
    </w:p>
    <w:p w:rsidR="00711E31" w:rsidRPr="00711E31" w:rsidRDefault="00711E31" w:rsidP="00711E31">
      <w:pPr>
        <w:spacing w:after="0" w:line="240" w:lineRule="auto"/>
        <w:jc w:val="both"/>
        <w:rPr>
          <w:rFonts w:asciiTheme="majorBidi" w:eastAsia="Times New Roman" w:hAnsiTheme="majorBidi" w:cstheme="majorBidi"/>
          <w:sz w:val="28"/>
          <w:szCs w:val="28"/>
        </w:rPr>
      </w:pPr>
      <w:r w:rsidRPr="00711E31">
        <w:rPr>
          <w:rFonts w:asciiTheme="majorBidi" w:eastAsia="Times New Roman" w:hAnsiTheme="majorBidi" w:cstheme="majorBidi"/>
          <w:sz w:val="28"/>
          <w:szCs w:val="28"/>
        </w:rPr>
        <w:t>KEYWORDS: customer delight; customer satisfaction; customer loyalty; consumer</w:t>
      </w:r>
    </w:p>
    <w:p w:rsidR="00711E31" w:rsidRDefault="00711E31" w:rsidP="00711E31">
      <w:pPr>
        <w:spacing w:after="0" w:line="240" w:lineRule="auto"/>
        <w:jc w:val="both"/>
        <w:rPr>
          <w:rFonts w:asciiTheme="majorBidi" w:eastAsia="Times New Roman" w:hAnsiTheme="majorBidi" w:cstheme="majorBidi"/>
          <w:sz w:val="28"/>
          <w:szCs w:val="28"/>
        </w:rPr>
      </w:pPr>
      <w:proofErr w:type="gramStart"/>
      <w:r w:rsidRPr="00711E31">
        <w:rPr>
          <w:rFonts w:asciiTheme="majorBidi" w:eastAsia="Times New Roman" w:hAnsiTheme="majorBidi" w:cstheme="majorBidi"/>
          <w:sz w:val="28"/>
          <w:szCs w:val="28"/>
        </w:rPr>
        <w:t>behavior</w:t>
      </w:r>
      <w:proofErr w:type="gramEnd"/>
      <w:r w:rsidRPr="00711E31">
        <w:rPr>
          <w:rFonts w:asciiTheme="majorBidi" w:eastAsia="Times New Roman" w:hAnsiTheme="majorBidi" w:cstheme="majorBidi"/>
          <w:sz w:val="28"/>
          <w:szCs w:val="28"/>
        </w:rPr>
        <w:t>; hospitality industry</w:t>
      </w:r>
    </w:p>
    <w:p w:rsidR="00336321" w:rsidRDefault="00336321" w:rsidP="00D12948">
      <w:pPr>
        <w:spacing w:after="0" w:line="240" w:lineRule="auto"/>
        <w:jc w:val="both"/>
        <w:rPr>
          <w:rFonts w:asciiTheme="majorBidi" w:eastAsia="Times New Roman" w:hAnsiTheme="majorBidi" w:cstheme="majorBidi"/>
          <w:sz w:val="28"/>
          <w:szCs w:val="28"/>
        </w:rPr>
      </w:pPr>
    </w:p>
    <w:p w:rsidR="00336321" w:rsidRDefault="00336321" w:rsidP="00336321">
      <w:pPr>
        <w:spacing w:after="0" w:line="240" w:lineRule="auto"/>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336321" w:rsidRDefault="00336321" w:rsidP="00336321">
      <w:pPr>
        <w:spacing w:after="0" w:line="240" w:lineRule="auto"/>
        <w:rPr>
          <w:rFonts w:asciiTheme="majorBidi" w:eastAsia="Times New Roman" w:hAnsiTheme="majorBidi" w:cstheme="majorBidi"/>
          <w:b/>
          <w:color w:val="ED7D31" w:themeColor="accent2"/>
          <w:sz w:val="28"/>
          <w:szCs w:val="28"/>
        </w:rPr>
      </w:pPr>
    </w:p>
    <w:p w:rsidR="00336321" w:rsidRDefault="00336321" w:rsidP="00336321">
      <w:pPr>
        <w:jc w:val="both"/>
        <w:rPr>
          <w:rFonts w:asciiTheme="majorBidi" w:eastAsia="Times New Roman" w:hAnsiTheme="majorBidi" w:cstheme="majorBidi"/>
          <w:sz w:val="28"/>
          <w:szCs w:val="28"/>
        </w:rPr>
      </w:pPr>
      <w:r w:rsidRPr="00E622D3">
        <w:rPr>
          <w:rFonts w:asciiTheme="majorBidi" w:eastAsia="Times New Roman" w:hAnsiTheme="majorBidi" w:cstheme="majorBidi"/>
          <w:sz w:val="28"/>
          <w:szCs w:val="28"/>
        </w:rPr>
        <w:t>In the hospitality industry, understanding the emotional factors of customers, such as delight, becomes more critical in relation to their consumption experiences and repeat purchase because customers have many opportunities to interact during the consumer experience with a product or service provider.</w:t>
      </w:r>
    </w:p>
    <w:p w:rsidR="00336321" w:rsidRDefault="00336321" w:rsidP="00336321">
      <w:pPr>
        <w:jc w:val="both"/>
        <w:rPr>
          <w:rFonts w:asciiTheme="majorBidi" w:eastAsia="Times New Roman" w:hAnsiTheme="majorBidi" w:cstheme="majorBidi"/>
          <w:sz w:val="28"/>
          <w:szCs w:val="28"/>
        </w:rPr>
      </w:pPr>
      <w:r w:rsidRPr="00E622D3">
        <w:rPr>
          <w:rFonts w:asciiTheme="majorBidi" w:eastAsia="Times New Roman" w:hAnsiTheme="majorBidi" w:cstheme="majorBidi"/>
          <w:sz w:val="28"/>
          <w:szCs w:val="28"/>
        </w:rPr>
        <w:t>Customer loyalty research has been considered in many studies that examine the link between customer satisfaction and loyalty</w:t>
      </w:r>
      <w:r w:rsidRPr="001D19DE">
        <w:rPr>
          <w:rFonts w:asciiTheme="majorBidi" w:eastAsia="Times New Roman" w:hAnsiTheme="majorBidi" w:cstheme="majorBidi"/>
          <w:sz w:val="28"/>
          <w:szCs w:val="28"/>
        </w:rPr>
        <w:t xml:space="preserve">. </w:t>
      </w:r>
      <w:r w:rsidRPr="008A64FF">
        <w:rPr>
          <w:rFonts w:asciiTheme="majorBidi" w:eastAsia="Times New Roman" w:hAnsiTheme="majorBidi" w:cstheme="majorBidi"/>
          <w:sz w:val="28"/>
          <w:szCs w:val="28"/>
        </w:rPr>
        <w:t xml:space="preserve">In the hospitality sector, the level of attitude loyalty to customers is strongly assessed, and a number of loyalty studies </w:t>
      </w:r>
      <w:r w:rsidRPr="008A64FF">
        <w:rPr>
          <w:rFonts w:asciiTheme="majorBidi" w:eastAsia="Times New Roman" w:hAnsiTheme="majorBidi" w:cstheme="majorBidi"/>
          <w:sz w:val="28"/>
          <w:szCs w:val="28"/>
        </w:rPr>
        <w:lastRenderedPageBreak/>
        <w:t>have identified loyalty attitudinal dimensions as a useful means for segmenting customers with different strategies.</w:t>
      </w:r>
    </w:p>
    <w:p w:rsidR="00336321" w:rsidRDefault="00336321" w:rsidP="00336321">
      <w:pPr>
        <w:jc w:val="both"/>
        <w:rPr>
          <w:rFonts w:asciiTheme="majorBidi" w:eastAsia="Times New Roman" w:hAnsiTheme="majorBidi" w:cstheme="majorBidi"/>
          <w:sz w:val="28"/>
          <w:szCs w:val="28"/>
        </w:rPr>
      </w:pPr>
      <w:r w:rsidRPr="008B69A1">
        <w:rPr>
          <w:rFonts w:asciiTheme="majorBidi" w:eastAsia="Times New Roman" w:hAnsiTheme="majorBidi" w:cstheme="majorBidi"/>
          <w:sz w:val="28"/>
          <w:szCs w:val="28"/>
        </w:rPr>
        <w:t>This study examines the impact of customer sati</w:t>
      </w:r>
      <w:r>
        <w:rPr>
          <w:rFonts w:asciiTheme="majorBidi" w:eastAsia="Times New Roman" w:hAnsiTheme="majorBidi" w:cstheme="majorBidi"/>
          <w:sz w:val="28"/>
          <w:szCs w:val="28"/>
        </w:rPr>
        <w:t xml:space="preserve">sfaction and delight on loyalty </w:t>
      </w:r>
      <w:r w:rsidRPr="008B69A1">
        <w:rPr>
          <w:rFonts w:asciiTheme="majorBidi" w:eastAsia="Times New Roman" w:hAnsiTheme="majorBidi" w:cstheme="majorBidi"/>
          <w:sz w:val="28"/>
          <w:szCs w:val="28"/>
        </w:rPr>
        <w:t>by empirically testing a model</w:t>
      </w:r>
      <w:r>
        <w:rPr>
          <w:rFonts w:asciiTheme="majorBidi" w:eastAsia="Times New Roman" w:hAnsiTheme="majorBidi" w:cstheme="majorBidi"/>
          <w:sz w:val="28"/>
          <w:szCs w:val="28"/>
        </w:rPr>
        <w:t>. The</w:t>
      </w:r>
      <w:r w:rsidRPr="008B69A1">
        <w:rPr>
          <w:rFonts w:asciiTheme="majorBidi" w:eastAsia="Times New Roman" w:hAnsiTheme="majorBidi" w:cstheme="majorBidi"/>
          <w:sz w:val="28"/>
          <w:szCs w:val="28"/>
        </w:rPr>
        <w:t xml:space="preserve"> study showed that customer satisf</w:t>
      </w:r>
      <w:r>
        <w:rPr>
          <w:rFonts w:asciiTheme="majorBidi" w:eastAsia="Times New Roman" w:hAnsiTheme="majorBidi" w:cstheme="majorBidi"/>
          <w:sz w:val="28"/>
          <w:szCs w:val="28"/>
        </w:rPr>
        <w:t xml:space="preserve">action is more strongly related </w:t>
      </w:r>
      <w:r w:rsidRPr="008B69A1">
        <w:rPr>
          <w:rFonts w:asciiTheme="majorBidi" w:eastAsia="Times New Roman" w:hAnsiTheme="majorBidi" w:cstheme="majorBidi"/>
          <w:sz w:val="28"/>
          <w:szCs w:val="28"/>
        </w:rPr>
        <w:t xml:space="preserve">to loyalty than delight. A possible explanation </w:t>
      </w:r>
      <w:r>
        <w:rPr>
          <w:rFonts w:asciiTheme="majorBidi" w:eastAsia="Times New Roman" w:hAnsiTheme="majorBidi" w:cstheme="majorBidi"/>
          <w:sz w:val="28"/>
          <w:szCs w:val="28"/>
        </w:rPr>
        <w:t xml:space="preserve">of the finding is that customer </w:t>
      </w:r>
      <w:r w:rsidRPr="008B69A1">
        <w:rPr>
          <w:rFonts w:asciiTheme="majorBidi" w:eastAsia="Times New Roman" w:hAnsiTheme="majorBidi" w:cstheme="majorBidi"/>
          <w:sz w:val="28"/>
          <w:szCs w:val="28"/>
        </w:rPr>
        <w:t>satisfaction influences loyalty based on the cumul</w:t>
      </w:r>
      <w:r>
        <w:rPr>
          <w:rFonts w:asciiTheme="majorBidi" w:eastAsia="Times New Roman" w:hAnsiTheme="majorBidi" w:cstheme="majorBidi"/>
          <w:sz w:val="28"/>
          <w:szCs w:val="28"/>
        </w:rPr>
        <w:t xml:space="preserve">ative overall evaluation, which </w:t>
      </w:r>
      <w:r w:rsidRPr="008B69A1">
        <w:rPr>
          <w:rFonts w:asciiTheme="majorBidi" w:eastAsia="Times New Roman" w:hAnsiTheme="majorBidi" w:cstheme="majorBidi"/>
          <w:sz w:val="28"/>
          <w:szCs w:val="28"/>
        </w:rPr>
        <w:t>is a set of discrete service encounters or transac</w:t>
      </w:r>
      <w:r>
        <w:rPr>
          <w:rFonts w:asciiTheme="majorBidi" w:eastAsia="Times New Roman" w:hAnsiTheme="majorBidi" w:cstheme="majorBidi"/>
          <w:sz w:val="28"/>
          <w:szCs w:val="28"/>
        </w:rPr>
        <w:t xml:space="preserve">tions with the service provider </w:t>
      </w:r>
      <w:r w:rsidRPr="008B69A1">
        <w:rPr>
          <w:rFonts w:asciiTheme="majorBidi" w:eastAsia="Times New Roman" w:hAnsiTheme="majorBidi" w:cstheme="majorBidi"/>
          <w:sz w:val="28"/>
          <w:szCs w:val="28"/>
        </w:rPr>
        <w:t>over a period of time, whereas delight affects lo</w:t>
      </w:r>
      <w:r>
        <w:rPr>
          <w:rFonts w:asciiTheme="majorBidi" w:eastAsia="Times New Roman" w:hAnsiTheme="majorBidi" w:cstheme="majorBidi"/>
          <w:sz w:val="28"/>
          <w:szCs w:val="28"/>
        </w:rPr>
        <w:t xml:space="preserve">yalty as episodic and ephemeral </w:t>
      </w:r>
      <w:r w:rsidRPr="008B69A1">
        <w:rPr>
          <w:rFonts w:asciiTheme="majorBidi" w:eastAsia="Times New Roman" w:hAnsiTheme="majorBidi" w:cstheme="majorBidi"/>
          <w:sz w:val="28"/>
          <w:szCs w:val="28"/>
        </w:rPr>
        <w:t>emotional experiences</w:t>
      </w:r>
    </w:p>
    <w:p w:rsidR="00336321" w:rsidRPr="00D12948" w:rsidRDefault="00336321" w:rsidP="00336321">
      <w:pPr>
        <w:jc w:val="both"/>
        <w:rPr>
          <w:rFonts w:asciiTheme="majorBidi" w:eastAsia="Times New Roman" w:hAnsiTheme="majorBidi" w:cstheme="majorBidi"/>
          <w:sz w:val="28"/>
          <w:szCs w:val="28"/>
        </w:rPr>
      </w:pPr>
      <w:r w:rsidRPr="00FC3916">
        <w:rPr>
          <w:rFonts w:asciiTheme="majorBidi" w:eastAsia="Times New Roman" w:hAnsiTheme="majorBidi" w:cstheme="majorBidi"/>
          <w:sz w:val="28"/>
          <w:szCs w:val="28"/>
        </w:rPr>
        <w:t>Based on this study, the managers need to consider the feelings of the consumers and build a loyalty plan, such as lifestyle benefits, for successful enhancement of loyalty.</w:t>
      </w:r>
    </w:p>
    <w:p w:rsidR="00042258" w:rsidRPr="00751F89" w:rsidRDefault="00042258" w:rsidP="00042258">
      <w:pPr>
        <w:spacing w:after="0" w:line="240" w:lineRule="auto"/>
        <w:rPr>
          <w:rFonts w:asciiTheme="majorBidi" w:eastAsia="Times New Roman" w:hAnsiTheme="majorBidi" w:cstheme="majorBidi"/>
          <w:color w:val="ED7D31" w:themeColor="accent2"/>
          <w:sz w:val="28"/>
          <w:szCs w:val="28"/>
        </w:rPr>
      </w:pPr>
    </w:p>
    <w:p w:rsidR="00042258" w:rsidRDefault="00042258" w:rsidP="00042258">
      <w:pPr>
        <w:spacing w:after="0" w:line="240" w:lineRule="auto"/>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D12948" w:rsidRPr="00D12948" w:rsidRDefault="00D12948" w:rsidP="00D12948">
      <w:pPr>
        <w:spacing w:after="0" w:line="240" w:lineRule="auto"/>
        <w:jc w:val="both"/>
        <w:rPr>
          <w:rFonts w:asciiTheme="majorBidi" w:eastAsia="Times New Roman" w:hAnsiTheme="majorBidi" w:cstheme="majorBidi"/>
          <w:sz w:val="28"/>
          <w:szCs w:val="28"/>
        </w:rPr>
      </w:pPr>
      <w:r w:rsidRPr="00D12948">
        <w:rPr>
          <w:rFonts w:asciiTheme="majorBidi" w:eastAsia="Times New Roman" w:hAnsiTheme="majorBidi" w:cstheme="majorBidi"/>
          <w:sz w:val="28"/>
          <w:szCs w:val="28"/>
        </w:rPr>
        <w:t>Hospitality managers are facing a dynamic and competitive market environment</w:t>
      </w:r>
      <w:r>
        <w:rPr>
          <w:rFonts w:asciiTheme="majorBidi" w:eastAsia="Times New Roman" w:hAnsiTheme="majorBidi" w:cstheme="majorBidi"/>
          <w:sz w:val="28"/>
          <w:szCs w:val="28"/>
        </w:rPr>
        <w:t xml:space="preserve"> as </w:t>
      </w:r>
      <w:r w:rsidRPr="00D12948">
        <w:rPr>
          <w:rFonts w:asciiTheme="majorBidi" w:eastAsia="Times New Roman" w:hAnsiTheme="majorBidi" w:cstheme="majorBidi"/>
          <w:sz w:val="28"/>
          <w:szCs w:val="28"/>
        </w:rPr>
        <w:t>customers are becoming more sophisticat</w:t>
      </w:r>
      <w:r>
        <w:rPr>
          <w:rFonts w:asciiTheme="majorBidi" w:eastAsia="Times New Roman" w:hAnsiTheme="majorBidi" w:cstheme="majorBidi"/>
          <w:sz w:val="28"/>
          <w:szCs w:val="28"/>
        </w:rPr>
        <w:t xml:space="preserve">ed. This study provides several </w:t>
      </w:r>
      <w:r w:rsidRPr="00D12948">
        <w:rPr>
          <w:rFonts w:asciiTheme="majorBidi" w:eastAsia="Times New Roman" w:hAnsiTheme="majorBidi" w:cstheme="majorBidi"/>
          <w:sz w:val="28"/>
          <w:szCs w:val="28"/>
        </w:rPr>
        <w:t>practical implications for hospitality manag</w:t>
      </w:r>
      <w:r>
        <w:rPr>
          <w:rFonts w:asciiTheme="majorBidi" w:eastAsia="Times New Roman" w:hAnsiTheme="majorBidi" w:cstheme="majorBidi"/>
          <w:sz w:val="28"/>
          <w:szCs w:val="28"/>
        </w:rPr>
        <w:t xml:space="preserve">ers on how to increase customer </w:t>
      </w:r>
      <w:r w:rsidRPr="00D12948">
        <w:rPr>
          <w:rFonts w:asciiTheme="majorBidi" w:eastAsia="Times New Roman" w:hAnsiTheme="majorBidi" w:cstheme="majorBidi"/>
          <w:sz w:val="28"/>
          <w:szCs w:val="28"/>
        </w:rPr>
        <w:t>loyalty. First, managers have focused mostly on improving customer</w:t>
      </w:r>
      <w:r>
        <w:rPr>
          <w:rFonts w:asciiTheme="majorBidi" w:eastAsia="Times New Roman" w:hAnsiTheme="majorBidi" w:cstheme="majorBidi"/>
          <w:sz w:val="28"/>
          <w:szCs w:val="28"/>
        </w:rPr>
        <w:t xml:space="preserve"> satisfaction </w:t>
      </w:r>
      <w:r w:rsidRPr="00D12948">
        <w:rPr>
          <w:rFonts w:asciiTheme="majorBidi" w:eastAsia="Times New Roman" w:hAnsiTheme="majorBidi" w:cstheme="majorBidi"/>
          <w:sz w:val="28"/>
          <w:szCs w:val="28"/>
        </w:rPr>
        <w:t>to increase customer loyalty. However, this st</w:t>
      </w:r>
      <w:r>
        <w:rPr>
          <w:rFonts w:asciiTheme="majorBidi" w:eastAsia="Times New Roman" w:hAnsiTheme="majorBidi" w:cstheme="majorBidi"/>
          <w:sz w:val="28"/>
          <w:szCs w:val="28"/>
        </w:rPr>
        <w:t xml:space="preserve">udy shows that managers need to </w:t>
      </w:r>
      <w:r w:rsidRPr="00D12948">
        <w:rPr>
          <w:rFonts w:asciiTheme="majorBidi" w:eastAsia="Times New Roman" w:hAnsiTheme="majorBidi" w:cstheme="majorBidi"/>
          <w:sz w:val="28"/>
          <w:szCs w:val="28"/>
        </w:rPr>
        <w:t>understand the importance of not only customer s</w:t>
      </w:r>
      <w:r>
        <w:rPr>
          <w:rFonts w:asciiTheme="majorBidi" w:eastAsia="Times New Roman" w:hAnsiTheme="majorBidi" w:cstheme="majorBidi"/>
          <w:sz w:val="28"/>
          <w:szCs w:val="28"/>
        </w:rPr>
        <w:t xml:space="preserve">atisfaction but also delight in </w:t>
      </w:r>
      <w:r w:rsidRPr="00D12948">
        <w:rPr>
          <w:rFonts w:asciiTheme="majorBidi" w:eastAsia="Times New Roman" w:hAnsiTheme="majorBidi" w:cstheme="majorBidi"/>
          <w:sz w:val="28"/>
          <w:szCs w:val="28"/>
        </w:rPr>
        <w:t>directly driving customer loyalty. They need to take</w:t>
      </w:r>
      <w:r>
        <w:rPr>
          <w:rFonts w:asciiTheme="majorBidi" w:eastAsia="Times New Roman" w:hAnsiTheme="majorBidi" w:cstheme="majorBidi"/>
          <w:sz w:val="28"/>
          <w:szCs w:val="28"/>
        </w:rPr>
        <w:t xml:space="preserve"> steps to ensure the generation </w:t>
      </w:r>
      <w:r w:rsidRPr="00D12948">
        <w:rPr>
          <w:rFonts w:asciiTheme="majorBidi" w:eastAsia="Times New Roman" w:hAnsiTheme="majorBidi" w:cstheme="majorBidi"/>
          <w:sz w:val="28"/>
          <w:szCs w:val="28"/>
        </w:rPr>
        <w:t xml:space="preserve">of both customer satisfaction and delight, which </w:t>
      </w:r>
      <w:r>
        <w:rPr>
          <w:rFonts w:asciiTheme="majorBidi" w:eastAsia="Times New Roman" w:hAnsiTheme="majorBidi" w:cstheme="majorBidi"/>
          <w:sz w:val="28"/>
          <w:szCs w:val="28"/>
        </w:rPr>
        <w:t xml:space="preserve">can provide stronger influences </w:t>
      </w:r>
      <w:r w:rsidRPr="00D12948">
        <w:rPr>
          <w:rFonts w:asciiTheme="majorBidi" w:eastAsia="Times New Roman" w:hAnsiTheme="majorBidi" w:cstheme="majorBidi"/>
          <w:sz w:val="28"/>
          <w:szCs w:val="28"/>
        </w:rPr>
        <w:t>in the creation of customer loyalty because the chan</w:t>
      </w:r>
      <w:r>
        <w:rPr>
          <w:rFonts w:asciiTheme="majorBidi" w:eastAsia="Times New Roman" w:hAnsiTheme="majorBidi" w:cstheme="majorBidi"/>
          <w:sz w:val="28"/>
          <w:szCs w:val="28"/>
        </w:rPr>
        <w:t xml:space="preserve">ges in the hospitality industry </w:t>
      </w:r>
      <w:r w:rsidRPr="00D12948">
        <w:rPr>
          <w:rFonts w:asciiTheme="majorBidi" w:eastAsia="Times New Roman" w:hAnsiTheme="majorBidi" w:cstheme="majorBidi"/>
          <w:sz w:val="28"/>
          <w:szCs w:val="28"/>
        </w:rPr>
        <w:t>demand more than customer satisfaction–style management.</w:t>
      </w:r>
    </w:p>
    <w:p w:rsidR="00C21823" w:rsidRPr="00336321" w:rsidRDefault="00D12948" w:rsidP="00336321">
      <w:pPr>
        <w:spacing w:after="0" w:line="240" w:lineRule="auto"/>
        <w:jc w:val="both"/>
        <w:rPr>
          <w:rFonts w:asciiTheme="majorBidi" w:eastAsia="Times New Roman" w:hAnsiTheme="majorBidi" w:cstheme="majorBidi"/>
          <w:sz w:val="28"/>
          <w:szCs w:val="28"/>
        </w:rPr>
      </w:pPr>
      <w:r w:rsidRPr="00D12948">
        <w:rPr>
          <w:rFonts w:asciiTheme="majorBidi" w:eastAsia="Times New Roman" w:hAnsiTheme="majorBidi" w:cstheme="majorBidi"/>
          <w:sz w:val="28"/>
          <w:szCs w:val="28"/>
        </w:rPr>
        <w:t>Second, the finding that affective loyalty h</w:t>
      </w:r>
      <w:r>
        <w:rPr>
          <w:rFonts w:asciiTheme="majorBidi" w:eastAsia="Times New Roman" w:hAnsiTheme="majorBidi" w:cstheme="majorBidi"/>
          <w:sz w:val="28"/>
          <w:szCs w:val="28"/>
        </w:rPr>
        <w:t xml:space="preserve">as a greater impact on conative </w:t>
      </w:r>
      <w:r w:rsidRPr="00D12948">
        <w:rPr>
          <w:rFonts w:asciiTheme="majorBidi" w:eastAsia="Times New Roman" w:hAnsiTheme="majorBidi" w:cstheme="majorBidi"/>
          <w:sz w:val="28"/>
          <w:szCs w:val="28"/>
        </w:rPr>
        <w:t xml:space="preserve">loyalty, in comparison with cognitive loyalty, </w:t>
      </w:r>
      <w:r>
        <w:rPr>
          <w:rFonts w:asciiTheme="majorBidi" w:eastAsia="Times New Roman" w:hAnsiTheme="majorBidi" w:cstheme="majorBidi"/>
          <w:sz w:val="28"/>
          <w:szCs w:val="28"/>
        </w:rPr>
        <w:t xml:space="preserve">can provide important knowledge </w:t>
      </w:r>
      <w:r w:rsidRPr="00D12948">
        <w:rPr>
          <w:rFonts w:asciiTheme="majorBidi" w:eastAsia="Times New Roman" w:hAnsiTheme="majorBidi" w:cstheme="majorBidi"/>
          <w:sz w:val="28"/>
          <w:szCs w:val="28"/>
        </w:rPr>
        <w:t xml:space="preserve">and a tool for managers to develop marketing </w:t>
      </w:r>
      <w:r>
        <w:rPr>
          <w:rFonts w:asciiTheme="majorBidi" w:eastAsia="Times New Roman" w:hAnsiTheme="majorBidi" w:cstheme="majorBidi"/>
          <w:sz w:val="28"/>
          <w:szCs w:val="28"/>
        </w:rPr>
        <w:t xml:space="preserve">strategies. Therefore, managers </w:t>
      </w:r>
      <w:r w:rsidRPr="00D12948">
        <w:rPr>
          <w:rFonts w:asciiTheme="majorBidi" w:eastAsia="Times New Roman" w:hAnsiTheme="majorBidi" w:cstheme="majorBidi"/>
          <w:sz w:val="28"/>
          <w:szCs w:val="28"/>
        </w:rPr>
        <w:t>need to understand which products and services can drive m</w:t>
      </w:r>
      <w:r>
        <w:rPr>
          <w:rFonts w:asciiTheme="majorBidi" w:eastAsia="Times New Roman" w:hAnsiTheme="majorBidi" w:cstheme="majorBidi"/>
          <w:sz w:val="28"/>
          <w:szCs w:val="28"/>
        </w:rPr>
        <w:t xml:space="preserve">ore customers to </w:t>
      </w:r>
      <w:r w:rsidRPr="00D12948">
        <w:rPr>
          <w:rFonts w:asciiTheme="majorBidi" w:eastAsia="Times New Roman" w:hAnsiTheme="majorBidi" w:cstheme="majorBidi"/>
          <w:sz w:val="28"/>
          <w:szCs w:val="28"/>
        </w:rPr>
        <w:t>affective loyalty. As an example, a loyalty pro</w:t>
      </w:r>
      <w:r>
        <w:rPr>
          <w:rFonts w:asciiTheme="majorBidi" w:eastAsia="Times New Roman" w:hAnsiTheme="majorBidi" w:cstheme="majorBidi"/>
          <w:sz w:val="28"/>
          <w:szCs w:val="28"/>
        </w:rPr>
        <w:t xml:space="preserve">gram is becoming more important </w:t>
      </w:r>
      <w:r w:rsidRPr="00D12948">
        <w:rPr>
          <w:rFonts w:asciiTheme="majorBidi" w:eastAsia="Times New Roman" w:hAnsiTheme="majorBidi" w:cstheme="majorBidi"/>
          <w:sz w:val="28"/>
          <w:szCs w:val="28"/>
        </w:rPr>
        <w:t>as one long-term marketing strategy to build cus</w:t>
      </w:r>
      <w:r>
        <w:rPr>
          <w:rFonts w:asciiTheme="majorBidi" w:eastAsia="Times New Roman" w:hAnsiTheme="majorBidi" w:cstheme="majorBidi"/>
          <w:sz w:val="28"/>
          <w:szCs w:val="28"/>
        </w:rPr>
        <w:t xml:space="preserve">tomer loyalty. Most present-day </w:t>
      </w:r>
      <w:r w:rsidRPr="00D12948">
        <w:rPr>
          <w:rFonts w:asciiTheme="majorBidi" w:eastAsia="Times New Roman" w:hAnsiTheme="majorBidi" w:cstheme="majorBidi"/>
          <w:sz w:val="28"/>
          <w:szCs w:val="28"/>
        </w:rPr>
        <w:t>loyalty programs offer points or savings as the key benefit. Based on the findin</w:t>
      </w:r>
      <w:r>
        <w:rPr>
          <w:rFonts w:asciiTheme="majorBidi" w:eastAsia="Times New Roman" w:hAnsiTheme="majorBidi" w:cstheme="majorBidi"/>
          <w:sz w:val="28"/>
          <w:szCs w:val="28"/>
        </w:rPr>
        <w:t xml:space="preserve">gs </w:t>
      </w:r>
      <w:r w:rsidRPr="00D12948">
        <w:rPr>
          <w:rFonts w:asciiTheme="majorBidi" w:eastAsia="Times New Roman" w:hAnsiTheme="majorBidi" w:cstheme="majorBidi"/>
          <w:sz w:val="28"/>
          <w:szCs w:val="28"/>
        </w:rPr>
        <w:t>of this study, managers need to understand cu</w:t>
      </w:r>
      <w:r>
        <w:rPr>
          <w:rFonts w:asciiTheme="majorBidi" w:eastAsia="Times New Roman" w:hAnsiTheme="majorBidi" w:cstheme="majorBidi"/>
          <w:sz w:val="28"/>
          <w:szCs w:val="28"/>
        </w:rPr>
        <w:t xml:space="preserve">stomers’ emotions and develop a </w:t>
      </w:r>
      <w:r w:rsidRPr="00D12948">
        <w:rPr>
          <w:rFonts w:asciiTheme="majorBidi" w:eastAsia="Times New Roman" w:hAnsiTheme="majorBidi" w:cstheme="majorBidi"/>
          <w:sz w:val="28"/>
          <w:szCs w:val="28"/>
        </w:rPr>
        <w:t>loyalty program to effectively enhance affective l</w:t>
      </w:r>
      <w:r>
        <w:rPr>
          <w:rFonts w:asciiTheme="majorBidi" w:eastAsia="Times New Roman" w:hAnsiTheme="majorBidi" w:cstheme="majorBidi"/>
          <w:sz w:val="28"/>
          <w:szCs w:val="28"/>
        </w:rPr>
        <w:t xml:space="preserve">oyalty, such as benefits around </w:t>
      </w:r>
      <w:r w:rsidRPr="00D12948">
        <w:rPr>
          <w:rFonts w:asciiTheme="majorBidi" w:eastAsia="Times New Roman" w:hAnsiTheme="majorBidi" w:cstheme="majorBidi"/>
          <w:sz w:val="28"/>
          <w:szCs w:val="28"/>
        </w:rPr>
        <w:t>lifestyle events.</w:t>
      </w:r>
    </w:p>
    <w:sectPr w:rsidR="00C21823" w:rsidRPr="00336321" w:rsidSect="00895F34">
      <w:headerReference w:type="default" r:id="rId7"/>
      <w:footerReference w:type="default" r:id="rId8"/>
      <w:headerReference w:type="first" r:id="rId9"/>
      <w:footerReference w:type="first" r:id="rId10"/>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1A2D" w:rsidRDefault="001F1A2D">
      <w:pPr>
        <w:spacing w:after="0" w:line="240" w:lineRule="auto"/>
      </w:pPr>
      <w:r>
        <w:separator/>
      </w:r>
    </w:p>
  </w:endnote>
  <w:endnote w:type="continuationSeparator" w:id="0">
    <w:p w:rsidR="001F1A2D" w:rsidRDefault="001F1A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971550</wp:posOffset>
              </wp:positionH>
              <wp:positionV relativeFrom="page">
                <wp:posOffset>9191625</wp:posOffset>
              </wp:positionV>
              <wp:extent cx="5829300" cy="495300"/>
              <wp:effectExtent l="0" t="0" r="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1F1A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5pt;margin-top:723.75pt;width:459pt;height:39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HTpsgIAALs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D0003"/>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1F1A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D0003"/>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1A2D" w:rsidRDefault="001F1A2D">
      <w:pPr>
        <w:spacing w:after="0" w:line="240" w:lineRule="auto"/>
      </w:pPr>
      <w:r>
        <w:separator/>
      </w:r>
    </w:p>
  </w:footnote>
  <w:footnote w:type="continuationSeparator" w:id="0">
    <w:p w:rsidR="001F1A2D" w:rsidRDefault="001F1A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1F1A2D"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Feiertag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r>
                      <w:rPr>
                        <w:sz w:val="16"/>
                      </w:rPr>
                      <w:t>eet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540-231-1234  Fax: 540-231-1234</w:t>
                    </w:r>
                  </w:p>
                  <w:p w:rsidR="006E62F9" w:rsidRDefault="00C21823" w:rsidP="006E62F9">
                    <w:pPr>
                      <w:spacing w:line="200" w:lineRule="exact"/>
                    </w:pPr>
                    <w:r>
                      <w:rPr>
                        <w:sz w:val="16"/>
                      </w:rPr>
                      <w:t>e</w:t>
                    </w:r>
                    <w:r w:rsidRPr="005A6E9F">
                      <w:rPr>
                        <w:sz w:val="16"/>
                      </w:rPr>
                      <w:t>mail:</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ED0003"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2258"/>
    <w:rsid w:val="001D19DE"/>
    <w:rsid w:val="001F1256"/>
    <w:rsid w:val="001F1A2D"/>
    <w:rsid w:val="002E32E1"/>
    <w:rsid w:val="00336321"/>
    <w:rsid w:val="00403C2E"/>
    <w:rsid w:val="00547796"/>
    <w:rsid w:val="00576FC1"/>
    <w:rsid w:val="006A5C9A"/>
    <w:rsid w:val="00711E31"/>
    <w:rsid w:val="00745BE0"/>
    <w:rsid w:val="00895F34"/>
    <w:rsid w:val="008A64FF"/>
    <w:rsid w:val="008B69A1"/>
    <w:rsid w:val="00A64D67"/>
    <w:rsid w:val="00C21823"/>
    <w:rsid w:val="00D12948"/>
    <w:rsid w:val="00DE01FE"/>
    <w:rsid w:val="00E622D3"/>
    <w:rsid w:val="00ED0003"/>
    <w:rsid w:val="00FC39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 w:type="character" w:customStyle="1" w:styleId="cls-response">
    <w:name w:val="cls-response"/>
    <w:basedOn w:val="DefaultParagraphFont"/>
    <w:rsid w:val="00895F34"/>
  </w:style>
  <w:style w:type="character" w:styleId="Hyperlink">
    <w:name w:val="Hyperlink"/>
    <w:basedOn w:val="DefaultParagraphFont"/>
    <w:uiPriority w:val="99"/>
    <w:semiHidden/>
    <w:unhideWhenUsed/>
    <w:rsid w:val="00895F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177/1096348012471376"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TotalTime>
  <Pages>2</Pages>
  <Words>644</Words>
  <Characters>3674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17</cp:revision>
  <dcterms:created xsi:type="dcterms:W3CDTF">2017-05-13T03:58:00Z</dcterms:created>
  <dcterms:modified xsi:type="dcterms:W3CDTF">2020-02-12T18:22:00Z</dcterms:modified>
</cp:coreProperties>
</file>