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pageBreakBefore w:val="0"/>
        <w:spacing w:before="0" w:lineRule="auto"/>
        <w:jc w:val="center"/>
        <w:rPr>
          <w:b w:val="1"/>
        </w:rPr>
      </w:pPr>
      <w:bookmarkStart w:colFirst="0" w:colLast="0" w:name="_38cyp4rraa8" w:id="0"/>
      <w:bookmarkEnd w:id="0"/>
      <w:r w:rsidDel="00000000" w:rsidR="00000000" w:rsidRPr="00000000">
        <w:rPr>
          <w:b w:val="1"/>
          <w:rtl w:val="0"/>
        </w:rPr>
        <w:t xml:space="preserve">Contributor checklist</w:t>
      </w:r>
    </w:p>
    <w:p w:rsidR="00000000" w:rsidDel="00000000" w:rsidP="00000000" w:rsidRDefault="00000000" w:rsidRPr="00000000" w14:paraId="00000002">
      <w:pPr>
        <w:pageBreakBefore w:val="0"/>
        <w:rPr/>
      </w:pPr>
      <w:r w:rsidDel="00000000" w:rsidR="00000000" w:rsidRPr="00000000">
        <w:rPr>
          <w:rtl w:val="0"/>
        </w:rPr>
        <w:t xml:space="preserve">Please submit the contributor checklist with your learning resources, signed contributor agreement, and any signed releases for third-party works.</w:t>
      </w:r>
    </w:p>
    <w:p w:rsidR="00000000" w:rsidDel="00000000" w:rsidP="00000000" w:rsidRDefault="00000000" w:rsidRPr="00000000" w14:paraId="00000003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ageBreakBefore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Your submission:</w:t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5"/>
        </w:numPr>
        <w:ind w:left="720" w:hanging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All submitted files include the following statement: </w:t>
      </w:r>
      <w:r w:rsidDel="00000000" w:rsidR="00000000" w:rsidRPr="00000000">
        <w:rPr>
          <w:rtl w:val="0"/>
        </w:rPr>
        <w:t xml:space="preserve"> © my name  YEAR. This contribution is released under a Creative Commons Attribution ShareAlike NonCommercial 4.0 License. </w:t>
      </w:r>
      <w:r w:rsidDel="00000000" w:rsidR="00000000" w:rsidRPr="00000000">
        <w:rPr>
          <w:shd w:fill="fff2cc" w:val="clear"/>
          <w:rtl w:val="0"/>
        </w:rPr>
        <w:t xml:space="preserve">This item is part of the PreK-12 learning resource collection of the Center for Educational Networks and Impacts (CENI) at Virginia Tech: </w:t>
      </w:r>
      <w:hyperlink r:id="rId6">
        <w:r w:rsidDel="00000000" w:rsidR="00000000" w:rsidRPr="00000000">
          <w:rPr>
            <w:color w:val="1155cc"/>
            <w:u w:val="single"/>
            <w:shd w:fill="fff2cc" w:val="clear"/>
            <w:rtl w:val="0"/>
          </w:rPr>
          <w:t xml:space="preserve">https://ceni.icat.vt.edu</w:t>
        </w:r>
      </w:hyperlink>
      <w:r w:rsidDel="00000000" w:rsidR="00000000" w:rsidRPr="00000000">
        <w:rPr>
          <w:shd w:fill="fff2cc" w:val="clear"/>
          <w:rtl w:val="0"/>
        </w:rPr>
        <w:t xml:space="preserve"> </w:t>
      </w:r>
    </w:p>
    <w:p w:rsidR="00000000" w:rsidDel="00000000" w:rsidP="00000000" w:rsidRDefault="00000000" w:rsidRPr="00000000" w14:paraId="00000006">
      <w:pPr>
        <w:pageBreakBefore w:val="0"/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5"/>
        </w:numPr>
        <w:ind w:left="720" w:hanging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I have sufficient rights to authorize publication of this submission </w:t>
      </w:r>
      <w:r w:rsidDel="00000000" w:rsidR="00000000" w:rsidRPr="00000000">
        <w:rPr>
          <w:rtl w:val="0"/>
        </w:rPr>
        <w:t xml:space="preserve">(choose one)</w:t>
      </w:r>
    </w:p>
    <w:p w:rsidR="00000000" w:rsidDel="00000000" w:rsidP="00000000" w:rsidRDefault="00000000" w:rsidRPr="00000000" w14:paraId="00000008">
      <w:pPr>
        <w:pageBreakBefore w:val="0"/>
        <w:numPr>
          <w:ilvl w:val="1"/>
          <w:numId w:val="5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This submission is 100% my original work, including all images, figures and text.</w:t>
      </w:r>
    </w:p>
    <w:p w:rsidR="00000000" w:rsidDel="00000000" w:rsidP="00000000" w:rsidRDefault="00000000" w:rsidRPr="00000000" w14:paraId="00000009">
      <w:pPr>
        <w:pageBreakBefore w:val="0"/>
        <w:numPr>
          <w:ilvl w:val="1"/>
          <w:numId w:val="5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This submission includes </w:t>
      </w:r>
      <w:r w:rsidDel="00000000" w:rsidR="00000000" w:rsidRPr="00000000">
        <w:rPr>
          <w:b w:val="1"/>
          <w:rtl w:val="0"/>
        </w:rPr>
        <w:t xml:space="preserve">and clearly identifies </w:t>
      </w:r>
      <w:r w:rsidDel="00000000" w:rsidR="00000000" w:rsidRPr="00000000">
        <w:rPr>
          <w:rtl w:val="0"/>
        </w:rPr>
        <w:t xml:space="preserve">third party materials which are used under (select all that apply)</w:t>
      </w:r>
    </w:p>
    <w:p w:rsidR="00000000" w:rsidDel="00000000" w:rsidP="00000000" w:rsidRDefault="00000000" w:rsidRPr="00000000" w14:paraId="0000000A">
      <w:pPr>
        <w:pageBreakBefore w:val="0"/>
        <w:numPr>
          <w:ilvl w:val="2"/>
          <w:numId w:val="5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A Creative Commons or other open license and allows further sharing. These items are clearly attributed according to the best practices at: </w:t>
      </w:r>
      <w:hyperlink r:id="rId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https://wiki.creativecommons.org/wiki/Best_practices_for_attribution</w:t>
        </w:r>
      </w:hyperlink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ageBreakBefore w:val="0"/>
        <w:numPr>
          <w:ilvl w:val="2"/>
          <w:numId w:val="5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Fair use. Items are not decorative or for entertainment. They are for criticism, critique, or analysis. I have used only as much as needed to make my instructional point. I have cited the source and marked these as “fair use.” I have not used materials I know or suspect were illegally obtained. I have used items not initially intended for instructional purposes (e.g. not workbooks, textbooks, or teaching materials which may cause their copyright holder a negative financial impact). These items are clearly marked “used under fair use.” Further information: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https://www.wcl.american.edu/impact/initiatives-programs/pijip/documents/code-of-best-practices-in-fair-use-for-open-educational-resources</w:t>
        </w:r>
      </w:hyperlink>
      <w:r w:rsidDel="00000000" w:rsidR="00000000" w:rsidRPr="00000000">
        <w:rPr>
          <w:rtl w:val="0"/>
        </w:rPr>
        <w:t xml:space="preserve"> (pages 11-16)</w:t>
      </w:r>
    </w:p>
    <w:p w:rsidR="00000000" w:rsidDel="00000000" w:rsidP="00000000" w:rsidRDefault="00000000" w:rsidRPr="00000000" w14:paraId="0000000C">
      <w:pPr>
        <w:pageBreakBefore w:val="0"/>
        <w:numPr>
          <w:ilvl w:val="2"/>
          <w:numId w:val="5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Public Domain - items published by the U.S. Government or published in the U.S. prior to 1926. Further details: </w:t>
      </w: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https://copyright.cornell.edu/publicdomain</w:t>
        </w:r>
      </w:hyperlink>
      <w:r w:rsidDel="00000000" w:rsidR="00000000" w:rsidRPr="00000000">
        <w:rPr>
          <w:rtl w:val="0"/>
        </w:rPr>
        <w:t xml:space="preserve"> These items are clearly marked “Public Domain.”  </w:t>
      </w:r>
    </w:p>
    <w:p w:rsidR="00000000" w:rsidDel="00000000" w:rsidP="00000000" w:rsidRDefault="00000000" w:rsidRPr="00000000" w14:paraId="0000000D">
      <w:pPr>
        <w:pageBreakBefore w:val="0"/>
        <w:numPr>
          <w:ilvl w:val="2"/>
          <w:numId w:val="5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A signed written release to incorporate third party elements </w:t>
      </w:r>
      <w:r w:rsidDel="00000000" w:rsidR="00000000" w:rsidRPr="00000000">
        <w:rPr>
          <w:b w:val="1"/>
          <w:rtl w:val="0"/>
        </w:rPr>
        <w:t xml:space="preserve">including student-created</w:t>
      </w:r>
      <w:r w:rsidDel="00000000" w:rsidR="00000000" w:rsidRPr="00000000">
        <w:rPr>
          <w:rtl w:val="0"/>
        </w:rPr>
        <w:t xml:space="preserve"> works into my own work under the same license as the overall work. </w:t>
      </w:r>
    </w:p>
    <w:p w:rsidR="00000000" w:rsidDel="00000000" w:rsidP="00000000" w:rsidRDefault="00000000" w:rsidRPr="00000000" w14:paraId="0000000E">
      <w:pPr>
        <w:pageBreakBefore w:val="0"/>
        <w:numPr>
          <w:ilvl w:val="3"/>
          <w:numId w:val="5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A signed release is attached. </w:t>
      </w:r>
    </w:p>
    <w:p w:rsidR="00000000" w:rsidDel="00000000" w:rsidP="00000000" w:rsidRDefault="00000000" w:rsidRPr="00000000" w14:paraId="0000000F">
      <w:pPr>
        <w:pageBreakBefore w:val="0"/>
        <w:numPr>
          <w:ilvl w:val="3"/>
          <w:numId w:val="5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These items are clearly marked “Release granted for distribution under CC BY NC SA by [name of © owner].”</w:t>
      </w:r>
    </w:p>
    <w:p w:rsidR="00000000" w:rsidDel="00000000" w:rsidP="00000000" w:rsidRDefault="00000000" w:rsidRPr="00000000" w14:paraId="00000010">
      <w:pPr>
        <w:pageBreakBefore w:val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ageBreakBefore w:val="0"/>
        <w:numPr>
          <w:ilvl w:val="0"/>
          <w:numId w:val="4"/>
        </w:numPr>
        <w:ind w:left="720" w:hanging="360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My works are usable and adaptable by others</w:t>
      </w:r>
    </w:p>
    <w:p w:rsidR="00000000" w:rsidDel="00000000" w:rsidP="00000000" w:rsidRDefault="00000000" w:rsidRPr="00000000" w14:paraId="00000012">
      <w:pPr>
        <w:pageBreakBefore w:val="0"/>
        <w:numPr>
          <w:ilvl w:val="1"/>
          <w:numId w:val="5"/>
        </w:numPr>
        <w:ind w:left="1440" w:hanging="360"/>
        <w:rPr/>
      </w:pPr>
      <w:r w:rsidDel="00000000" w:rsidR="00000000" w:rsidRPr="00000000">
        <w:rPr>
          <w:rtl w:val="0"/>
        </w:rPr>
        <w:t xml:space="preserve">Printable files are submitted</w:t>
      </w:r>
    </w:p>
    <w:p w:rsidR="00000000" w:rsidDel="00000000" w:rsidP="00000000" w:rsidRDefault="00000000" w:rsidRPr="00000000" w14:paraId="00000013">
      <w:pPr>
        <w:pageBreakBefore w:val="0"/>
        <w:numPr>
          <w:ilvl w:val="1"/>
          <w:numId w:val="5"/>
        </w:numPr>
        <w:ind w:left="1440" w:hanging="360"/>
        <w:rPr/>
      </w:pPr>
      <w:r w:rsidDel="00000000" w:rsidR="00000000" w:rsidRPr="00000000">
        <w:rPr>
          <w:rtl w:val="0"/>
        </w:rPr>
        <w:t xml:space="preserve">Editable source file(s) are submitted</w:t>
      </w:r>
    </w:p>
    <w:p w:rsidR="00000000" w:rsidDel="00000000" w:rsidP="00000000" w:rsidRDefault="00000000" w:rsidRPr="00000000" w14:paraId="00000014">
      <w:pPr>
        <w:pageBreakBefore w:val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ageBreakBefore w:val="0"/>
        <w:numPr>
          <w:ilvl w:val="0"/>
          <w:numId w:val="1"/>
        </w:numPr>
        <w:ind w:left="720" w:hanging="360"/>
        <w:rPr>
          <w:b w:val="1"/>
          <w:u w:val="none"/>
        </w:rPr>
      </w:pPr>
      <w:r w:rsidDel="00000000" w:rsidR="00000000" w:rsidRPr="00000000">
        <w:rPr>
          <w:b w:val="1"/>
          <w:rtl w:val="0"/>
        </w:rPr>
        <w:t xml:space="preserve">The works I’ve submitted have basic accessibility features for users with disabilities</w:t>
      </w:r>
    </w:p>
    <w:p w:rsidR="00000000" w:rsidDel="00000000" w:rsidP="00000000" w:rsidRDefault="00000000" w:rsidRPr="00000000" w14:paraId="00000016">
      <w:pPr>
        <w:pageBreakBefore w:val="0"/>
        <w:numPr>
          <w:ilvl w:val="1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I included alt text for visual elements</w:t>
      </w:r>
    </w:p>
    <w:p w:rsidR="00000000" w:rsidDel="00000000" w:rsidP="00000000" w:rsidRDefault="00000000" w:rsidRPr="00000000" w14:paraId="00000017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A transcript is provided for any audio-only materials</w:t>
      </w:r>
    </w:p>
    <w:p w:rsidR="00000000" w:rsidDel="00000000" w:rsidP="00000000" w:rsidRDefault="00000000" w:rsidRPr="00000000" w14:paraId="00000018">
      <w:pPr>
        <w:pageBreakBefore w:val="0"/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I use contrast or patterns to convey information rather than differences in color. [How to check for sufficient color contrast: https://www.assist.vt.edu/calm/check-contrast.html]</w:t>
      </w:r>
    </w:p>
    <w:p w:rsidR="00000000" w:rsidDel="00000000" w:rsidP="00000000" w:rsidRDefault="00000000" w:rsidRPr="00000000" w14:paraId="00000019">
      <w:pPr>
        <w:pageBreakBefore w:val="0"/>
        <w:numPr>
          <w:ilvl w:val="1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My document(s) use Headers to provide navigation structure</w:t>
      </w:r>
    </w:p>
    <w:p w:rsidR="00000000" w:rsidDel="00000000" w:rsidP="00000000" w:rsidRDefault="00000000" w:rsidRPr="00000000" w14:paraId="0000001A">
      <w:pPr>
        <w:pageBreakBefore w:val="0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36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60"/>
        <w:tblGridChange w:id="0">
          <w:tblGrid>
            <w:gridCol w:w="936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pageBreakBefore w:val="0"/>
              <w:rPr/>
            </w:pPr>
            <w:r w:rsidDel="00000000" w:rsidR="00000000" w:rsidRPr="00000000">
              <w:rPr>
                <w:rtl w:val="0"/>
              </w:rPr>
              <w:t xml:space="preserve">Need more information about making documents accessible?</w:t>
            </w:r>
          </w:p>
          <w:p w:rsidR="00000000" w:rsidDel="00000000" w:rsidP="00000000" w:rsidRDefault="00000000" w:rsidRPr="00000000" w14:paraId="0000001C">
            <w:pPr>
              <w:pageBreakBefore w:val="0"/>
              <w:numPr>
                <w:ilvl w:val="0"/>
                <w:numId w:val="2"/>
              </w:numPr>
              <w:ind w:left="72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Microsoft products (MSWord/PPT): </w:t>
            </w: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https://support.microsoft.com/en-us/office/make-your-powerpoint-presentations-accessible-to-people-with-disabilities-6f7772b2-2f33-4bd2-8ca7-dae3b2b3ef25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pageBreakBefore w:val="0"/>
              <w:numPr>
                <w:ilvl w:val="0"/>
                <w:numId w:val="2"/>
              </w:numPr>
              <w:ind w:left="72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PDF: </w:t>
            </w: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https://support.microsoft.com/en-us/topic/create-accessible-pdfs-064625e0-56ea-4e16-ad71-3aa33bb4b7ed</w:t>
              </w:r>
            </w:hyperlink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E">
            <w:pPr>
              <w:pageBreakBefore w:val="0"/>
              <w:numPr>
                <w:ilvl w:val="0"/>
                <w:numId w:val="2"/>
              </w:numPr>
              <w:ind w:left="720" w:hanging="360"/>
            </w:pPr>
            <w:r w:rsidDel="00000000" w:rsidR="00000000" w:rsidRPr="00000000">
              <w:rPr>
                <w:rtl w:val="0"/>
              </w:rPr>
              <w:t xml:space="preserve">For audio/video (original or linked) YouTube automatically generates a time-stamped transcript. This feature is not available from Vimeo.</w:t>
            </w:r>
          </w:p>
          <w:p w:rsidR="00000000" w:rsidDel="00000000" w:rsidP="00000000" w:rsidRDefault="00000000" w:rsidRPr="00000000" w14:paraId="0000001F">
            <w:pPr>
              <w:pageBreakBefore w:val="0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pageBreakBefore w:val="0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Checking the accessibility level of your documents: </w:t>
            </w:r>
          </w:p>
          <w:p w:rsidR="00000000" w:rsidDel="00000000" w:rsidP="00000000" w:rsidRDefault="00000000" w:rsidRPr="00000000" w14:paraId="00000021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For PDF using </w:t>
            </w:r>
          </w:p>
          <w:p w:rsidR="00000000" w:rsidDel="00000000" w:rsidP="00000000" w:rsidRDefault="00000000" w:rsidRPr="00000000" w14:paraId="00000022">
            <w:pPr>
              <w:pageBreakBefore w:val="0"/>
              <w:numPr>
                <w:ilvl w:val="1"/>
                <w:numId w:val="3"/>
              </w:numPr>
              <w:ind w:left="144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Acrobat Pro </w:t>
            </w: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https://helpx.adobe.com/acrobat/using/create-verify-pdf-accessibility.html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pageBreakBefore w:val="0"/>
              <w:numPr>
                <w:ilvl w:val="1"/>
                <w:numId w:val="3"/>
              </w:numPr>
              <w:ind w:left="144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AcrobatPro DC </w:t>
            </w: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https://www.adobe.com/accessibility/products/acrobat/using-acrobat-pro-accessibility-checker.html</w:t>
              </w:r>
            </w:hyperlink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24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For Microsoft outputs (MSWord, PPT, etc.)</w:t>
            </w:r>
          </w:p>
          <w:p w:rsidR="00000000" w:rsidDel="00000000" w:rsidP="00000000" w:rsidRDefault="00000000" w:rsidRPr="00000000" w14:paraId="00000025">
            <w:pPr>
              <w:pageBreakBefore w:val="0"/>
              <w:numPr>
                <w:ilvl w:val="1"/>
                <w:numId w:val="3"/>
              </w:numPr>
              <w:ind w:left="1440" w:hanging="360"/>
              <w:rPr>
                <w:u w:val="none"/>
              </w:rPr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https://support.microsoft.com/en-us/office/improve-accessibility-with-the-accessibility-checker-a16f6de0-2f39-4a2b-8bd8-5ad801426c7f</w:t>
              </w:r>
            </w:hyperlink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26">
            <w:pPr>
              <w:pageBreakBefore w:val="0"/>
              <w:numPr>
                <w:ilvl w:val="0"/>
                <w:numId w:val="3"/>
              </w:numPr>
              <w:ind w:left="72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Manual checks for sufficient color contrast: </w:t>
            </w: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https://www.assist.vt.edu/calm/check-contrast.html</w:t>
              </w:r>
            </w:hyperlink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27">
            <w:pPr>
              <w:pageBreakBefore w:val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pageBreakBefore w:val="0"/>
              <w:rPr/>
            </w:pPr>
            <w:r w:rsidDel="00000000" w:rsidR="00000000" w:rsidRPr="00000000">
              <w:rPr>
                <w:rtl w:val="0"/>
              </w:rPr>
              <w:t xml:space="preserve">For further information: Please consult with the Accessible Technologies office at VT: </w:t>
            </w: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https://www.assist.vt.edu</w:t>
              </w:r>
            </w:hyperlink>
            <w:r w:rsidDel="00000000" w:rsidR="00000000" w:rsidRPr="00000000">
              <w:rPr>
                <w:rtl w:val="0"/>
              </w:rPr>
              <w:t xml:space="preserve"> or submit a ticket for 4Help.</w:t>
            </w:r>
          </w:p>
        </w:tc>
      </w:tr>
    </w:tbl>
    <w:p w:rsidR="00000000" w:rsidDel="00000000" w:rsidP="00000000" w:rsidRDefault="00000000" w:rsidRPr="00000000" w14:paraId="00000029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pageBreakBefore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I have attached:</w:t>
      </w:r>
    </w:p>
    <w:p w:rsidR="00000000" w:rsidDel="00000000" w:rsidP="00000000" w:rsidRDefault="00000000" w:rsidRPr="00000000" w14:paraId="0000002B">
      <w:pPr>
        <w:pageBreakBefore w:val="0"/>
        <w:numPr>
          <w:ilvl w:val="0"/>
          <w:numId w:val="6"/>
        </w:numPr>
        <w:ind w:left="720" w:hanging="360"/>
      </w:pPr>
      <w:r w:rsidDel="00000000" w:rsidR="00000000" w:rsidRPr="00000000">
        <w:rPr>
          <w:rtl w:val="0"/>
        </w:rPr>
        <w:t xml:space="preserve">(required) Completed GoOpenVA Rubric</w:t>
      </w:r>
    </w:p>
    <w:p w:rsidR="00000000" w:rsidDel="00000000" w:rsidP="00000000" w:rsidRDefault="00000000" w:rsidRPr="00000000" w14:paraId="0000002C">
      <w:pPr>
        <w:pageBreakBefore w:val="0"/>
        <w:numPr>
          <w:ilvl w:val="0"/>
          <w:numId w:val="6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(required) Contributor agreement signed by me</w:t>
      </w:r>
    </w:p>
    <w:p w:rsidR="00000000" w:rsidDel="00000000" w:rsidP="00000000" w:rsidRDefault="00000000" w:rsidRPr="00000000" w14:paraId="0000002D">
      <w:pPr>
        <w:pageBreakBefore w:val="0"/>
        <w:numPr>
          <w:ilvl w:val="0"/>
          <w:numId w:val="6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(required if using works by permission) Release form for each integrated third party material</w:t>
      </w:r>
    </w:p>
    <w:p w:rsidR="00000000" w:rsidDel="00000000" w:rsidP="00000000" w:rsidRDefault="00000000" w:rsidRPr="00000000" w14:paraId="0000002E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pageBreakBefore w:val="0"/>
        <w:rPr/>
      </w:pPr>
      <w:r w:rsidDel="00000000" w:rsidR="00000000" w:rsidRPr="00000000">
        <w:rPr>
          <w:b w:val="1"/>
          <w:rtl w:val="0"/>
        </w:rPr>
        <w:t xml:space="preserve">CC BY </w:t>
      </w:r>
      <w:r w:rsidDel="00000000" w:rsidR="00000000" w:rsidRPr="00000000">
        <w:rPr>
          <w:rtl w:val="0"/>
        </w:rPr>
        <w:t xml:space="preserve">- Created by Anita Walz, University Libraries, and Julee Farley, CENI at Virginia Tech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support.microsoft.com/en-us/topic/create-accessible-pdfs-064625e0-56ea-4e16-ad71-3aa33bb4b7ed" TargetMode="External"/><Relationship Id="rId10" Type="http://schemas.openxmlformats.org/officeDocument/2006/relationships/hyperlink" Target="https://support.microsoft.com/en-us/office/make-your-powerpoint-presentations-accessible-to-people-with-disabilities-6f7772b2-2f33-4bd2-8ca7-dae3b2b3ef25" TargetMode="External"/><Relationship Id="rId13" Type="http://schemas.openxmlformats.org/officeDocument/2006/relationships/hyperlink" Target="https://www.adobe.com/accessibility/products/acrobat/using-acrobat-pro-accessibility-checker.html" TargetMode="External"/><Relationship Id="rId12" Type="http://schemas.openxmlformats.org/officeDocument/2006/relationships/hyperlink" Target="https://helpx.adobe.com/acrobat/using/create-verify-pdf-accessibility.html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copyright.cornell.edu/publicdomain" TargetMode="External"/><Relationship Id="rId15" Type="http://schemas.openxmlformats.org/officeDocument/2006/relationships/hyperlink" Target="https://www.assist.vt.edu/calm/check-contrast.html" TargetMode="External"/><Relationship Id="rId14" Type="http://schemas.openxmlformats.org/officeDocument/2006/relationships/hyperlink" Target="https://support.microsoft.com/en-us/office/improve-accessibility-with-the-accessibility-checker-a16f6de0-2f39-4a2b-8bd8-5ad801426c7f" TargetMode="External"/><Relationship Id="rId16" Type="http://schemas.openxmlformats.org/officeDocument/2006/relationships/hyperlink" Target="https://www.assist.vt.edu" TargetMode="External"/><Relationship Id="rId5" Type="http://schemas.openxmlformats.org/officeDocument/2006/relationships/styles" Target="styles.xml"/><Relationship Id="rId6" Type="http://schemas.openxmlformats.org/officeDocument/2006/relationships/hyperlink" Target="https://ceni.icat.vt.edu" TargetMode="External"/><Relationship Id="rId7" Type="http://schemas.openxmlformats.org/officeDocument/2006/relationships/hyperlink" Target="https://wiki.creativecommons.org/wiki/Best_practices_for_attribution" TargetMode="External"/><Relationship Id="rId8" Type="http://schemas.openxmlformats.org/officeDocument/2006/relationships/hyperlink" Target="https://www.wcl.american.edu/impact/initiatives-programs/pijip/documents/code-of-best-practices-in-fair-use-for-open-educational-resourc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