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0000001" w14:textId="77777777" w:rsidR="00527F77" w:rsidRPr="00953E15" w:rsidRDefault="000C2CAA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Arial" w:hAnsi="Arial" w:cs="Arial"/>
          <w:sz w:val="24"/>
          <w:szCs w:val="24"/>
        </w:rPr>
      </w:pPr>
      <w:bookmarkStart w:id="0" w:name="_GoBack"/>
      <w:bookmarkEnd w:id="0"/>
      <w:r>
        <w:rPr>
          <w:rFonts w:ascii="Arial" w:hAnsi="Arial" w:cs="Arial"/>
          <w:noProof/>
          <w:sz w:val="24"/>
          <w:szCs w:val="24"/>
        </w:rPr>
        <w:pict w14:anchorId="416D4FEF"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s1026" type="#_x0000_t136" style="position:absolute;margin-left:0;margin-top:0;width:50pt;height:50pt;z-index:251659264;visibility:hidden">
            <o:lock v:ext="edit" selection="t"/>
          </v:shape>
        </w:pict>
      </w:r>
    </w:p>
    <w:p w14:paraId="00000002" w14:textId="77777777" w:rsidR="00527F77" w:rsidRPr="00953E15" w:rsidRDefault="004E1CD0">
      <w:pPr>
        <w:spacing w:after="0"/>
        <w:jc w:val="center"/>
        <w:rPr>
          <w:rFonts w:ascii="Arial" w:eastAsia="Arial" w:hAnsi="Arial" w:cs="Arial"/>
          <w:b/>
          <w:sz w:val="24"/>
          <w:szCs w:val="24"/>
        </w:rPr>
      </w:pPr>
      <w:r w:rsidRPr="00953E15">
        <w:rPr>
          <w:rFonts w:ascii="Arial" w:eastAsia="Arial" w:hAnsi="Arial" w:cs="Arial"/>
          <w:b/>
          <w:sz w:val="24"/>
          <w:szCs w:val="24"/>
        </w:rPr>
        <w:t>Minutes</w:t>
      </w:r>
    </w:p>
    <w:p w14:paraId="00000003" w14:textId="77777777" w:rsidR="00527F77" w:rsidRPr="00953E15" w:rsidRDefault="004E1CD0">
      <w:pPr>
        <w:spacing w:after="0"/>
        <w:jc w:val="center"/>
        <w:rPr>
          <w:rFonts w:ascii="Arial" w:eastAsia="Arial" w:hAnsi="Arial" w:cs="Arial"/>
          <w:b/>
          <w:sz w:val="24"/>
          <w:szCs w:val="24"/>
        </w:rPr>
      </w:pPr>
      <w:r w:rsidRPr="00953E15">
        <w:rPr>
          <w:rFonts w:ascii="Arial" w:eastAsia="Arial" w:hAnsi="Arial" w:cs="Arial"/>
          <w:b/>
          <w:sz w:val="24"/>
          <w:szCs w:val="24"/>
        </w:rPr>
        <w:t>Commission on Faculty Affairs</w:t>
      </w:r>
    </w:p>
    <w:p w14:paraId="00000004" w14:textId="2563BAA7" w:rsidR="00527F77" w:rsidRPr="00953E15" w:rsidRDefault="00AA4057">
      <w:pPr>
        <w:spacing w:after="0"/>
        <w:jc w:val="center"/>
        <w:rPr>
          <w:rFonts w:ascii="Arial" w:eastAsia="Arial" w:hAnsi="Arial" w:cs="Arial"/>
          <w:b/>
          <w:sz w:val="24"/>
          <w:szCs w:val="24"/>
        </w:rPr>
      </w:pPr>
      <w:r w:rsidRPr="00953E15">
        <w:rPr>
          <w:rFonts w:ascii="Arial" w:eastAsia="Arial" w:hAnsi="Arial" w:cs="Arial"/>
          <w:b/>
          <w:sz w:val="24"/>
          <w:szCs w:val="24"/>
        </w:rPr>
        <w:t>April 29, 2022</w:t>
      </w:r>
    </w:p>
    <w:p w14:paraId="00000005" w14:textId="77777777" w:rsidR="00527F77" w:rsidRPr="00953E15" w:rsidRDefault="004E1CD0">
      <w:pPr>
        <w:spacing w:after="0"/>
        <w:jc w:val="center"/>
        <w:rPr>
          <w:rFonts w:ascii="Arial" w:eastAsia="Arial" w:hAnsi="Arial" w:cs="Arial"/>
          <w:b/>
          <w:sz w:val="24"/>
          <w:szCs w:val="24"/>
        </w:rPr>
      </w:pPr>
      <w:r w:rsidRPr="00953E15">
        <w:rPr>
          <w:rFonts w:ascii="Arial" w:eastAsia="Arial" w:hAnsi="Arial" w:cs="Arial"/>
          <w:b/>
          <w:sz w:val="24"/>
          <w:szCs w:val="24"/>
        </w:rPr>
        <w:t>10:30 am – 12:00 pm</w:t>
      </w:r>
    </w:p>
    <w:p w14:paraId="00000006" w14:textId="77777777" w:rsidR="00527F77" w:rsidRPr="00953E15" w:rsidRDefault="004E1CD0">
      <w:pPr>
        <w:spacing w:after="0"/>
        <w:jc w:val="center"/>
        <w:rPr>
          <w:rFonts w:ascii="Arial" w:eastAsia="Arial" w:hAnsi="Arial" w:cs="Arial"/>
          <w:b/>
          <w:sz w:val="24"/>
          <w:szCs w:val="24"/>
        </w:rPr>
      </w:pPr>
      <w:r w:rsidRPr="00953E15">
        <w:rPr>
          <w:rFonts w:ascii="Arial" w:eastAsia="Arial" w:hAnsi="Arial" w:cs="Arial"/>
          <w:b/>
          <w:sz w:val="24"/>
          <w:szCs w:val="24"/>
        </w:rPr>
        <w:t>Hybrid (Newman; Zoom)</w:t>
      </w:r>
    </w:p>
    <w:p w14:paraId="00000007" w14:textId="77777777" w:rsidR="00527F77" w:rsidRPr="00953E15" w:rsidRDefault="00527F77">
      <w:pPr>
        <w:spacing w:after="0"/>
        <w:jc w:val="center"/>
        <w:rPr>
          <w:rFonts w:ascii="Arial" w:eastAsia="Arial" w:hAnsi="Arial" w:cs="Arial"/>
          <w:b/>
          <w:sz w:val="24"/>
          <w:szCs w:val="24"/>
        </w:rPr>
      </w:pPr>
    </w:p>
    <w:p w14:paraId="00000008" w14:textId="77777777" w:rsidR="00527F77" w:rsidRPr="00953E15" w:rsidRDefault="004E1CD0">
      <w:pPr>
        <w:jc w:val="both"/>
        <w:rPr>
          <w:rFonts w:ascii="Arial" w:eastAsia="Arial" w:hAnsi="Arial" w:cs="Arial"/>
          <w:sz w:val="24"/>
          <w:szCs w:val="24"/>
        </w:rPr>
      </w:pPr>
      <w:r w:rsidRPr="00953E15">
        <w:rPr>
          <w:rFonts w:ascii="Arial" w:eastAsia="Arial" w:hAnsi="Arial" w:cs="Arial"/>
          <w:b/>
          <w:sz w:val="24"/>
          <w:szCs w:val="24"/>
        </w:rPr>
        <w:t>Commission Members Present:</w:t>
      </w:r>
      <w:r w:rsidRPr="00953E15">
        <w:rPr>
          <w:rFonts w:ascii="Arial" w:eastAsia="Arial" w:hAnsi="Arial" w:cs="Arial"/>
          <w:sz w:val="24"/>
          <w:szCs w:val="24"/>
        </w:rPr>
        <w:t xml:space="preserve"> R. Queen, (presiding)</w:t>
      </w:r>
    </w:p>
    <w:p w14:paraId="00000009" w14:textId="1111E4D0" w:rsidR="00527F77" w:rsidRPr="00953E15" w:rsidRDefault="004E1CD0">
      <w:pPr>
        <w:jc w:val="both"/>
        <w:rPr>
          <w:rFonts w:ascii="Arial" w:eastAsia="Arial" w:hAnsi="Arial" w:cs="Arial"/>
          <w:sz w:val="24"/>
          <w:szCs w:val="24"/>
        </w:rPr>
      </w:pPr>
      <w:r w:rsidRPr="00953E15">
        <w:rPr>
          <w:rFonts w:ascii="Arial" w:eastAsia="Arial" w:hAnsi="Arial" w:cs="Arial"/>
          <w:sz w:val="24"/>
          <w:szCs w:val="24"/>
        </w:rPr>
        <w:t xml:space="preserve">R. Blieszner (Dean), Ron Fricker (ex officio), D. Hindman (Faculty Senate), B. Jones (Staff Senate), E. Kaufman (Faculty Senate), V. Kraak (Faculty Senate), L-A. Krometis (Faculty Senate), L. Learman (Dean), R. Miles (Faculty Senate), </w:t>
      </w:r>
      <w:r w:rsidR="00953E15" w:rsidRPr="00953E15">
        <w:rPr>
          <w:rFonts w:ascii="Arial" w:eastAsia="Arial" w:hAnsi="Arial" w:cs="Arial"/>
          <w:sz w:val="24"/>
          <w:szCs w:val="24"/>
        </w:rPr>
        <w:t xml:space="preserve">R. </w:t>
      </w:r>
      <w:r w:rsidRPr="00953E15">
        <w:rPr>
          <w:rFonts w:ascii="Arial" w:eastAsia="Arial" w:hAnsi="Arial" w:cs="Arial"/>
          <w:sz w:val="24"/>
          <w:szCs w:val="24"/>
        </w:rPr>
        <w:t>Weiss (Faculty Senate).</w:t>
      </w:r>
    </w:p>
    <w:p w14:paraId="0000000A" w14:textId="7683C22C" w:rsidR="00527F77" w:rsidRPr="00953E15" w:rsidRDefault="004E1CD0">
      <w:pPr>
        <w:jc w:val="both"/>
        <w:rPr>
          <w:rFonts w:ascii="Arial" w:eastAsia="Arial" w:hAnsi="Arial" w:cs="Arial"/>
          <w:sz w:val="24"/>
          <w:szCs w:val="24"/>
        </w:rPr>
      </w:pPr>
      <w:r w:rsidRPr="00953E15">
        <w:rPr>
          <w:rFonts w:ascii="Arial" w:eastAsia="Arial" w:hAnsi="Arial" w:cs="Arial"/>
          <w:b/>
          <w:sz w:val="24"/>
          <w:szCs w:val="24"/>
        </w:rPr>
        <w:t>Absent:</w:t>
      </w:r>
      <w:r w:rsidRPr="00953E15">
        <w:rPr>
          <w:rFonts w:ascii="Arial" w:eastAsia="Arial" w:hAnsi="Arial" w:cs="Arial"/>
          <w:sz w:val="24"/>
          <w:szCs w:val="24"/>
        </w:rPr>
        <w:t xml:space="preserve"> </w:t>
      </w:r>
      <w:r w:rsidR="00953E15" w:rsidRPr="00953E15">
        <w:rPr>
          <w:rFonts w:ascii="Arial" w:eastAsia="Arial" w:hAnsi="Arial" w:cs="Arial"/>
          <w:sz w:val="24"/>
          <w:szCs w:val="24"/>
        </w:rPr>
        <w:t xml:space="preserve">A. Bond (A/P Senate), </w:t>
      </w:r>
      <w:r w:rsidRPr="00953E15">
        <w:rPr>
          <w:rFonts w:ascii="Arial" w:eastAsia="Arial" w:hAnsi="Arial" w:cs="Arial"/>
          <w:sz w:val="24"/>
          <w:szCs w:val="24"/>
        </w:rPr>
        <w:t>C. Boyd (Undergrad Sen</w:t>
      </w:r>
      <w:r w:rsidR="00AA4057" w:rsidRPr="00953E15">
        <w:rPr>
          <w:rFonts w:ascii="Arial" w:eastAsia="Arial" w:hAnsi="Arial" w:cs="Arial"/>
          <w:sz w:val="24"/>
          <w:szCs w:val="24"/>
        </w:rPr>
        <w:t>ate), A. Fox (Grad/Prof Senate), A. Nelson (Faculty Senate), T. Schenk (Faculty Senate)</w:t>
      </w:r>
      <w:r w:rsidR="00953E15" w:rsidRPr="00953E15">
        <w:rPr>
          <w:rFonts w:ascii="Arial" w:eastAsia="Arial" w:hAnsi="Arial" w:cs="Arial"/>
          <w:sz w:val="24"/>
          <w:szCs w:val="24"/>
        </w:rPr>
        <w:t>.</w:t>
      </w:r>
    </w:p>
    <w:p w14:paraId="0000000C" w14:textId="11CAA7C2" w:rsidR="00527F77" w:rsidRPr="00953E15" w:rsidRDefault="004E1CD0">
      <w:pPr>
        <w:jc w:val="both"/>
        <w:rPr>
          <w:rFonts w:ascii="Arial" w:eastAsia="Arial" w:hAnsi="Arial" w:cs="Arial"/>
          <w:sz w:val="24"/>
          <w:szCs w:val="24"/>
        </w:rPr>
      </w:pPr>
      <w:r w:rsidRPr="00953E15">
        <w:rPr>
          <w:rFonts w:ascii="Arial" w:eastAsia="Arial" w:hAnsi="Arial" w:cs="Arial"/>
          <w:sz w:val="24"/>
          <w:szCs w:val="24"/>
        </w:rPr>
        <w:t>R. Queen called the meeting to order at 10:</w:t>
      </w:r>
      <w:r w:rsidR="00AA4057" w:rsidRPr="00953E15">
        <w:rPr>
          <w:rFonts w:ascii="Arial" w:eastAsia="Arial" w:hAnsi="Arial" w:cs="Arial"/>
          <w:sz w:val="24"/>
          <w:szCs w:val="24"/>
        </w:rPr>
        <w:t>30 a.m. and a quorum was present.</w:t>
      </w:r>
    </w:p>
    <w:p w14:paraId="0000000D" w14:textId="77777777" w:rsidR="00527F77" w:rsidRPr="00953E15" w:rsidRDefault="004E1CD0" w:rsidP="00A079B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  <w:sz w:val="24"/>
          <w:szCs w:val="24"/>
        </w:rPr>
      </w:pPr>
      <w:r w:rsidRPr="00953E15">
        <w:rPr>
          <w:rFonts w:ascii="Arial" w:eastAsia="Arial" w:hAnsi="Arial" w:cs="Arial"/>
          <w:b/>
          <w:color w:val="000000"/>
          <w:sz w:val="24"/>
          <w:szCs w:val="24"/>
        </w:rPr>
        <w:t>Approval of Agenda</w:t>
      </w:r>
      <w:r w:rsidRPr="00953E15">
        <w:rPr>
          <w:rFonts w:ascii="Arial" w:eastAsia="Arial" w:hAnsi="Arial" w:cs="Arial"/>
          <w:color w:val="000000"/>
          <w:sz w:val="24"/>
          <w:szCs w:val="24"/>
        </w:rPr>
        <w:t>. Members of the commission moved and voted unanimously</w:t>
      </w:r>
      <w:r w:rsidRPr="00953E15">
        <w:rPr>
          <w:rFonts w:ascii="Arial" w:eastAsia="Arial" w:hAnsi="Arial" w:cs="Arial"/>
          <w:sz w:val="24"/>
          <w:szCs w:val="24"/>
        </w:rPr>
        <w:t xml:space="preserve"> </w:t>
      </w:r>
      <w:r w:rsidRPr="00953E15">
        <w:rPr>
          <w:rFonts w:ascii="Arial" w:eastAsia="Arial" w:hAnsi="Arial" w:cs="Arial"/>
          <w:color w:val="000000"/>
          <w:sz w:val="24"/>
          <w:szCs w:val="24"/>
        </w:rPr>
        <w:t>to adopt the agenda.</w:t>
      </w:r>
    </w:p>
    <w:p w14:paraId="5E387D86" w14:textId="371A2C81" w:rsidR="00AA4057" w:rsidRPr="00953E15" w:rsidRDefault="00AA4057" w:rsidP="00AA4057">
      <w:pPr>
        <w:ind w:left="360" w:hanging="360"/>
        <w:rPr>
          <w:rFonts w:ascii="Arial" w:hAnsi="Arial" w:cs="Arial"/>
          <w:sz w:val="24"/>
          <w:szCs w:val="24"/>
        </w:rPr>
      </w:pPr>
      <w:r w:rsidRPr="00953E15">
        <w:rPr>
          <w:rFonts w:ascii="Arial" w:eastAsia="Arial" w:hAnsi="Arial" w:cs="Arial"/>
          <w:b/>
          <w:sz w:val="24"/>
          <w:szCs w:val="24"/>
        </w:rPr>
        <w:t>2</w:t>
      </w:r>
      <w:r w:rsidR="004E1CD0" w:rsidRPr="00953E15">
        <w:rPr>
          <w:rFonts w:ascii="Arial" w:eastAsia="Arial" w:hAnsi="Arial" w:cs="Arial"/>
          <w:b/>
          <w:sz w:val="24"/>
          <w:szCs w:val="24"/>
        </w:rPr>
        <w:t xml:space="preserve">.  </w:t>
      </w:r>
      <w:r w:rsidRPr="00953E15">
        <w:rPr>
          <w:rFonts w:ascii="Arial" w:eastAsia="Arial" w:hAnsi="Arial" w:cs="Arial"/>
          <w:b/>
          <w:sz w:val="24"/>
          <w:szCs w:val="24"/>
        </w:rPr>
        <w:t xml:space="preserve">Minutes – no approval required. </w:t>
      </w:r>
      <w:r w:rsidRPr="00953E15">
        <w:rPr>
          <w:rFonts w:ascii="Arial" w:hAnsi="Arial" w:cs="Arial"/>
          <w:sz w:val="24"/>
          <w:szCs w:val="24"/>
        </w:rPr>
        <w:t>(April 1, 2022 minutes approved electronically and submitted to University Council)</w:t>
      </w:r>
    </w:p>
    <w:p w14:paraId="0000000F" w14:textId="6A04410F" w:rsidR="00527F77" w:rsidRPr="00953E15" w:rsidRDefault="00AA4057">
      <w:pPr>
        <w:rPr>
          <w:rFonts w:ascii="Arial" w:eastAsia="Arial" w:hAnsi="Arial" w:cs="Arial"/>
          <w:b/>
          <w:sz w:val="24"/>
          <w:szCs w:val="24"/>
        </w:rPr>
      </w:pPr>
      <w:r w:rsidRPr="00953E15">
        <w:rPr>
          <w:rFonts w:ascii="Arial" w:eastAsia="Arial" w:hAnsi="Arial" w:cs="Arial"/>
          <w:b/>
          <w:sz w:val="24"/>
          <w:szCs w:val="24"/>
        </w:rPr>
        <w:t xml:space="preserve">3. </w:t>
      </w:r>
      <w:r w:rsidR="004E1CD0" w:rsidRPr="00953E15">
        <w:rPr>
          <w:rFonts w:ascii="Arial" w:eastAsia="Arial" w:hAnsi="Arial" w:cs="Arial"/>
          <w:b/>
          <w:sz w:val="24"/>
          <w:szCs w:val="24"/>
        </w:rPr>
        <w:t>Old Business</w:t>
      </w:r>
      <w:r w:rsidRPr="00953E15">
        <w:rPr>
          <w:rFonts w:ascii="Arial" w:eastAsia="Arial" w:hAnsi="Arial" w:cs="Arial"/>
          <w:b/>
          <w:sz w:val="24"/>
          <w:szCs w:val="24"/>
        </w:rPr>
        <w:t xml:space="preserve"> – no old business to consider</w:t>
      </w:r>
    </w:p>
    <w:p w14:paraId="09847621" w14:textId="2D4E3A0E" w:rsidR="00AA4057" w:rsidRPr="00953E15" w:rsidRDefault="00AA4057">
      <w:pPr>
        <w:rPr>
          <w:rFonts w:ascii="Arial" w:eastAsia="Arial" w:hAnsi="Arial" w:cs="Arial"/>
          <w:b/>
          <w:sz w:val="24"/>
          <w:szCs w:val="24"/>
        </w:rPr>
      </w:pPr>
      <w:r w:rsidRPr="00953E15">
        <w:rPr>
          <w:rFonts w:ascii="Arial" w:eastAsia="Arial" w:hAnsi="Arial" w:cs="Arial"/>
          <w:b/>
          <w:sz w:val="24"/>
          <w:szCs w:val="24"/>
        </w:rPr>
        <w:t>4. New Business – Open Discussion</w:t>
      </w:r>
    </w:p>
    <w:p w14:paraId="2D15F39E" w14:textId="255F4E2E" w:rsidR="00AA4057" w:rsidRPr="00953E15" w:rsidRDefault="00953E15" w:rsidP="00AA4057">
      <w:pPr>
        <w:ind w:left="360"/>
        <w:rPr>
          <w:rFonts w:ascii="Arial" w:eastAsia="Arial" w:hAnsi="Arial" w:cs="Arial"/>
          <w:sz w:val="24"/>
          <w:szCs w:val="24"/>
        </w:rPr>
      </w:pPr>
      <w:r w:rsidRPr="00953E15">
        <w:rPr>
          <w:rFonts w:ascii="Arial" w:eastAsia="Arial" w:hAnsi="Arial" w:cs="Arial"/>
          <w:sz w:val="24"/>
          <w:szCs w:val="24"/>
        </w:rPr>
        <w:t>Members of the commission were acknowledged and thanked for the service. These included: Aaron Bond, Rosemary Blieszner, Chris Boyd, Alice Fox, Lee Learman, Amy Nelson, Robert Weiss.</w:t>
      </w:r>
    </w:p>
    <w:p w14:paraId="219ED2D1" w14:textId="1D0317D9" w:rsidR="00953E15" w:rsidRDefault="00953E15" w:rsidP="00953E15">
      <w:pPr>
        <w:ind w:left="360"/>
        <w:rPr>
          <w:rFonts w:ascii="Arial" w:eastAsia="Arial" w:hAnsi="Arial" w:cs="Arial"/>
          <w:sz w:val="24"/>
          <w:szCs w:val="24"/>
        </w:rPr>
      </w:pPr>
      <w:r w:rsidRPr="00953E15">
        <w:rPr>
          <w:rFonts w:ascii="Arial" w:eastAsia="Arial" w:hAnsi="Arial" w:cs="Arial"/>
          <w:sz w:val="24"/>
          <w:szCs w:val="24"/>
        </w:rPr>
        <w:t>R. Queen thanked Emily Kim for taking commission minutes all year.</w:t>
      </w:r>
    </w:p>
    <w:p w14:paraId="1AB6A3CB" w14:textId="749280D8" w:rsidR="00953E15" w:rsidRPr="000B25BA" w:rsidRDefault="000B25BA" w:rsidP="00953E15">
      <w:pPr>
        <w:ind w:left="360"/>
        <w:rPr>
          <w:rFonts w:ascii="Arial" w:eastAsia="Arial" w:hAnsi="Arial" w:cs="Arial"/>
          <w:b/>
          <w:sz w:val="24"/>
          <w:szCs w:val="24"/>
        </w:rPr>
      </w:pPr>
      <w:r w:rsidRPr="000B25BA">
        <w:rPr>
          <w:rFonts w:ascii="Arial" w:eastAsia="Arial" w:hAnsi="Arial" w:cs="Arial"/>
          <w:b/>
          <w:sz w:val="24"/>
          <w:szCs w:val="24"/>
        </w:rPr>
        <w:t>Updates</w:t>
      </w:r>
      <w:r w:rsidR="00953E15" w:rsidRPr="000B25BA">
        <w:rPr>
          <w:rFonts w:ascii="Arial" w:eastAsia="Arial" w:hAnsi="Arial" w:cs="Arial"/>
          <w:b/>
          <w:sz w:val="24"/>
          <w:szCs w:val="24"/>
        </w:rPr>
        <w:t>:</w:t>
      </w:r>
    </w:p>
    <w:p w14:paraId="6DAD07A8" w14:textId="7B57BC23" w:rsidR="00953E15" w:rsidRDefault="000B25BA" w:rsidP="00093198">
      <w:pPr>
        <w:pStyle w:val="ListParagraph"/>
        <w:numPr>
          <w:ilvl w:val="0"/>
          <w:numId w:val="3"/>
        </w:numPr>
        <w:ind w:left="360"/>
        <w:rPr>
          <w:rFonts w:ascii="Arial" w:hAnsi="Arial" w:cs="Arial"/>
          <w:sz w:val="24"/>
          <w:szCs w:val="24"/>
        </w:rPr>
      </w:pPr>
      <w:r w:rsidRPr="000B25BA">
        <w:rPr>
          <w:rFonts w:ascii="Arial" w:hAnsi="Arial" w:cs="Arial"/>
          <w:b/>
          <w:sz w:val="24"/>
          <w:szCs w:val="24"/>
        </w:rPr>
        <w:t>Resolutions</w:t>
      </w:r>
      <w:r>
        <w:rPr>
          <w:rFonts w:ascii="Arial" w:hAnsi="Arial" w:cs="Arial"/>
          <w:sz w:val="24"/>
          <w:szCs w:val="24"/>
        </w:rPr>
        <w:t xml:space="preserve">. </w:t>
      </w:r>
      <w:r w:rsidR="00953E15" w:rsidRPr="00953E15">
        <w:rPr>
          <w:rFonts w:ascii="Arial" w:hAnsi="Arial" w:cs="Arial"/>
          <w:sz w:val="24"/>
          <w:szCs w:val="24"/>
        </w:rPr>
        <w:t xml:space="preserve">University Council will consider two CFA resolutions for second reading and vote on Monday, May </w:t>
      </w:r>
      <w:r w:rsidR="00010CF6">
        <w:rPr>
          <w:rFonts w:ascii="Arial" w:hAnsi="Arial" w:cs="Arial"/>
          <w:sz w:val="24"/>
          <w:szCs w:val="24"/>
        </w:rPr>
        <w:t>2</w:t>
      </w:r>
      <w:r w:rsidR="00953E15" w:rsidRPr="00953E15">
        <w:rPr>
          <w:rFonts w:ascii="Arial" w:hAnsi="Arial" w:cs="Arial"/>
          <w:sz w:val="24"/>
          <w:szCs w:val="24"/>
        </w:rPr>
        <w:t>: Faculty Senate bylaws and revisions to Faculty Handbook.</w:t>
      </w:r>
    </w:p>
    <w:p w14:paraId="02A62841" w14:textId="77777777" w:rsidR="000B25BA" w:rsidRPr="00953E15" w:rsidRDefault="000B25BA" w:rsidP="000B25BA">
      <w:pPr>
        <w:pStyle w:val="ListParagraph"/>
        <w:rPr>
          <w:rFonts w:ascii="Arial" w:hAnsi="Arial" w:cs="Arial"/>
          <w:sz w:val="24"/>
          <w:szCs w:val="24"/>
        </w:rPr>
      </w:pPr>
    </w:p>
    <w:p w14:paraId="1387E022" w14:textId="2DEB94ED" w:rsidR="00953E15" w:rsidRPr="00953E15" w:rsidRDefault="000B25BA" w:rsidP="00093198">
      <w:pPr>
        <w:pStyle w:val="ListParagraph"/>
        <w:numPr>
          <w:ilvl w:val="0"/>
          <w:numId w:val="2"/>
        </w:numPr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0B25BA">
        <w:rPr>
          <w:rFonts w:ascii="Arial" w:hAnsi="Arial" w:cs="Arial"/>
          <w:b/>
          <w:sz w:val="24"/>
          <w:szCs w:val="24"/>
        </w:rPr>
        <w:t>Shared Governance</w:t>
      </w:r>
      <w:r>
        <w:rPr>
          <w:rFonts w:ascii="Arial" w:hAnsi="Arial" w:cs="Arial"/>
          <w:sz w:val="24"/>
          <w:szCs w:val="24"/>
        </w:rPr>
        <w:t xml:space="preserve">. </w:t>
      </w:r>
      <w:r w:rsidR="00953E15">
        <w:rPr>
          <w:rFonts w:ascii="Arial" w:hAnsi="Arial" w:cs="Arial"/>
          <w:sz w:val="24"/>
          <w:szCs w:val="24"/>
        </w:rPr>
        <w:t>Upcoming changes in university shared governance:</w:t>
      </w:r>
    </w:p>
    <w:p w14:paraId="2A6A2A2F" w14:textId="68627EE7" w:rsidR="000B25BA" w:rsidRDefault="000B25BA" w:rsidP="00093198">
      <w:pPr>
        <w:pStyle w:val="ListParagraph"/>
        <w:numPr>
          <w:ilvl w:val="1"/>
          <w:numId w:val="2"/>
        </w:numPr>
        <w:spacing w:after="0" w:line="240" w:lineRule="auto"/>
        <w:ind w:left="540" w:hanging="18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Commissions will not select their chair nor set their own agenda</w:t>
      </w:r>
    </w:p>
    <w:p w14:paraId="1B600A83" w14:textId="77777777" w:rsidR="000B25BA" w:rsidRDefault="00953E15" w:rsidP="00093198">
      <w:pPr>
        <w:pStyle w:val="ListParagraph"/>
        <w:numPr>
          <w:ilvl w:val="1"/>
          <w:numId w:val="2"/>
        </w:numPr>
        <w:spacing w:after="0" w:line="240" w:lineRule="auto"/>
        <w:ind w:left="540" w:hanging="180"/>
        <w:rPr>
          <w:rFonts w:ascii="Arial" w:hAnsi="Arial" w:cs="Arial"/>
          <w:sz w:val="24"/>
          <w:szCs w:val="24"/>
        </w:rPr>
      </w:pPr>
      <w:r w:rsidRPr="00953E15">
        <w:rPr>
          <w:rFonts w:ascii="Arial" w:hAnsi="Arial" w:cs="Arial"/>
          <w:sz w:val="24"/>
          <w:szCs w:val="24"/>
        </w:rPr>
        <w:t xml:space="preserve">Commissions </w:t>
      </w:r>
      <w:r w:rsidR="000B25BA">
        <w:rPr>
          <w:rFonts w:ascii="Arial" w:hAnsi="Arial" w:cs="Arial"/>
          <w:sz w:val="24"/>
          <w:szCs w:val="24"/>
        </w:rPr>
        <w:t>will have to take matters to</w:t>
      </w:r>
      <w:r w:rsidRPr="00953E15">
        <w:rPr>
          <w:rFonts w:ascii="Arial" w:hAnsi="Arial" w:cs="Arial"/>
          <w:sz w:val="24"/>
          <w:szCs w:val="24"/>
        </w:rPr>
        <w:t xml:space="preserve"> their associated senate </w:t>
      </w:r>
      <w:r w:rsidR="000B25BA">
        <w:rPr>
          <w:rFonts w:ascii="Arial" w:hAnsi="Arial" w:cs="Arial"/>
          <w:sz w:val="24"/>
          <w:szCs w:val="24"/>
        </w:rPr>
        <w:t>for consideration and approval</w:t>
      </w:r>
    </w:p>
    <w:p w14:paraId="2F976F7C" w14:textId="13D01FEA" w:rsidR="00953E15" w:rsidRPr="000B25BA" w:rsidRDefault="00953E15" w:rsidP="00093198">
      <w:pPr>
        <w:pStyle w:val="ListParagraph"/>
        <w:numPr>
          <w:ilvl w:val="1"/>
          <w:numId w:val="2"/>
        </w:numPr>
        <w:spacing w:after="0" w:line="240" w:lineRule="auto"/>
        <w:ind w:left="540" w:hanging="180"/>
        <w:rPr>
          <w:rFonts w:ascii="Arial" w:hAnsi="Arial" w:cs="Arial"/>
          <w:sz w:val="24"/>
          <w:szCs w:val="24"/>
        </w:rPr>
      </w:pPr>
      <w:r w:rsidRPr="000B25BA">
        <w:rPr>
          <w:rFonts w:ascii="Arial" w:hAnsi="Arial" w:cs="Arial"/>
          <w:sz w:val="24"/>
          <w:szCs w:val="24"/>
        </w:rPr>
        <w:t xml:space="preserve">Extended discussion about </w:t>
      </w:r>
      <w:r w:rsidR="000B25BA">
        <w:rPr>
          <w:rFonts w:ascii="Arial" w:hAnsi="Arial" w:cs="Arial"/>
          <w:sz w:val="24"/>
          <w:szCs w:val="24"/>
        </w:rPr>
        <w:t xml:space="preserve">the need for </w:t>
      </w:r>
      <w:r w:rsidRPr="000B25BA">
        <w:rPr>
          <w:rFonts w:ascii="Arial" w:hAnsi="Arial" w:cs="Arial"/>
          <w:sz w:val="24"/>
          <w:szCs w:val="24"/>
        </w:rPr>
        <w:t>education of faculty (particularly new faculty senators) about university governance organization and processes</w:t>
      </w:r>
      <w:r w:rsidR="000B25BA">
        <w:rPr>
          <w:rFonts w:ascii="Arial" w:hAnsi="Arial" w:cs="Arial"/>
          <w:sz w:val="24"/>
          <w:szCs w:val="24"/>
        </w:rPr>
        <w:t xml:space="preserve">. </w:t>
      </w:r>
      <w:r w:rsidR="000B25BA" w:rsidRPr="000B25BA">
        <w:rPr>
          <w:rFonts w:ascii="Arial" w:hAnsi="Arial" w:cs="Arial"/>
          <w:sz w:val="24"/>
          <w:szCs w:val="24"/>
        </w:rPr>
        <w:t xml:space="preserve">Ideas include: </w:t>
      </w:r>
      <w:r w:rsidRPr="000B25BA">
        <w:rPr>
          <w:rFonts w:ascii="Arial" w:hAnsi="Arial" w:cs="Arial"/>
          <w:sz w:val="24"/>
          <w:szCs w:val="24"/>
        </w:rPr>
        <w:t>Have social event in the fall for faculty senate and in that have an introduction to governance</w:t>
      </w:r>
      <w:r w:rsidR="000B25BA">
        <w:rPr>
          <w:rFonts w:ascii="Arial" w:hAnsi="Arial" w:cs="Arial"/>
          <w:sz w:val="24"/>
          <w:szCs w:val="24"/>
        </w:rPr>
        <w:t xml:space="preserve">; </w:t>
      </w:r>
      <w:r w:rsidRPr="000B25BA">
        <w:rPr>
          <w:rFonts w:ascii="Arial" w:hAnsi="Arial" w:cs="Arial"/>
          <w:sz w:val="24"/>
          <w:szCs w:val="24"/>
        </w:rPr>
        <w:t>Perhaps assign / identify senior leaders / mentors to help junior /new members of the senate</w:t>
      </w:r>
    </w:p>
    <w:p w14:paraId="28F6171B" w14:textId="77777777" w:rsidR="000B25BA" w:rsidRPr="000B25BA" w:rsidRDefault="000B25BA" w:rsidP="000B25BA">
      <w:pPr>
        <w:pStyle w:val="ListParagraph"/>
        <w:spacing w:after="0" w:line="240" w:lineRule="auto"/>
        <w:ind w:left="1440"/>
        <w:rPr>
          <w:rFonts w:ascii="Arial" w:hAnsi="Arial" w:cs="Arial"/>
          <w:sz w:val="24"/>
          <w:szCs w:val="24"/>
        </w:rPr>
      </w:pPr>
    </w:p>
    <w:p w14:paraId="5F9CB7EB" w14:textId="6163417C" w:rsidR="00953E15" w:rsidRPr="00953E15" w:rsidRDefault="00990243" w:rsidP="00093198">
      <w:pPr>
        <w:pStyle w:val="ListParagraph"/>
        <w:numPr>
          <w:ilvl w:val="0"/>
          <w:numId w:val="2"/>
        </w:numPr>
        <w:spacing w:after="0" w:line="240" w:lineRule="auto"/>
        <w:ind w:left="360" w:hanging="270"/>
        <w:rPr>
          <w:rFonts w:ascii="Arial" w:hAnsi="Arial" w:cs="Arial"/>
          <w:sz w:val="24"/>
          <w:szCs w:val="24"/>
        </w:rPr>
      </w:pPr>
      <w:r w:rsidRPr="00990243">
        <w:rPr>
          <w:rFonts w:ascii="Arial" w:hAnsi="Arial" w:cs="Arial"/>
          <w:b/>
          <w:sz w:val="24"/>
          <w:szCs w:val="24"/>
        </w:rPr>
        <w:t>Teaching E</w:t>
      </w:r>
      <w:r w:rsidR="000B25BA" w:rsidRPr="00990243">
        <w:rPr>
          <w:rFonts w:ascii="Arial" w:hAnsi="Arial" w:cs="Arial"/>
          <w:b/>
          <w:sz w:val="24"/>
          <w:szCs w:val="24"/>
        </w:rPr>
        <w:t>valuations</w:t>
      </w:r>
      <w:r>
        <w:rPr>
          <w:rFonts w:ascii="Arial" w:hAnsi="Arial" w:cs="Arial"/>
          <w:b/>
          <w:sz w:val="24"/>
          <w:szCs w:val="24"/>
        </w:rPr>
        <w:t xml:space="preserve"> and SPOT scores</w:t>
      </w:r>
      <w:r w:rsidR="000B25BA">
        <w:rPr>
          <w:rFonts w:ascii="Arial" w:hAnsi="Arial" w:cs="Arial"/>
          <w:sz w:val="24"/>
          <w:szCs w:val="24"/>
        </w:rPr>
        <w:t>:</w:t>
      </w:r>
    </w:p>
    <w:p w14:paraId="1A48A457" w14:textId="6F1B7843" w:rsidR="00953E15" w:rsidRPr="00953E15" w:rsidRDefault="00953E15" w:rsidP="00093198">
      <w:pPr>
        <w:pStyle w:val="ListParagraph"/>
        <w:numPr>
          <w:ilvl w:val="1"/>
          <w:numId w:val="2"/>
        </w:numPr>
        <w:spacing w:after="0" w:line="240" w:lineRule="auto"/>
        <w:ind w:left="630" w:hanging="180"/>
        <w:rPr>
          <w:rFonts w:ascii="Arial" w:hAnsi="Arial" w:cs="Arial"/>
          <w:sz w:val="24"/>
          <w:szCs w:val="24"/>
        </w:rPr>
      </w:pPr>
      <w:r w:rsidRPr="00953E15">
        <w:rPr>
          <w:rFonts w:ascii="Arial" w:hAnsi="Arial" w:cs="Arial"/>
          <w:sz w:val="24"/>
          <w:szCs w:val="24"/>
        </w:rPr>
        <w:t>There’s a senator in SoE with knowledge and a validated instrument</w:t>
      </w:r>
      <w:r w:rsidR="004379C7">
        <w:rPr>
          <w:rFonts w:ascii="Arial" w:hAnsi="Arial" w:cs="Arial"/>
          <w:sz w:val="24"/>
          <w:szCs w:val="24"/>
        </w:rPr>
        <w:t xml:space="preserve"> who is interested in partnering on this project. </w:t>
      </w:r>
    </w:p>
    <w:p w14:paraId="6FD55BA5" w14:textId="4D98E3C5" w:rsidR="00953E15" w:rsidRDefault="000B25BA" w:rsidP="00093198">
      <w:pPr>
        <w:pStyle w:val="ListParagraph"/>
        <w:numPr>
          <w:ilvl w:val="1"/>
          <w:numId w:val="2"/>
        </w:numPr>
        <w:spacing w:after="0" w:line="240" w:lineRule="auto"/>
        <w:ind w:left="630" w:hanging="18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Question on how the CFA might be engaged in this work if there are policy recommendations.</w:t>
      </w:r>
    </w:p>
    <w:p w14:paraId="7D66D428" w14:textId="77777777" w:rsidR="000B25BA" w:rsidRPr="00990243" w:rsidRDefault="000B25BA" w:rsidP="000B25BA">
      <w:pPr>
        <w:pStyle w:val="ListParagraph"/>
        <w:spacing w:after="0" w:line="240" w:lineRule="auto"/>
        <w:ind w:left="1440"/>
        <w:rPr>
          <w:rFonts w:ascii="Arial" w:hAnsi="Arial" w:cs="Arial"/>
          <w:b/>
          <w:sz w:val="24"/>
          <w:szCs w:val="24"/>
        </w:rPr>
      </w:pPr>
    </w:p>
    <w:p w14:paraId="6729B210" w14:textId="7C282222" w:rsidR="00953E15" w:rsidRPr="00990243" w:rsidRDefault="000B25BA" w:rsidP="00093198">
      <w:pPr>
        <w:pStyle w:val="ListParagraph"/>
        <w:numPr>
          <w:ilvl w:val="0"/>
          <w:numId w:val="2"/>
        </w:numPr>
        <w:spacing w:after="0" w:line="240" w:lineRule="auto"/>
        <w:ind w:left="450" w:hanging="450"/>
        <w:rPr>
          <w:rFonts w:ascii="Arial" w:hAnsi="Arial" w:cs="Arial"/>
          <w:b/>
          <w:sz w:val="24"/>
          <w:szCs w:val="24"/>
        </w:rPr>
      </w:pPr>
      <w:r w:rsidRPr="00990243">
        <w:rPr>
          <w:rFonts w:ascii="Arial" w:hAnsi="Arial" w:cs="Arial"/>
          <w:b/>
          <w:sz w:val="24"/>
          <w:szCs w:val="24"/>
        </w:rPr>
        <w:t>Topics for consideration by the CFA during the 2022 – 2023 academic year:</w:t>
      </w:r>
    </w:p>
    <w:p w14:paraId="07F49375" w14:textId="77777777" w:rsidR="00990243" w:rsidRDefault="00990243" w:rsidP="00093198">
      <w:pPr>
        <w:pStyle w:val="ListParagraph"/>
        <w:numPr>
          <w:ilvl w:val="1"/>
          <w:numId w:val="2"/>
        </w:numPr>
        <w:spacing w:after="0" w:line="240" w:lineRule="auto"/>
        <w:ind w:left="720" w:hanging="27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Continued interest in evaluating effectiveness of teaching evaluations and use of SPOT scores</w:t>
      </w:r>
    </w:p>
    <w:p w14:paraId="3706FE55" w14:textId="77777777" w:rsidR="00990243" w:rsidRDefault="00990243" w:rsidP="00093198">
      <w:pPr>
        <w:pStyle w:val="ListParagraph"/>
        <w:numPr>
          <w:ilvl w:val="1"/>
          <w:numId w:val="2"/>
        </w:numPr>
        <w:spacing w:after="0" w:line="240" w:lineRule="auto"/>
        <w:ind w:left="720" w:hanging="27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Questions regarding Services for Students with Disabilities and a desire by faculty members to work more closely at implementing accommodations for students in their classes</w:t>
      </w:r>
    </w:p>
    <w:p w14:paraId="6DE504C4" w14:textId="77777777" w:rsidR="00990243" w:rsidRDefault="00990243" w:rsidP="00093198">
      <w:pPr>
        <w:pStyle w:val="ListParagraph"/>
        <w:numPr>
          <w:ilvl w:val="1"/>
          <w:numId w:val="2"/>
        </w:numPr>
        <w:spacing w:after="0" w:line="240" w:lineRule="auto"/>
        <w:ind w:left="720" w:hanging="27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Questions about IRB – these are likely to fall under the purview of the Commission on Research (rather than the CFA)</w:t>
      </w:r>
    </w:p>
    <w:p w14:paraId="3904A327" w14:textId="2CBC077E" w:rsidR="00990243" w:rsidRDefault="00990243" w:rsidP="00093198">
      <w:pPr>
        <w:pStyle w:val="ListParagraph"/>
        <w:numPr>
          <w:ilvl w:val="1"/>
          <w:numId w:val="2"/>
        </w:numPr>
        <w:spacing w:after="0" w:line="240" w:lineRule="auto"/>
        <w:ind w:left="720" w:hanging="27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The CFA might consider ways to broaden faculty engagement in governance and policy-related matters; would it be possible to add engagement in governance to promotion and tenure expectations and guidelines</w:t>
      </w:r>
    </w:p>
    <w:p w14:paraId="7C971887" w14:textId="00DC83A5" w:rsidR="00990243" w:rsidRDefault="00990243" w:rsidP="00093198">
      <w:pPr>
        <w:pStyle w:val="ListParagraph"/>
        <w:numPr>
          <w:ilvl w:val="1"/>
          <w:numId w:val="2"/>
        </w:numPr>
        <w:spacing w:after="0" w:line="240" w:lineRule="auto"/>
        <w:ind w:left="720" w:hanging="27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Questions regarding the use of COVID statements in upcoming promotion and tenure processes.</w:t>
      </w:r>
    </w:p>
    <w:p w14:paraId="08D989AE" w14:textId="77777777" w:rsidR="00990243" w:rsidRDefault="00990243" w:rsidP="00093198">
      <w:pPr>
        <w:pStyle w:val="ListParagraph"/>
        <w:numPr>
          <w:ilvl w:val="1"/>
          <w:numId w:val="2"/>
        </w:numPr>
        <w:spacing w:after="0" w:line="240" w:lineRule="auto"/>
        <w:ind w:left="720" w:hanging="27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University conversations regarding freedom of speech and academic freedom</w:t>
      </w:r>
    </w:p>
    <w:p w14:paraId="629060CE" w14:textId="77777777" w:rsidR="00990243" w:rsidRDefault="00990243" w:rsidP="00093198">
      <w:pPr>
        <w:pStyle w:val="ListParagraph"/>
        <w:numPr>
          <w:ilvl w:val="2"/>
          <w:numId w:val="2"/>
        </w:numPr>
        <w:spacing w:after="0" w:line="240" w:lineRule="auto"/>
        <w:ind w:left="900" w:hanging="18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President Sands will be charging a provost’s workgroup</w:t>
      </w:r>
    </w:p>
    <w:p w14:paraId="3CACC159" w14:textId="4EDA997C" w:rsidR="00990243" w:rsidRDefault="00990243" w:rsidP="00093198">
      <w:pPr>
        <w:pStyle w:val="ListParagraph"/>
        <w:numPr>
          <w:ilvl w:val="1"/>
          <w:numId w:val="2"/>
        </w:numPr>
        <w:spacing w:after="0" w:line="240" w:lineRule="auto"/>
        <w:ind w:left="720" w:hanging="27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Reviewing student honor code questions</w:t>
      </w:r>
      <w:r w:rsidR="009F6E89">
        <w:rPr>
          <w:rFonts w:ascii="Arial" w:hAnsi="Arial" w:cs="Arial"/>
          <w:sz w:val="24"/>
          <w:szCs w:val="24"/>
        </w:rPr>
        <w:t xml:space="preserve"> and processes</w:t>
      </w:r>
      <w:r>
        <w:rPr>
          <w:rFonts w:ascii="Arial" w:hAnsi="Arial" w:cs="Arial"/>
          <w:sz w:val="24"/>
          <w:szCs w:val="24"/>
        </w:rPr>
        <w:t xml:space="preserve"> – undergraduate and graduate/professional</w:t>
      </w:r>
    </w:p>
    <w:p w14:paraId="16BEFB49" w14:textId="0A951E01" w:rsidR="00093198" w:rsidRDefault="00093198" w:rsidP="00093198">
      <w:pPr>
        <w:pStyle w:val="ListParagraph"/>
        <w:numPr>
          <w:ilvl w:val="1"/>
          <w:numId w:val="2"/>
        </w:numPr>
        <w:spacing w:after="0" w:line="240" w:lineRule="auto"/>
        <w:ind w:left="720" w:hanging="27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Continued monitoring of lingering impacts of pandemic on faculty teaching and research </w:t>
      </w:r>
    </w:p>
    <w:p w14:paraId="5D73464B" w14:textId="0BDCA174" w:rsidR="00953E15" w:rsidRPr="00093198" w:rsidRDefault="00990243" w:rsidP="00093198">
      <w:pPr>
        <w:pStyle w:val="ListParagraph"/>
        <w:numPr>
          <w:ilvl w:val="1"/>
          <w:numId w:val="2"/>
        </w:numPr>
        <w:spacing w:after="0" w:line="240" w:lineRule="auto"/>
        <w:ind w:left="720" w:hanging="27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Questions regarding how to maintain the positive uses of on-line meetings and learning. For example, a </w:t>
      </w:r>
      <w:r w:rsidR="00953E15" w:rsidRPr="00953E15">
        <w:rPr>
          <w:rFonts w:ascii="Arial" w:hAnsi="Arial" w:cs="Arial"/>
          <w:sz w:val="24"/>
          <w:szCs w:val="24"/>
        </w:rPr>
        <w:t xml:space="preserve">Zoom environment can be empowering </w:t>
      </w:r>
      <w:r w:rsidR="00093198">
        <w:rPr>
          <w:rFonts w:ascii="Arial" w:hAnsi="Arial" w:cs="Arial"/>
          <w:sz w:val="24"/>
          <w:szCs w:val="24"/>
        </w:rPr>
        <w:t>for faculty with disabilities. Continue to offer support for best practices in the use of on-line technologies.</w:t>
      </w:r>
    </w:p>
    <w:p w14:paraId="6E095849" w14:textId="77777777" w:rsidR="00AA4057" w:rsidRPr="00953E15" w:rsidRDefault="00AA4057" w:rsidP="00AA4057">
      <w:pPr>
        <w:ind w:left="360"/>
        <w:rPr>
          <w:rFonts w:ascii="Arial" w:eastAsia="Arial" w:hAnsi="Arial" w:cs="Arial"/>
          <w:b/>
          <w:sz w:val="24"/>
          <w:szCs w:val="24"/>
        </w:rPr>
      </w:pPr>
    </w:p>
    <w:p w14:paraId="00000017" w14:textId="795C1148" w:rsidR="00527F77" w:rsidRPr="00093198" w:rsidRDefault="00093198">
      <w:pPr>
        <w:spacing w:after="0" w:line="240" w:lineRule="auto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5</w:t>
      </w:r>
      <w:r w:rsidR="004E1CD0" w:rsidRPr="00093198">
        <w:rPr>
          <w:rFonts w:ascii="Arial" w:eastAsia="Arial" w:hAnsi="Arial" w:cs="Arial"/>
          <w:b/>
          <w:sz w:val="24"/>
          <w:szCs w:val="24"/>
        </w:rPr>
        <w:t>.</w:t>
      </w:r>
      <w:r w:rsidR="006A6C72" w:rsidRPr="00093198">
        <w:rPr>
          <w:rFonts w:ascii="Arial" w:eastAsia="Arial" w:hAnsi="Arial" w:cs="Arial"/>
          <w:b/>
          <w:sz w:val="24"/>
          <w:szCs w:val="24"/>
        </w:rPr>
        <w:t xml:space="preserve">  </w:t>
      </w:r>
      <w:r w:rsidR="004E1CD0" w:rsidRPr="00093198">
        <w:rPr>
          <w:rFonts w:ascii="Arial" w:eastAsia="Arial" w:hAnsi="Arial" w:cs="Arial"/>
          <w:b/>
          <w:sz w:val="24"/>
          <w:szCs w:val="24"/>
        </w:rPr>
        <w:t xml:space="preserve">Adjourn. </w:t>
      </w:r>
      <w:r>
        <w:rPr>
          <w:rFonts w:ascii="Arial" w:eastAsia="Arial" w:hAnsi="Arial" w:cs="Arial"/>
          <w:b/>
          <w:sz w:val="24"/>
          <w:szCs w:val="24"/>
        </w:rPr>
        <w:t>11:38am</w:t>
      </w:r>
    </w:p>
    <w:p w14:paraId="00000018" w14:textId="77777777" w:rsidR="00527F77" w:rsidRPr="00953E15" w:rsidRDefault="00527F77">
      <w:pPr>
        <w:spacing w:after="0" w:line="240" w:lineRule="auto"/>
        <w:rPr>
          <w:rFonts w:ascii="Arial" w:eastAsia="Arial" w:hAnsi="Arial" w:cs="Arial"/>
          <w:sz w:val="24"/>
          <w:szCs w:val="24"/>
        </w:rPr>
      </w:pPr>
    </w:p>
    <w:sectPr w:rsidR="00527F77" w:rsidRPr="00953E15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2240" w:h="15840"/>
      <w:pgMar w:top="1440" w:right="1440" w:bottom="1440" w:left="1440" w:header="720" w:footer="720" w:gutter="0"/>
      <w:pgNumType w:start="1"/>
      <w:cols w:space="72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61ADA71" w16cex:dateUtc="2022-05-03T02:32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4917E0E7" w16cid:durableId="261ADA71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BA3C593" w14:textId="77777777" w:rsidR="000C2CAA" w:rsidRDefault="000C2CAA">
      <w:pPr>
        <w:spacing w:after="0" w:line="240" w:lineRule="auto"/>
      </w:pPr>
      <w:r>
        <w:separator/>
      </w:r>
    </w:p>
  </w:endnote>
  <w:endnote w:type="continuationSeparator" w:id="0">
    <w:p w14:paraId="24E4CE9F" w14:textId="77777777" w:rsidR="000C2CAA" w:rsidRDefault="000C2CA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000001C" w14:textId="77777777" w:rsidR="00527F77" w:rsidRDefault="00527F77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after="0" w:line="240" w:lineRule="auto"/>
      <w:rPr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657983483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0D306784" w14:textId="6320ED1B" w:rsidR="000B25BA" w:rsidRDefault="000B25BA">
            <w:pPr>
              <w:pStyle w:val="Footer"/>
              <w:jc w:val="right"/>
            </w:pPr>
            <w:r w:rsidRPr="000B25BA">
              <w:rPr>
                <w:rFonts w:ascii="Arial" w:hAnsi="Arial" w:cs="Arial"/>
                <w:sz w:val="24"/>
                <w:szCs w:val="24"/>
              </w:rPr>
              <w:t xml:space="preserve">Page </w:t>
            </w:r>
            <w:r w:rsidRPr="000B25BA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begin"/>
            </w:r>
            <w:r w:rsidRPr="000B25BA">
              <w:rPr>
                <w:rFonts w:ascii="Arial" w:hAnsi="Arial" w:cs="Arial"/>
                <w:b/>
                <w:bCs/>
                <w:sz w:val="24"/>
                <w:szCs w:val="24"/>
              </w:rPr>
              <w:instrText xml:space="preserve"> PAGE </w:instrText>
            </w:r>
            <w:r w:rsidRPr="000B25BA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separate"/>
            </w:r>
            <w:r w:rsidR="005433B5">
              <w:rPr>
                <w:rFonts w:ascii="Arial" w:hAnsi="Arial" w:cs="Arial"/>
                <w:b/>
                <w:bCs/>
                <w:noProof/>
                <w:sz w:val="24"/>
                <w:szCs w:val="24"/>
              </w:rPr>
              <w:t>2</w:t>
            </w:r>
            <w:r w:rsidRPr="000B25BA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end"/>
            </w:r>
            <w:r w:rsidRPr="000B25BA">
              <w:rPr>
                <w:rFonts w:ascii="Arial" w:hAnsi="Arial" w:cs="Arial"/>
                <w:sz w:val="24"/>
                <w:szCs w:val="24"/>
              </w:rPr>
              <w:t xml:space="preserve"> of </w:t>
            </w:r>
            <w:r w:rsidRPr="000B25BA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begin"/>
            </w:r>
            <w:r w:rsidRPr="000B25BA">
              <w:rPr>
                <w:rFonts w:ascii="Arial" w:hAnsi="Arial" w:cs="Arial"/>
                <w:b/>
                <w:bCs/>
                <w:sz w:val="24"/>
                <w:szCs w:val="24"/>
              </w:rPr>
              <w:instrText xml:space="preserve"> NUMPAGES  </w:instrText>
            </w:r>
            <w:r w:rsidRPr="000B25BA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separate"/>
            </w:r>
            <w:r w:rsidR="005433B5">
              <w:rPr>
                <w:rFonts w:ascii="Arial" w:hAnsi="Arial" w:cs="Arial"/>
                <w:b/>
                <w:bCs/>
                <w:noProof/>
                <w:sz w:val="24"/>
                <w:szCs w:val="24"/>
              </w:rPr>
              <w:t>2</w:t>
            </w:r>
            <w:r w:rsidRPr="000B25BA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0000001E" w14:textId="77777777" w:rsidR="00527F77" w:rsidRDefault="00527F77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after="0" w:line="240" w:lineRule="auto"/>
      <w:rPr>
        <w:color w:val="00000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000001D" w14:textId="77777777" w:rsidR="00527F77" w:rsidRDefault="00527F77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after="0" w:line="240" w:lineRule="auto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A33AF98" w14:textId="77777777" w:rsidR="000C2CAA" w:rsidRDefault="000C2CAA">
      <w:pPr>
        <w:spacing w:after="0" w:line="240" w:lineRule="auto"/>
      </w:pPr>
      <w:r>
        <w:separator/>
      </w:r>
    </w:p>
  </w:footnote>
  <w:footnote w:type="continuationSeparator" w:id="0">
    <w:p w14:paraId="181EE9A1" w14:textId="77777777" w:rsidR="000C2CAA" w:rsidRDefault="000C2CA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000001A" w14:textId="77777777" w:rsidR="00527F77" w:rsidRDefault="00527F77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after="0" w:line="240" w:lineRule="auto"/>
      <w:rPr>
        <w:color w:val="00000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0000019" w14:textId="5A244D73" w:rsidR="00527F77" w:rsidRDefault="00527F77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after="0" w:line="240" w:lineRule="auto"/>
      <w:rPr>
        <w:color w:val="00000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000001B" w14:textId="77777777" w:rsidR="00527F77" w:rsidRDefault="00527F77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after="0" w:line="240" w:lineRule="auto"/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7A2A7B"/>
    <w:multiLevelType w:val="multilevel"/>
    <w:tmpl w:val="E4BA44EE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32DB3FDB"/>
    <w:multiLevelType w:val="hybridMultilevel"/>
    <w:tmpl w:val="CA9C56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22E2DB7"/>
    <w:multiLevelType w:val="hybridMultilevel"/>
    <w:tmpl w:val="28C0D8A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7F77"/>
    <w:rsid w:val="00010CF6"/>
    <w:rsid w:val="00093198"/>
    <w:rsid w:val="000B25BA"/>
    <w:rsid w:val="000C2CAA"/>
    <w:rsid w:val="00281D8A"/>
    <w:rsid w:val="004379C7"/>
    <w:rsid w:val="00481E78"/>
    <w:rsid w:val="004E1CD0"/>
    <w:rsid w:val="0052075E"/>
    <w:rsid w:val="00527F77"/>
    <w:rsid w:val="005433B5"/>
    <w:rsid w:val="005D0723"/>
    <w:rsid w:val="00652BB4"/>
    <w:rsid w:val="006A6C72"/>
    <w:rsid w:val="00776A38"/>
    <w:rsid w:val="007846C3"/>
    <w:rsid w:val="00953E15"/>
    <w:rsid w:val="00990243"/>
    <w:rsid w:val="009F6E89"/>
    <w:rsid w:val="00A079B0"/>
    <w:rsid w:val="00A74B7C"/>
    <w:rsid w:val="00AA4057"/>
    <w:rsid w:val="00B57265"/>
    <w:rsid w:val="00BC2AF7"/>
    <w:rsid w:val="00DD1BB4"/>
    <w:rsid w:val="00E21E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84FA916"/>
  <w15:docId w15:val="{7B6CEC86-F8C6-45E6-9037-821C660A3C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Header">
    <w:name w:val="header"/>
    <w:basedOn w:val="Normal"/>
    <w:link w:val="HeaderChar"/>
    <w:uiPriority w:val="99"/>
    <w:unhideWhenUsed/>
    <w:rsid w:val="00FD02C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D02C6"/>
  </w:style>
  <w:style w:type="paragraph" w:styleId="Footer">
    <w:name w:val="footer"/>
    <w:basedOn w:val="Normal"/>
    <w:link w:val="FooterChar"/>
    <w:uiPriority w:val="99"/>
    <w:unhideWhenUsed/>
    <w:rsid w:val="00FD02C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D02C6"/>
  </w:style>
  <w:style w:type="table" w:styleId="TableGrid">
    <w:name w:val="Table Grid"/>
    <w:basedOn w:val="TableNormal"/>
    <w:uiPriority w:val="39"/>
    <w:rsid w:val="007D681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7D681D"/>
    <w:pPr>
      <w:ind w:left="720"/>
      <w:contextualSpacing/>
    </w:p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character" w:styleId="CommentReference">
    <w:name w:val="annotation reference"/>
    <w:basedOn w:val="DefaultParagraphFont"/>
    <w:uiPriority w:val="99"/>
    <w:semiHidden/>
    <w:unhideWhenUsed/>
    <w:rsid w:val="00BC2AF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C2AF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C2AF7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C2AF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C2AF7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433B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433B5"/>
    <w:rPr>
      <w:rFonts w:ascii="Segoe UI" w:hAnsi="Segoe UI" w:cs="Segoe UI"/>
      <w:sz w:val="18"/>
      <w:szCs w:val="18"/>
    </w:rPr>
  </w:style>
  <w:style w:type="paragraph" w:styleId="Revision">
    <w:name w:val="Revision"/>
    <w:hidden/>
    <w:uiPriority w:val="99"/>
    <w:semiHidden/>
    <w:rsid w:val="005433B5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20" Type="http://schemas.microsoft.com/office/2018/08/relationships/commentsExtensible" Target="commentsExtensi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19" Type="http://schemas.microsoft.com/office/2016/09/relationships/commentsIds" Target="commentsId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E7EE701E0E1764F95CB58FCBCB27A0E" ma:contentTypeVersion="0" ma:contentTypeDescription="Create a new document." ma:contentTypeScope="" ma:versionID="c4634c2fcef7b1d5c44ed4d1fd34732b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31d5eec3c12ee2e8127422d567928f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1rsXJEuf1n9iBceOOcb0FeZcOnA==">AMUW2mXu86Rai/zxlUt4dkG1IFB36svbxc1l2PtgU2uWZK4Bc/KrjSmWS5mXxtR4MZAtHunGsvus/AZhRqtSeEkBcdLWQ202qH2A7E83rdvZQxVmbKM8YZY=</go:docsCustomData>
</go:gDocsCustomXmlDataStorage>
</file>

<file path=customXml/itemProps1.xml><?xml version="1.0" encoding="utf-8"?>
<ds:datastoreItem xmlns:ds="http://schemas.openxmlformats.org/officeDocument/2006/customXml" ds:itemID="{4E9A659C-BF2E-4FD0-B548-88828D187DED}"/>
</file>

<file path=customXml/itemProps2.xml><?xml version="1.0" encoding="utf-8"?>
<ds:datastoreItem xmlns:ds="http://schemas.openxmlformats.org/officeDocument/2006/customXml" ds:itemID="{A0E02C09-325C-4509-A88C-845745FBB46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59ED830-CA4C-4C86-A537-CC40D1BBBD00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526</Words>
  <Characters>3002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Plummer, Ellen</dc:creator>
  <cp:lastModifiedBy>Plummer, Ellen</cp:lastModifiedBy>
  <cp:revision>2</cp:revision>
  <dcterms:created xsi:type="dcterms:W3CDTF">2022-05-03T14:52:00Z</dcterms:created>
  <dcterms:modified xsi:type="dcterms:W3CDTF">2022-05-03T14:52:00Z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0x010100DE7EE701E0E1764F95CB58FCBCB27A0E</vt:lpwstr>
  </property>
</Properties>
</file>