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F5B" w:rsidRPr="0055354B" w:rsidRDefault="00EC1438" w:rsidP="00EC1438">
      <w:pPr>
        <w:jc w:val="center"/>
        <w:rPr>
          <w:b/>
        </w:rPr>
      </w:pPr>
      <w:r w:rsidRPr="0055354B">
        <w:rPr>
          <w:b/>
        </w:rPr>
        <w:t>Book Review</w:t>
      </w:r>
    </w:p>
    <w:p w:rsidR="00EC1438" w:rsidRDefault="00EC1438" w:rsidP="00EC1438">
      <w:pPr>
        <w:jc w:val="center"/>
      </w:pPr>
    </w:p>
    <w:p w:rsidR="00EC1438" w:rsidRDefault="00EC1438" w:rsidP="00EC1438">
      <w:r>
        <w:t xml:space="preserve">Sharon Creech. </w:t>
      </w:r>
      <w:proofErr w:type="gramStart"/>
      <w:r>
        <w:t>Ruby Holler.</w:t>
      </w:r>
      <w:proofErr w:type="gramEnd"/>
      <w:r>
        <w:t xml:space="preserve"> New York: Harper Collins Publishers, 2002.</w:t>
      </w:r>
    </w:p>
    <w:p w:rsidR="00EC1438" w:rsidRDefault="00EC1438" w:rsidP="00EC1438">
      <w:r>
        <w:t xml:space="preserve">Florida and Dallas have lived at the </w:t>
      </w:r>
      <w:proofErr w:type="spellStart"/>
      <w:r>
        <w:t>Boxton</w:t>
      </w:r>
      <w:proofErr w:type="spellEnd"/>
      <w:r>
        <w:t xml:space="preserve"> Creek Home for as long as they can remember. Mr. and Mrs. Trepid who run the home nicknamed them the “trouble twins” and so had everyone else who had ever tried to foster or adopt the two thirteen year olds. Until </w:t>
      </w:r>
      <w:proofErr w:type="spellStart"/>
      <w:r>
        <w:t>Sairy</w:t>
      </w:r>
      <w:proofErr w:type="spellEnd"/>
      <w:r>
        <w:t xml:space="preserve"> and Tiller come into their lives. This married couple is looking for two young people to go on two separate trips with them. Tiller wants to paddle down the river to the </w:t>
      </w:r>
      <w:proofErr w:type="spellStart"/>
      <w:r>
        <w:t>Rutabago</w:t>
      </w:r>
      <w:proofErr w:type="spellEnd"/>
      <w:r>
        <w:t xml:space="preserve"> and </w:t>
      </w:r>
      <w:proofErr w:type="spellStart"/>
      <w:r>
        <w:t>Sairy</w:t>
      </w:r>
      <w:proofErr w:type="spellEnd"/>
      <w:r>
        <w:t xml:space="preserve"> wants to search for a rare bird in </w:t>
      </w:r>
      <w:proofErr w:type="spellStart"/>
      <w:r>
        <w:t>Kangadoon</w:t>
      </w:r>
      <w:proofErr w:type="spellEnd"/>
      <w:r>
        <w:t xml:space="preserve">. </w:t>
      </w:r>
    </w:p>
    <w:p w:rsidR="00EC1438" w:rsidRDefault="00EC1438" w:rsidP="00EC1438">
      <w:r>
        <w:t xml:space="preserve">Florida and Dallas </w:t>
      </w:r>
      <w:r w:rsidR="007B1667">
        <w:t xml:space="preserve">move in with 60 year old </w:t>
      </w:r>
      <w:proofErr w:type="spellStart"/>
      <w:r w:rsidR="007B1667">
        <w:t>Sairy</w:t>
      </w:r>
      <w:proofErr w:type="spellEnd"/>
      <w:r w:rsidR="007B1667">
        <w:t xml:space="preserve"> and Tiller. The married couple having had four children of their own is used to having young children in the house but Florida and Dallas are only used to adults sending them back to the </w:t>
      </w:r>
      <w:proofErr w:type="spellStart"/>
      <w:r w:rsidR="007B1667">
        <w:t>Boxton</w:t>
      </w:r>
      <w:proofErr w:type="spellEnd"/>
      <w:r w:rsidR="007B1667">
        <w:t xml:space="preserve"> Creek Home when they misbehave. When Tiller makes a similar recommendation </w:t>
      </w:r>
      <w:proofErr w:type="spellStart"/>
      <w:r w:rsidR="007B1667">
        <w:t>Sairy</w:t>
      </w:r>
      <w:proofErr w:type="spellEnd"/>
      <w:r w:rsidR="007B1667">
        <w:t xml:space="preserve"> replies, “You can’t send them back as if they’re a pair of boots that don’t fit right. Here’s what I think: that Dallas and Florida are no more trouble than most kids, and besides, you might not have noticed it, but I think you’re beginning to enjoy messing around in the holler with them.” The children learn about hiking, camping, boat building, whittling, and more. The adults learn about having young people in the house again. They remember what it is like to have that much energy in the house but they also find that even though it’s not easy, it can very well </w:t>
      </w:r>
      <w:r w:rsidR="0055354B">
        <w:t xml:space="preserve">be </w:t>
      </w:r>
      <w:r w:rsidR="007B1667">
        <w:t xml:space="preserve">worth the adventure. </w:t>
      </w:r>
    </w:p>
    <w:p w:rsidR="007B1667" w:rsidRDefault="007B1667" w:rsidP="00EC1438">
      <w:r>
        <w:t xml:space="preserve">This intergenerational story has humor, mystery, adventure, </w:t>
      </w:r>
      <w:r w:rsidR="0055354B">
        <w:t xml:space="preserve">and even </w:t>
      </w:r>
      <w:r>
        <w:t xml:space="preserve">a little bit of danger. </w:t>
      </w:r>
      <w:r w:rsidR="0055354B">
        <w:t xml:space="preserve">The message throughout the book is that there is always a home for anyone; it’s just that sometimes it can be found in the most unlikely of places. Florida and Dallas are ready to run away at a moment’s notice. They hide food and money under the floorboards of their room. These twins figure that no one will want them to live with them forever. They are constantly listening for the sound of the night train’s whistle. Counting down the days and deciding on the best time to escape. But even when they do run away, Tiller and </w:t>
      </w:r>
      <w:proofErr w:type="spellStart"/>
      <w:r w:rsidR="0055354B">
        <w:t>Sairy</w:t>
      </w:r>
      <w:proofErr w:type="spellEnd"/>
      <w:r w:rsidR="0055354B">
        <w:t xml:space="preserve"> find them, camp out with them and have breakfast, piping hot, waiting for them, ready to welcome the new day. </w:t>
      </w:r>
    </w:p>
    <w:p w:rsidR="00F62A5B" w:rsidRDefault="00F62A5B" w:rsidP="00EC1438"/>
    <w:p w:rsidR="00F62A5B" w:rsidRDefault="00F62A5B" w:rsidP="00F62A5B">
      <w:pPr>
        <w:spacing w:after="0"/>
      </w:pPr>
      <w:r>
        <w:t xml:space="preserve">Heather Moorefield-Lang, </w:t>
      </w:r>
      <w:proofErr w:type="spellStart"/>
      <w:r>
        <w:t>EdD</w:t>
      </w:r>
      <w:proofErr w:type="spellEnd"/>
    </w:p>
    <w:p w:rsidR="00F62A5B" w:rsidRDefault="00F62A5B" w:rsidP="00F62A5B">
      <w:pPr>
        <w:spacing w:after="0"/>
      </w:pPr>
      <w:r>
        <w:t>Virginia Tech</w:t>
      </w:r>
    </w:p>
    <w:p w:rsidR="00F62A5B" w:rsidRDefault="00F62A5B" w:rsidP="00F62A5B">
      <w:pPr>
        <w:spacing w:after="0"/>
      </w:pPr>
      <w:r>
        <w:t>100 Kent Street</w:t>
      </w:r>
    </w:p>
    <w:p w:rsidR="00F62A5B" w:rsidRDefault="00F62A5B" w:rsidP="00F62A5B">
      <w:pPr>
        <w:spacing w:after="0"/>
      </w:pPr>
      <w:r>
        <w:t>Blacksburg, VA 24060</w:t>
      </w:r>
    </w:p>
    <w:p w:rsidR="00F62A5B" w:rsidRDefault="00F62A5B" w:rsidP="00F62A5B">
      <w:pPr>
        <w:spacing w:after="0"/>
      </w:pPr>
      <w:r>
        <w:t>hmlang@vt.edu</w:t>
      </w:r>
    </w:p>
    <w:p w:rsidR="00EC1438" w:rsidRDefault="00EC1438" w:rsidP="00F62A5B">
      <w:pPr>
        <w:spacing w:after="0"/>
      </w:pPr>
    </w:p>
    <w:sectPr w:rsidR="00EC1438" w:rsidSect="000A2F5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C1438"/>
    <w:rsid w:val="000A2F5B"/>
    <w:rsid w:val="0055354B"/>
    <w:rsid w:val="007B1667"/>
    <w:rsid w:val="00EC1438"/>
    <w:rsid w:val="00F62A5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F5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E8D799-CFE3-4A8D-968A-B51FEF413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348</Words>
  <Characters>1987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2331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hmlang</dc:creator>
  <cp:keywords/>
  <dc:description/>
  <cp:lastModifiedBy>hmlang</cp:lastModifiedBy>
  <cp:revision>1</cp:revision>
  <dcterms:created xsi:type="dcterms:W3CDTF">2010-09-30T18:32:00Z</dcterms:created>
  <dcterms:modified xsi:type="dcterms:W3CDTF">2010-09-30T19:04:00Z</dcterms:modified>
</cp:coreProperties>
</file>