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tbl>
      <w:tblPr>
        <w:tblW w:w="0" w:type="auto"/>
        <w:tblLayout w:type="fixed"/>
        <w:tblLook w:val="04A0" w:firstRow="1" w:lastRow="0" w:firstColumn="1" w:lastColumn="0" w:noHBand="0" w:noVBand="1"/>
      </w:tblPr>
      <w:tblGrid>
        <w:gridCol w:w="9350"/>
      </w:tblGrid>
      <w:tr w:rsidR="00356C26" w:rsidRPr="00524E21" w:rsidTr="00356C26">
        <w:trPr>
          <w:trHeight w:val="440"/>
        </w:trPr>
        <w:tc>
          <w:tcPr>
            <w:tcW w:w="9350" w:type="dxa"/>
            <w:vMerge w:val="restart"/>
            <w:hideMark/>
          </w:tcPr>
          <w:p w:rsidR="00356C26" w:rsidRDefault="00356C26" w:rsidP="009E7F7F">
            <w:pPr>
              <w:spacing w:after="0" w:line="240" w:lineRule="auto"/>
              <w:rPr>
                <w:rFonts w:asciiTheme="majorBidi" w:eastAsia="Times New Roman" w:hAnsiTheme="majorBidi" w:cstheme="majorBidi"/>
                <w:b/>
                <w:bCs/>
                <w:sz w:val="28"/>
                <w:szCs w:val="28"/>
              </w:rPr>
            </w:pPr>
            <w:r w:rsidRPr="00751F89">
              <w:rPr>
                <w:rFonts w:asciiTheme="majorBidi" w:eastAsia="Times New Roman" w:hAnsiTheme="majorBidi" w:cstheme="majorBidi"/>
                <w:b/>
                <w:bCs/>
                <w:color w:val="ED7D31" w:themeColor="accent2"/>
                <w:sz w:val="28"/>
                <w:szCs w:val="28"/>
              </w:rPr>
              <w:t>Article Title</w:t>
            </w:r>
            <w:r w:rsidR="009A5E10">
              <w:rPr>
                <w:rFonts w:asciiTheme="majorBidi" w:eastAsia="Times New Roman" w:hAnsiTheme="majorBidi" w:cstheme="majorBidi"/>
                <w:b/>
                <w:bCs/>
                <w:color w:val="ED7D31" w:themeColor="accent2"/>
                <w:sz w:val="28"/>
                <w:szCs w:val="28"/>
              </w:rPr>
              <w:t xml:space="preserve">: </w:t>
            </w:r>
            <w:r w:rsidR="009A5E10" w:rsidRPr="009A5E10">
              <w:rPr>
                <w:rFonts w:asciiTheme="majorBidi" w:eastAsia="Times New Roman" w:hAnsiTheme="majorBidi" w:cstheme="majorBidi"/>
                <w:b/>
                <w:bCs/>
                <w:sz w:val="28"/>
                <w:szCs w:val="28"/>
              </w:rPr>
              <w:t>Hospitality Meaning</w:t>
            </w:r>
            <w:r w:rsidR="009A5E10">
              <w:rPr>
                <w:rFonts w:asciiTheme="majorBidi" w:eastAsia="Times New Roman" w:hAnsiTheme="majorBidi" w:cstheme="majorBidi"/>
                <w:b/>
                <w:bCs/>
                <w:sz w:val="28"/>
                <w:szCs w:val="28"/>
              </w:rPr>
              <w:t xml:space="preserve">s and Consequences Among Hotels </w:t>
            </w:r>
            <w:r w:rsidR="009A5E10" w:rsidRPr="009A5E10">
              <w:rPr>
                <w:rFonts w:asciiTheme="majorBidi" w:eastAsia="Times New Roman" w:hAnsiTheme="majorBidi" w:cstheme="majorBidi"/>
                <w:b/>
                <w:bCs/>
                <w:sz w:val="28"/>
                <w:szCs w:val="28"/>
              </w:rPr>
              <w:t>Employees and Guests</w:t>
            </w:r>
          </w:p>
          <w:p w:rsidR="009A5E10" w:rsidRPr="00751F89" w:rsidRDefault="009A5E10" w:rsidP="009E7F7F">
            <w:pPr>
              <w:spacing w:after="0" w:line="240" w:lineRule="auto"/>
              <w:rPr>
                <w:rFonts w:asciiTheme="majorBidi" w:eastAsia="Times New Roman" w:hAnsiTheme="majorBidi" w:cstheme="majorBidi"/>
                <w:color w:val="ED7D31" w:themeColor="accent2"/>
                <w:sz w:val="28"/>
                <w:szCs w:val="28"/>
              </w:rPr>
            </w:pPr>
          </w:p>
          <w:p w:rsidR="009A5E10" w:rsidRPr="00751F89" w:rsidRDefault="00356C26" w:rsidP="009E7F7F">
            <w:pPr>
              <w:spacing w:after="0" w:line="240" w:lineRule="auto"/>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r w:rsidR="009A5E10">
              <w:rPr>
                <w:rFonts w:asciiTheme="majorBidi" w:eastAsia="Times New Roman" w:hAnsiTheme="majorBidi" w:cstheme="majorBidi"/>
                <w:b/>
                <w:bCs/>
                <w:color w:val="ED7D31" w:themeColor="accent2"/>
                <w:sz w:val="28"/>
                <w:szCs w:val="28"/>
                <w:shd w:val="clear" w:color="auto" w:fill="FFFFFF"/>
              </w:rPr>
              <w:t xml:space="preserve">: </w:t>
            </w:r>
            <w:hyperlink r:id="rId6" w:tooltip="Hamida Skandrani" w:history="1">
              <w:proofErr w:type="spellStart"/>
              <w:r w:rsidR="009A5E10" w:rsidRPr="009A5E10">
                <w:rPr>
                  <w:rStyle w:val="Hyperlink"/>
                  <w:rFonts w:ascii="Times New Roman" w:hAnsi="Times New Roman" w:cs="Times New Roman"/>
                  <w:sz w:val="24"/>
                </w:rPr>
                <w:t>Skandrani</w:t>
              </w:r>
              <w:proofErr w:type="spellEnd"/>
              <w:r w:rsidR="009A5E10" w:rsidRPr="009A5E10">
                <w:rPr>
                  <w:rStyle w:val="Hyperlink"/>
                  <w:rFonts w:ascii="Times New Roman" w:hAnsi="Times New Roman" w:cs="Times New Roman"/>
                  <w:sz w:val="24"/>
                </w:rPr>
                <w:t>, H.</w:t>
              </w:r>
            </w:hyperlink>
            <w:r w:rsidR="009A5E10" w:rsidRPr="009A5E10">
              <w:rPr>
                <w:rFonts w:ascii="Times New Roman" w:hAnsi="Times New Roman" w:cs="Times New Roman"/>
                <w:sz w:val="24"/>
              </w:rPr>
              <w:t xml:space="preserve"> and </w:t>
            </w:r>
            <w:hyperlink r:id="rId7" w:tooltip="Mariem Kamoun" w:history="1">
              <w:proofErr w:type="spellStart"/>
              <w:r w:rsidR="009A5E10" w:rsidRPr="009A5E10">
                <w:rPr>
                  <w:rStyle w:val="Hyperlink"/>
                  <w:rFonts w:ascii="Times New Roman" w:hAnsi="Times New Roman" w:cs="Times New Roman"/>
                  <w:sz w:val="24"/>
                </w:rPr>
                <w:t>Kamoun</w:t>
              </w:r>
              <w:proofErr w:type="spellEnd"/>
              <w:r w:rsidR="009A5E10" w:rsidRPr="009A5E10">
                <w:rPr>
                  <w:rStyle w:val="Hyperlink"/>
                  <w:rFonts w:ascii="Times New Roman" w:hAnsi="Times New Roman" w:cs="Times New Roman"/>
                  <w:sz w:val="24"/>
                </w:rPr>
                <w:t>, M.</w:t>
              </w:r>
            </w:hyperlink>
            <w:r w:rsidR="009A5E10" w:rsidRPr="009A5E10">
              <w:rPr>
                <w:rFonts w:ascii="Times New Roman" w:hAnsi="Times New Roman" w:cs="Times New Roman"/>
                <w:sz w:val="24"/>
              </w:rPr>
              <w:t xml:space="preserve"> (2014), "Hospitality Meanings and Consequences Among Hotels Employees and Guests", </w:t>
            </w:r>
            <w:r w:rsidR="009A5E10" w:rsidRPr="009A5E10">
              <w:rPr>
                <w:rFonts w:ascii="Times New Roman" w:hAnsi="Times New Roman" w:cs="Times New Roman"/>
                <w:i/>
                <w:iCs/>
                <w:sz w:val="24"/>
              </w:rPr>
              <w:t>Tourists’ Perceptions and Assessments</w:t>
            </w:r>
            <w:r w:rsidR="009A5E10" w:rsidRPr="009A5E10">
              <w:rPr>
                <w:rFonts w:ascii="Times New Roman" w:hAnsi="Times New Roman" w:cs="Times New Roman"/>
                <w:sz w:val="24"/>
              </w:rPr>
              <w:t xml:space="preserve"> (</w:t>
            </w:r>
            <w:r w:rsidR="009A5E10" w:rsidRPr="009A5E10">
              <w:rPr>
                <w:rFonts w:ascii="Times New Roman" w:hAnsi="Times New Roman" w:cs="Times New Roman"/>
                <w:i/>
                <w:iCs/>
                <w:sz w:val="24"/>
              </w:rPr>
              <w:t>Advances in Culture, Tourism and Hospitality Research, Vol. 8</w:t>
            </w:r>
            <w:r w:rsidR="009A5E10" w:rsidRPr="009A5E10">
              <w:rPr>
                <w:rFonts w:ascii="Times New Roman" w:hAnsi="Times New Roman" w:cs="Times New Roman"/>
                <w:sz w:val="24"/>
              </w:rPr>
              <w:t>), Emerald Group Publishing Limited, pp. 147-156.</w:t>
            </w:r>
          </w:p>
          <w:p w:rsidR="00356C26" w:rsidRPr="00751F89" w:rsidRDefault="00356C26" w:rsidP="009E7F7F">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356C26" w:rsidRDefault="00356C26" w:rsidP="009E7F7F">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Abstract</w:t>
            </w:r>
          </w:p>
          <w:p w:rsidR="00356C26" w:rsidRDefault="003E23A8" w:rsidP="004908FA">
            <w:pPr>
              <w:spacing w:after="0" w:line="240" w:lineRule="auto"/>
              <w:jc w:val="both"/>
              <w:outlineLvl w:val="1"/>
              <w:rPr>
                <w:rFonts w:asciiTheme="majorBidi" w:eastAsia="Times New Roman" w:hAnsiTheme="majorBidi" w:cstheme="majorBidi"/>
                <w:sz w:val="28"/>
                <w:szCs w:val="28"/>
              </w:rPr>
            </w:pPr>
            <w:r w:rsidRPr="003E23A8">
              <w:rPr>
                <w:rFonts w:asciiTheme="majorBidi" w:eastAsia="Times New Roman" w:hAnsiTheme="majorBidi" w:cstheme="majorBidi"/>
                <w:sz w:val="28"/>
                <w:szCs w:val="28"/>
              </w:rPr>
              <w:t xml:space="preserve">The purpose of this </w:t>
            </w:r>
            <w:r w:rsidR="004908FA">
              <w:rPr>
                <w:rFonts w:asciiTheme="majorBidi" w:eastAsia="Times New Roman" w:hAnsiTheme="majorBidi" w:cstheme="majorBidi"/>
                <w:sz w:val="28"/>
                <w:szCs w:val="28"/>
              </w:rPr>
              <w:t>study</w:t>
            </w:r>
            <w:r w:rsidRPr="003E23A8">
              <w:rPr>
                <w:rFonts w:asciiTheme="majorBidi" w:eastAsia="Times New Roman" w:hAnsiTheme="majorBidi" w:cstheme="majorBidi"/>
                <w:sz w:val="28"/>
                <w:szCs w:val="28"/>
              </w:rPr>
              <w:t xml:space="preserve"> is to identify hospitality meanings among hotels employees and guests and its consequences on guests’ intention. A qualitative approach using in-depth interviews was used for data collection. The study findings reveal that hospitality definitions range from state of mind to service management oriented. Also, hospitality conception seems to have a pentagonal structure revolving around personalization, comfort, relationship guest/host, hospitableness and warm welcoming dimensions. Besides, Mediterranean culture, satisfying and understanding guests’ needs appear to influence hospitality perceptions. Cultural sensitivity is a critical skill that may help hospitality providers in coping with guests’ cultural differences. Finally, hospitality perceptions may foster behavioral and affective loyalty.</w:t>
            </w:r>
          </w:p>
          <w:p w:rsidR="004C4895" w:rsidRDefault="004C4895" w:rsidP="004908FA">
            <w:pPr>
              <w:spacing w:after="0" w:line="240" w:lineRule="auto"/>
              <w:jc w:val="both"/>
              <w:outlineLvl w:val="1"/>
              <w:rPr>
                <w:rFonts w:asciiTheme="majorBidi" w:eastAsia="Times New Roman" w:hAnsiTheme="majorBidi" w:cstheme="majorBidi"/>
                <w:sz w:val="28"/>
                <w:szCs w:val="28"/>
              </w:rPr>
            </w:pPr>
            <w:bookmarkStart w:id="0" w:name="_GoBack"/>
            <w:bookmarkEnd w:id="0"/>
          </w:p>
          <w:p w:rsidR="004C4895" w:rsidRPr="004C4895" w:rsidRDefault="004C4895" w:rsidP="004C4895">
            <w:pPr>
              <w:spacing w:after="0" w:line="240" w:lineRule="auto"/>
              <w:jc w:val="both"/>
              <w:outlineLvl w:val="1"/>
              <w:rPr>
                <w:rFonts w:asciiTheme="majorBidi" w:eastAsia="Times New Roman" w:hAnsiTheme="majorBidi" w:cstheme="majorBidi"/>
                <w:sz w:val="28"/>
                <w:szCs w:val="28"/>
              </w:rPr>
            </w:pPr>
            <w:r w:rsidRPr="004C4895">
              <w:rPr>
                <w:rFonts w:asciiTheme="majorBidi" w:eastAsia="Times New Roman" w:hAnsiTheme="majorBidi" w:cstheme="majorBidi"/>
                <w:sz w:val="28"/>
                <w:szCs w:val="28"/>
              </w:rPr>
              <w:t xml:space="preserve">Keywords: Hospitality dimensions; </w:t>
            </w:r>
            <w:proofErr w:type="spellStart"/>
            <w:r w:rsidRPr="004C4895">
              <w:rPr>
                <w:rFonts w:asciiTheme="majorBidi" w:eastAsia="Times New Roman" w:hAnsiTheme="majorBidi" w:cstheme="majorBidi"/>
                <w:sz w:val="28"/>
                <w:szCs w:val="28"/>
              </w:rPr>
              <w:t>mediterranean</w:t>
            </w:r>
            <w:proofErr w:type="spellEnd"/>
            <w:r w:rsidRPr="004C4895">
              <w:rPr>
                <w:rFonts w:asciiTheme="majorBidi" w:eastAsia="Times New Roman" w:hAnsiTheme="majorBidi" w:cstheme="majorBidi"/>
                <w:sz w:val="28"/>
                <w:szCs w:val="28"/>
              </w:rPr>
              <w:t xml:space="preserve"> culture; cultural</w:t>
            </w:r>
          </w:p>
          <w:p w:rsidR="004C4895" w:rsidRDefault="004C4895" w:rsidP="004C4895">
            <w:pPr>
              <w:spacing w:after="0" w:line="240" w:lineRule="auto"/>
              <w:jc w:val="both"/>
              <w:outlineLvl w:val="1"/>
              <w:rPr>
                <w:rFonts w:asciiTheme="majorBidi" w:eastAsia="Times New Roman" w:hAnsiTheme="majorBidi" w:cstheme="majorBidi"/>
                <w:sz w:val="28"/>
                <w:szCs w:val="28"/>
              </w:rPr>
            </w:pPr>
            <w:r w:rsidRPr="004C4895">
              <w:rPr>
                <w:rFonts w:asciiTheme="majorBidi" w:eastAsia="Times New Roman" w:hAnsiTheme="majorBidi" w:cstheme="majorBidi"/>
                <w:sz w:val="28"/>
                <w:szCs w:val="28"/>
              </w:rPr>
              <w:t>sensitivity; loyalty</w:t>
            </w:r>
          </w:p>
          <w:p w:rsidR="00C65264" w:rsidRDefault="00C65264" w:rsidP="004908FA">
            <w:pPr>
              <w:spacing w:after="0" w:line="240" w:lineRule="auto"/>
              <w:jc w:val="both"/>
              <w:outlineLvl w:val="1"/>
              <w:rPr>
                <w:rFonts w:asciiTheme="majorBidi" w:eastAsia="Times New Roman" w:hAnsiTheme="majorBidi" w:cstheme="majorBidi"/>
                <w:sz w:val="28"/>
                <w:szCs w:val="28"/>
              </w:rPr>
            </w:pPr>
          </w:p>
          <w:p w:rsidR="00C65264" w:rsidRDefault="00C65264" w:rsidP="00C65264">
            <w:pPr>
              <w:spacing w:after="0" w:line="240" w:lineRule="auto"/>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C65264" w:rsidRDefault="00C65264" w:rsidP="00C65264">
            <w:pPr>
              <w:spacing w:after="0" w:line="240" w:lineRule="auto"/>
              <w:rPr>
                <w:rFonts w:asciiTheme="majorBidi" w:eastAsia="Times New Roman" w:hAnsiTheme="majorBidi" w:cstheme="majorBidi"/>
                <w:b/>
                <w:color w:val="ED7D31" w:themeColor="accent2"/>
                <w:sz w:val="28"/>
                <w:szCs w:val="28"/>
              </w:rPr>
            </w:pPr>
          </w:p>
          <w:p w:rsidR="00C65264" w:rsidRDefault="00C65264" w:rsidP="00C65264">
            <w:pPr>
              <w:spacing w:after="0" w:line="240" w:lineRule="auto"/>
              <w:jc w:val="both"/>
              <w:rPr>
                <w:rFonts w:asciiTheme="majorBidi" w:eastAsia="Times New Roman" w:hAnsiTheme="majorBidi" w:cstheme="majorBidi"/>
                <w:sz w:val="28"/>
                <w:szCs w:val="28"/>
              </w:rPr>
            </w:pPr>
            <w:r w:rsidRPr="00EC5CC3">
              <w:rPr>
                <w:rFonts w:asciiTheme="majorBidi" w:eastAsia="Times New Roman" w:hAnsiTheme="majorBidi" w:cstheme="majorBidi"/>
                <w:sz w:val="28"/>
                <w:szCs w:val="28"/>
              </w:rPr>
              <w:t xml:space="preserve">The conception of hospitality seems to have a pentagonal form around </w:t>
            </w:r>
            <w:r>
              <w:rPr>
                <w:rFonts w:asciiTheme="majorBidi" w:eastAsia="Times New Roman" w:hAnsiTheme="majorBidi" w:cstheme="majorBidi"/>
                <w:sz w:val="28"/>
                <w:szCs w:val="28"/>
              </w:rPr>
              <w:t xml:space="preserve">personalization, </w:t>
            </w:r>
            <w:r w:rsidRPr="005A74A7">
              <w:rPr>
                <w:rFonts w:asciiTheme="majorBidi" w:eastAsia="Times New Roman" w:hAnsiTheme="majorBidi" w:cstheme="majorBidi"/>
                <w:sz w:val="28"/>
                <w:szCs w:val="28"/>
              </w:rPr>
              <w:t>comfort, relationship gues</w:t>
            </w:r>
            <w:r>
              <w:rPr>
                <w:rFonts w:asciiTheme="majorBidi" w:eastAsia="Times New Roman" w:hAnsiTheme="majorBidi" w:cstheme="majorBidi"/>
                <w:sz w:val="28"/>
                <w:szCs w:val="28"/>
              </w:rPr>
              <w:t xml:space="preserve">t/host, hospitableness and warm </w:t>
            </w:r>
            <w:r w:rsidRPr="005A74A7">
              <w:rPr>
                <w:rFonts w:asciiTheme="majorBidi" w:eastAsia="Times New Roman" w:hAnsiTheme="majorBidi" w:cstheme="majorBidi"/>
                <w:sz w:val="28"/>
                <w:szCs w:val="28"/>
              </w:rPr>
              <w:t>welcoming dimensions.</w:t>
            </w:r>
            <w:r>
              <w:rPr>
                <w:rFonts w:asciiTheme="majorBidi" w:eastAsia="Times New Roman" w:hAnsiTheme="majorBidi" w:cstheme="majorBidi"/>
                <w:sz w:val="28"/>
                <w:szCs w:val="28"/>
              </w:rPr>
              <w:t xml:space="preserve"> According to the study</w:t>
            </w:r>
            <w:r w:rsidRPr="00B72005">
              <w:rPr>
                <w:rFonts w:asciiTheme="majorBidi" w:eastAsia="Times New Roman" w:hAnsiTheme="majorBidi" w:cstheme="majorBidi"/>
                <w:sz w:val="28"/>
                <w:szCs w:val="28"/>
              </w:rPr>
              <w:t>, warm wel</w:t>
            </w:r>
            <w:r>
              <w:rPr>
                <w:rFonts w:asciiTheme="majorBidi" w:eastAsia="Times New Roman" w:hAnsiTheme="majorBidi" w:cstheme="majorBidi"/>
                <w:sz w:val="28"/>
                <w:szCs w:val="28"/>
              </w:rPr>
              <w:t xml:space="preserve">coming seems to be an important </w:t>
            </w:r>
            <w:r w:rsidRPr="00B72005">
              <w:rPr>
                <w:rFonts w:asciiTheme="majorBidi" w:eastAsia="Times New Roman" w:hAnsiTheme="majorBidi" w:cstheme="majorBidi"/>
                <w:sz w:val="28"/>
                <w:szCs w:val="28"/>
              </w:rPr>
              <w:t>dimension of hospitality</w:t>
            </w:r>
            <w:r>
              <w:rPr>
                <w:rFonts w:asciiTheme="majorBidi" w:eastAsia="Times New Roman" w:hAnsiTheme="majorBidi" w:cstheme="majorBidi"/>
                <w:sz w:val="28"/>
                <w:szCs w:val="28"/>
              </w:rPr>
              <w:t xml:space="preserve">. </w:t>
            </w:r>
            <w:r w:rsidRPr="00EC5CC3">
              <w:rPr>
                <w:rFonts w:asciiTheme="majorBidi" w:eastAsia="Times New Roman" w:hAnsiTheme="majorBidi" w:cstheme="majorBidi"/>
                <w:sz w:val="28"/>
                <w:szCs w:val="28"/>
              </w:rPr>
              <w:t>Studies also indicate that symbols of gratitude, such as drinks and presents, are viewed as a means of creating surprise and excitement in hotel hospitality.</w:t>
            </w:r>
            <w:r>
              <w:rPr>
                <w:rFonts w:asciiTheme="majorBidi" w:eastAsia="Times New Roman" w:hAnsiTheme="majorBidi" w:cstheme="majorBidi"/>
                <w:sz w:val="28"/>
                <w:szCs w:val="28"/>
              </w:rPr>
              <w:t xml:space="preserve"> Additionally, </w:t>
            </w:r>
            <w:r w:rsidRPr="000D7CF1">
              <w:rPr>
                <w:rFonts w:asciiTheme="majorBidi" w:eastAsia="Times New Roman" w:hAnsiTheme="majorBidi" w:cstheme="majorBidi"/>
                <w:sz w:val="28"/>
                <w:szCs w:val="28"/>
              </w:rPr>
              <w:t>build</w:t>
            </w:r>
            <w:r>
              <w:rPr>
                <w:rFonts w:asciiTheme="majorBidi" w:eastAsia="Times New Roman" w:hAnsiTheme="majorBidi" w:cstheme="majorBidi"/>
                <w:sz w:val="28"/>
                <w:szCs w:val="28"/>
              </w:rPr>
              <w:t>ing</w:t>
            </w:r>
            <w:r w:rsidRPr="000D7CF1">
              <w:rPr>
                <w:rFonts w:asciiTheme="majorBidi" w:eastAsia="Times New Roman" w:hAnsiTheme="majorBidi" w:cstheme="majorBidi"/>
                <w:sz w:val="28"/>
                <w:szCs w:val="28"/>
              </w:rPr>
              <w:t xml:space="preserve"> up long-term relationship es</w:t>
            </w:r>
            <w:r>
              <w:rPr>
                <w:rFonts w:asciiTheme="majorBidi" w:eastAsia="Times New Roman" w:hAnsiTheme="majorBidi" w:cstheme="majorBidi"/>
                <w:sz w:val="28"/>
                <w:szCs w:val="28"/>
              </w:rPr>
              <w:t xml:space="preserve">pecially with loyal guests and </w:t>
            </w:r>
            <w:r w:rsidRPr="000D7CF1">
              <w:rPr>
                <w:rFonts w:asciiTheme="majorBidi" w:eastAsia="Times New Roman" w:hAnsiTheme="majorBidi" w:cstheme="majorBidi"/>
                <w:sz w:val="28"/>
                <w:szCs w:val="28"/>
              </w:rPr>
              <w:t>try</w:t>
            </w:r>
            <w:r>
              <w:rPr>
                <w:rFonts w:asciiTheme="majorBidi" w:eastAsia="Times New Roman" w:hAnsiTheme="majorBidi" w:cstheme="majorBidi"/>
                <w:sz w:val="28"/>
                <w:szCs w:val="28"/>
              </w:rPr>
              <w:t>ing</w:t>
            </w:r>
            <w:r w:rsidRPr="000D7CF1">
              <w:rPr>
                <w:rFonts w:asciiTheme="majorBidi" w:eastAsia="Times New Roman" w:hAnsiTheme="majorBidi" w:cstheme="majorBidi"/>
                <w:sz w:val="28"/>
                <w:szCs w:val="28"/>
              </w:rPr>
              <w:t xml:space="preserve"> to </w:t>
            </w:r>
            <w:r>
              <w:rPr>
                <w:rFonts w:asciiTheme="majorBidi" w:eastAsia="Times New Roman" w:hAnsiTheme="majorBidi" w:cstheme="majorBidi"/>
                <w:sz w:val="28"/>
                <w:szCs w:val="28"/>
              </w:rPr>
              <w:t>stay</w:t>
            </w:r>
            <w:r w:rsidRPr="000D7CF1">
              <w:rPr>
                <w:rFonts w:asciiTheme="majorBidi" w:eastAsia="Times New Roman" w:hAnsiTheme="majorBidi" w:cstheme="majorBidi"/>
                <w:sz w:val="28"/>
                <w:szCs w:val="28"/>
              </w:rPr>
              <w:t xml:space="preserve"> in touch with them via letters, emails or F</w:t>
            </w:r>
            <w:r>
              <w:rPr>
                <w:rFonts w:asciiTheme="majorBidi" w:eastAsia="Times New Roman" w:hAnsiTheme="majorBidi" w:cstheme="majorBidi"/>
                <w:sz w:val="28"/>
                <w:szCs w:val="28"/>
              </w:rPr>
              <w:t>acebook is an effective way to increase guest loyalty.</w:t>
            </w:r>
          </w:p>
          <w:p w:rsidR="00C65264" w:rsidRDefault="00C65264" w:rsidP="00C65264">
            <w:pPr>
              <w:spacing w:after="0" w:line="240" w:lineRule="auto"/>
              <w:jc w:val="both"/>
              <w:rPr>
                <w:rFonts w:asciiTheme="majorBidi" w:eastAsia="Times New Roman" w:hAnsiTheme="majorBidi" w:cstheme="majorBidi"/>
                <w:sz w:val="28"/>
                <w:szCs w:val="28"/>
              </w:rPr>
            </w:pPr>
          </w:p>
          <w:p w:rsidR="00C65264" w:rsidRDefault="00C65264" w:rsidP="00C65264">
            <w:pPr>
              <w:spacing w:after="0" w:line="240" w:lineRule="auto"/>
              <w:jc w:val="both"/>
              <w:rPr>
                <w:rFonts w:asciiTheme="majorBidi" w:eastAsia="Times New Roman" w:hAnsiTheme="majorBidi" w:cstheme="majorBidi"/>
                <w:sz w:val="28"/>
                <w:szCs w:val="28"/>
              </w:rPr>
            </w:pPr>
            <w:r w:rsidRPr="00243F3F">
              <w:rPr>
                <w:rFonts w:asciiTheme="majorBidi" w:eastAsia="Times New Roman" w:hAnsiTheme="majorBidi" w:cstheme="majorBidi"/>
                <w:sz w:val="28"/>
                <w:szCs w:val="28"/>
              </w:rPr>
              <w:t>Remembering names of the g</w:t>
            </w:r>
            <w:r>
              <w:rPr>
                <w:rFonts w:asciiTheme="majorBidi" w:eastAsia="Times New Roman" w:hAnsiTheme="majorBidi" w:cstheme="majorBidi"/>
                <w:sz w:val="28"/>
                <w:szCs w:val="28"/>
              </w:rPr>
              <w:t xml:space="preserve">uests appears as a personalized treatment and </w:t>
            </w:r>
            <w:r w:rsidRPr="00243F3F">
              <w:rPr>
                <w:rFonts w:asciiTheme="majorBidi" w:eastAsia="Times New Roman" w:hAnsiTheme="majorBidi" w:cstheme="majorBidi"/>
                <w:sz w:val="28"/>
                <w:szCs w:val="28"/>
              </w:rPr>
              <w:t>guests seem to highly appreciat</w:t>
            </w:r>
            <w:r>
              <w:rPr>
                <w:rFonts w:asciiTheme="majorBidi" w:eastAsia="Times New Roman" w:hAnsiTheme="majorBidi" w:cstheme="majorBidi"/>
                <w:sz w:val="28"/>
                <w:szCs w:val="28"/>
              </w:rPr>
              <w:t xml:space="preserve">e such personalized care. Being </w:t>
            </w:r>
            <w:r w:rsidRPr="00243F3F">
              <w:rPr>
                <w:rFonts w:asciiTheme="majorBidi" w:eastAsia="Times New Roman" w:hAnsiTheme="majorBidi" w:cstheme="majorBidi"/>
                <w:sz w:val="28"/>
                <w:szCs w:val="28"/>
              </w:rPr>
              <w:t>able to remember the names, nationalit</w:t>
            </w:r>
            <w:r>
              <w:rPr>
                <w:rFonts w:asciiTheme="majorBidi" w:eastAsia="Times New Roman" w:hAnsiTheme="majorBidi" w:cstheme="majorBidi"/>
                <w:sz w:val="28"/>
                <w:szCs w:val="28"/>
              </w:rPr>
              <w:t xml:space="preserve">ies and personal information of </w:t>
            </w:r>
            <w:r w:rsidRPr="00243F3F">
              <w:rPr>
                <w:rFonts w:asciiTheme="majorBidi" w:eastAsia="Times New Roman" w:hAnsiTheme="majorBidi" w:cstheme="majorBidi"/>
                <w:sz w:val="28"/>
                <w:szCs w:val="28"/>
              </w:rPr>
              <w:t>guests makes them feel valued and importa</w:t>
            </w:r>
            <w:r>
              <w:rPr>
                <w:rFonts w:asciiTheme="majorBidi" w:eastAsia="Times New Roman" w:hAnsiTheme="majorBidi" w:cstheme="majorBidi"/>
                <w:sz w:val="28"/>
                <w:szCs w:val="28"/>
              </w:rPr>
              <w:t xml:space="preserve">nt, and creates a good customer </w:t>
            </w:r>
            <w:r w:rsidRPr="00243F3F">
              <w:rPr>
                <w:rFonts w:asciiTheme="majorBidi" w:eastAsia="Times New Roman" w:hAnsiTheme="majorBidi" w:cstheme="majorBidi"/>
                <w:sz w:val="28"/>
                <w:szCs w:val="28"/>
              </w:rPr>
              <w:t>experience.</w:t>
            </w:r>
          </w:p>
          <w:p w:rsidR="00C65264" w:rsidRDefault="00C65264" w:rsidP="00C65264">
            <w:pPr>
              <w:spacing w:after="0" w:line="240" w:lineRule="auto"/>
              <w:jc w:val="both"/>
              <w:rPr>
                <w:rFonts w:asciiTheme="majorBidi" w:eastAsia="Times New Roman" w:hAnsiTheme="majorBidi" w:cstheme="majorBidi"/>
                <w:sz w:val="28"/>
                <w:szCs w:val="28"/>
              </w:rPr>
            </w:pPr>
          </w:p>
          <w:p w:rsidR="00C65264" w:rsidRPr="004908FA" w:rsidRDefault="00C65264" w:rsidP="00C65264">
            <w:pPr>
              <w:spacing w:after="0" w:line="240" w:lineRule="auto"/>
              <w:jc w:val="both"/>
              <w:rPr>
                <w:rFonts w:asciiTheme="majorBidi" w:eastAsia="Times New Roman" w:hAnsiTheme="majorBidi" w:cstheme="majorBidi"/>
                <w:sz w:val="28"/>
                <w:szCs w:val="28"/>
              </w:rPr>
            </w:pPr>
            <w:r w:rsidRPr="00D40EDF">
              <w:rPr>
                <w:rFonts w:asciiTheme="majorBidi" w:eastAsia="Times New Roman" w:hAnsiTheme="majorBidi" w:cstheme="majorBidi"/>
                <w:sz w:val="28"/>
                <w:szCs w:val="28"/>
              </w:rPr>
              <w:t xml:space="preserve">According to </w:t>
            </w:r>
            <w:r>
              <w:rPr>
                <w:rFonts w:asciiTheme="majorBidi" w:eastAsia="Times New Roman" w:hAnsiTheme="majorBidi" w:cstheme="majorBidi"/>
                <w:sz w:val="28"/>
                <w:szCs w:val="28"/>
              </w:rPr>
              <w:t>study</w:t>
            </w:r>
            <w:r w:rsidRPr="00D40EDF">
              <w:rPr>
                <w:rFonts w:asciiTheme="majorBidi" w:eastAsia="Times New Roman" w:hAnsiTheme="majorBidi" w:cstheme="majorBidi"/>
                <w:sz w:val="28"/>
                <w:szCs w:val="28"/>
              </w:rPr>
              <w:t>, ho</w:t>
            </w:r>
            <w:r>
              <w:rPr>
                <w:rFonts w:asciiTheme="majorBidi" w:eastAsia="Times New Roman" w:hAnsiTheme="majorBidi" w:cstheme="majorBidi"/>
                <w:sz w:val="28"/>
                <w:szCs w:val="28"/>
              </w:rPr>
              <w:t xml:space="preserve">tel employees should be highly </w:t>
            </w:r>
            <w:r w:rsidRPr="00D40EDF">
              <w:rPr>
                <w:rFonts w:asciiTheme="majorBidi" w:eastAsia="Times New Roman" w:hAnsiTheme="majorBidi" w:cstheme="majorBidi"/>
                <w:sz w:val="28"/>
                <w:szCs w:val="28"/>
              </w:rPr>
              <w:t>hospitable and use emotional intelligence whe</w:t>
            </w:r>
            <w:r>
              <w:rPr>
                <w:rFonts w:asciiTheme="majorBidi" w:eastAsia="Times New Roman" w:hAnsiTheme="majorBidi" w:cstheme="majorBidi"/>
                <w:sz w:val="28"/>
                <w:szCs w:val="28"/>
              </w:rPr>
              <w:t xml:space="preserve">n delivering services to better </w:t>
            </w:r>
            <w:r w:rsidRPr="00D40EDF">
              <w:rPr>
                <w:rFonts w:asciiTheme="majorBidi" w:eastAsia="Times New Roman" w:hAnsiTheme="majorBidi" w:cstheme="majorBidi"/>
                <w:sz w:val="28"/>
                <w:szCs w:val="28"/>
              </w:rPr>
              <w:t>understand guests and to cater their needs.</w:t>
            </w:r>
            <w:r>
              <w:rPr>
                <w:rFonts w:asciiTheme="majorBidi" w:eastAsia="Times New Roman" w:hAnsiTheme="majorBidi" w:cstheme="majorBidi"/>
                <w:sz w:val="28"/>
                <w:szCs w:val="28"/>
              </w:rPr>
              <w:t xml:space="preserve"> The </w:t>
            </w:r>
            <w:r w:rsidRPr="00765F68">
              <w:rPr>
                <w:rFonts w:asciiTheme="majorBidi" w:eastAsia="Times New Roman" w:hAnsiTheme="majorBidi" w:cstheme="majorBidi"/>
                <w:sz w:val="28"/>
                <w:szCs w:val="28"/>
              </w:rPr>
              <w:t>employee hospitable atti</w:t>
            </w:r>
            <w:r>
              <w:rPr>
                <w:rFonts w:asciiTheme="majorBidi" w:eastAsia="Times New Roman" w:hAnsiTheme="majorBidi" w:cstheme="majorBidi"/>
                <w:sz w:val="28"/>
                <w:szCs w:val="28"/>
              </w:rPr>
              <w:t xml:space="preserve">tude and behavior is identified </w:t>
            </w:r>
            <w:r w:rsidRPr="00765F68">
              <w:rPr>
                <w:rFonts w:asciiTheme="majorBidi" w:eastAsia="Times New Roman" w:hAnsiTheme="majorBidi" w:cstheme="majorBidi"/>
                <w:sz w:val="28"/>
                <w:szCs w:val="28"/>
              </w:rPr>
              <w:t>as the major dimension of hospitablen</w:t>
            </w:r>
            <w:r>
              <w:rPr>
                <w:rFonts w:asciiTheme="majorBidi" w:eastAsia="Times New Roman" w:hAnsiTheme="majorBidi" w:cstheme="majorBidi"/>
                <w:sz w:val="28"/>
                <w:szCs w:val="28"/>
              </w:rPr>
              <w:t xml:space="preserve">ess. Such a hospitable attitude </w:t>
            </w:r>
            <w:r w:rsidRPr="00765F68">
              <w:rPr>
                <w:rFonts w:asciiTheme="majorBidi" w:eastAsia="Times New Roman" w:hAnsiTheme="majorBidi" w:cstheme="majorBidi"/>
                <w:sz w:val="28"/>
                <w:szCs w:val="28"/>
              </w:rPr>
              <w:t>and behavior is deeply rooted i</w:t>
            </w:r>
            <w:r>
              <w:rPr>
                <w:rFonts w:asciiTheme="majorBidi" w:eastAsia="Times New Roman" w:hAnsiTheme="majorBidi" w:cstheme="majorBidi"/>
                <w:sz w:val="28"/>
                <w:szCs w:val="28"/>
              </w:rPr>
              <w:t xml:space="preserve">n the Tunisian culture but also </w:t>
            </w:r>
            <w:r w:rsidRPr="00765F68">
              <w:rPr>
                <w:rFonts w:asciiTheme="majorBidi" w:eastAsia="Times New Roman" w:hAnsiTheme="majorBidi" w:cstheme="majorBidi"/>
                <w:sz w:val="28"/>
                <w:szCs w:val="28"/>
              </w:rPr>
              <w:t>shaped by an increasingly awareness of guests cultures and by shared</w:t>
            </w:r>
            <w:r>
              <w:rPr>
                <w:rFonts w:asciiTheme="majorBidi" w:eastAsia="Times New Roman" w:hAnsiTheme="majorBidi" w:cstheme="majorBidi"/>
                <w:sz w:val="28"/>
                <w:szCs w:val="28"/>
              </w:rPr>
              <w:t xml:space="preserve"> </w:t>
            </w:r>
            <w:r w:rsidRPr="00765F68">
              <w:rPr>
                <w:rFonts w:asciiTheme="majorBidi" w:eastAsia="Times New Roman" w:hAnsiTheme="majorBidi" w:cstheme="majorBidi"/>
                <w:sz w:val="28"/>
                <w:szCs w:val="28"/>
              </w:rPr>
              <w:t>norms and values. In this regard, the resul</w:t>
            </w:r>
            <w:r>
              <w:rPr>
                <w:rFonts w:asciiTheme="majorBidi" w:eastAsia="Times New Roman" w:hAnsiTheme="majorBidi" w:cstheme="majorBidi"/>
                <w:sz w:val="28"/>
                <w:szCs w:val="28"/>
              </w:rPr>
              <w:t xml:space="preserve">ts revealed that hospitality in </w:t>
            </w:r>
            <w:r w:rsidRPr="00765F68">
              <w:rPr>
                <w:rFonts w:asciiTheme="majorBidi" w:eastAsia="Times New Roman" w:hAnsiTheme="majorBidi" w:cstheme="majorBidi"/>
                <w:sz w:val="28"/>
                <w:szCs w:val="28"/>
              </w:rPr>
              <w:t>the Tunisian context is embedded in the Medit</w:t>
            </w:r>
            <w:r>
              <w:rPr>
                <w:rFonts w:asciiTheme="majorBidi" w:eastAsia="Times New Roman" w:hAnsiTheme="majorBidi" w:cstheme="majorBidi"/>
                <w:sz w:val="28"/>
                <w:szCs w:val="28"/>
              </w:rPr>
              <w:t xml:space="preserve">erranean culture and especially </w:t>
            </w:r>
            <w:r w:rsidRPr="00765F68">
              <w:rPr>
                <w:rFonts w:asciiTheme="majorBidi" w:eastAsia="Times New Roman" w:hAnsiTheme="majorBidi" w:cstheme="majorBidi"/>
                <w:sz w:val="28"/>
                <w:szCs w:val="28"/>
              </w:rPr>
              <w:t>in the North African one which re</w:t>
            </w:r>
            <w:r>
              <w:rPr>
                <w:rFonts w:asciiTheme="majorBidi" w:eastAsia="Times New Roman" w:hAnsiTheme="majorBidi" w:cstheme="majorBidi"/>
                <w:sz w:val="28"/>
                <w:szCs w:val="28"/>
              </w:rPr>
              <w:t xml:space="preserve">ceives guests by generosity and </w:t>
            </w:r>
            <w:r w:rsidRPr="00765F68">
              <w:rPr>
                <w:rFonts w:asciiTheme="majorBidi" w:eastAsia="Times New Roman" w:hAnsiTheme="majorBidi" w:cstheme="majorBidi"/>
                <w:sz w:val="28"/>
                <w:szCs w:val="28"/>
              </w:rPr>
              <w:t>warm welcoming.</w:t>
            </w:r>
          </w:p>
          <w:p w:rsidR="00356C26" w:rsidRPr="00751F89" w:rsidRDefault="00356C26" w:rsidP="009E7F7F">
            <w:pPr>
              <w:spacing w:after="0" w:line="240" w:lineRule="auto"/>
              <w:rPr>
                <w:rFonts w:asciiTheme="majorBidi" w:eastAsia="Times New Roman" w:hAnsiTheme="majorBidi" w:cstheme="majorBidi"/>
                <w:color w:val="ED7D31" w:themeColor="accent2"/>
                <w:sz w:val="28"/>
                <w:szCs w:val="28"/>
              </w:rPr>
            </w:pPr>
          </w:p>
          <w:p w:rsidR="00356C26" w:rsidRDefault="00356C26" w:rsidP="009E7F7F">
            <w:pPr>
              <w:spacing w:after="0" w:line="240" w:lineRule="auto"/>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4908FA" w:rsidRPr="004908FA" w:rsidRDefault="004908FA" w:rsidP="004908FA">
            <w:pPr>
              <w:spacing w:after="0" w:line="240" w:lineRule="auto"/>
              <w:jc w:val="both"/>
              <w:rPr>
                <w:rFonts w:asciiTheme="majorBidi" w:eastAsia="Times New Roman" w:hAnsiTheme="majorBidi" w:cstheme="majorBidi"/>
                <w:sz w:val="28"/>
                <w:szCs w:val="28"/>
              </w:rPr>
            </w:pPr>
            <w:r w:rsidRPr="004908FA">
              <w:rPr>
                <w:rFonts w:asciiTheme="majorBidi" w:eastAsia="Times New Roman" w:hAnsiTheme="majorBidi" w:cstheme="majorBidi"/>
                <w:sz w:val="28"/>
                <w:szCs w:val="28"/>
              </w:rPr>
              <w:t>The main objective of this study is to identify hospitality meanings among hotels employees and guests. Also, it aims to identify its subsequent consequences on guests’ intentions and behavior. The study offers better insights into the divergences and similarities in hospitality representations among two major actors of the hospitality sector.</w:t>
            </w:r>
          </w:p>
          <w:p w:rsidR="004908FA" w:rsidRPr="004908FA" w:rsidRDefault="004908FA" w:rsidP="004908FA">
            <w:pPr>
              <w:spacing w:after="0" w:line="240" w:lineRule="auto"/>
              <w:jc w:val="both"/>
              <w:rPr>
                <w:rFonts w:asciiTheme="majorBidi" w:eastAsia="Times New Roman" w:hAnsiTheme="majorBidi" w:cstheme="majorBidi"/>
                <w:sz w:val="28"/>
                <w:szCs w:val="28"/>
              </w:rPr>
            </w:pPr>
            <w:r w:rsidRPr="004908FA">
              <w:rPr>
                <w:rFonts w:asciiTheme="majorBidi" w:eastAsia="Times New Roman" w:hAnsiTheme="majorBidi" w:cstheme="majorBidi"/>
                <w:sz w:val="28"/>
                <w:szCs w:val="28"/>
              </w:rPr>
              <w:t>Consistent with this objective a qualitativ</w:t>
            </w:r>
            <w:r>
              <w:rPr>
                <w:rFonts w:asciiTheme="majorBidi" w:eastAsia="Times New Roman" w:hAnsiTheme="majorBidi" w:cstheme="majorBidi"/>
                <w:sz w:val="28"/>
                <w:szCs w:val="28"/>
              </w:rPr>
              <w:t xml:space="preserve">e study approach was conducted. </w:t>
            </w:r>
            <w:r w:rsidRPr="004908FA">
              <w:rPr>
                <w:rFonts w:asciiTheme="majorBidi" w:eastAsia="Times New Roman" w:hAnsiTheme="majorBidi" w:cstheme="majorBidi"/>
                <w:sz w:val="28"/>
                <w:szCs w:val="28"/>
              </w:rPr>
              <w:t>Thirty four hotels employees having different professional positions and twenty three guests from different categories of age were interviewed.</w:t>
            </w:r>
          </w:p>
          <w:p w:rsidR="004908FA" w:rsidRPr="004908FA" w:rsidRDefault="004908FA" w:rsidP="004908FA">
            <w:pPr>
              <w:spacing w:after="0" w:line="240" w:lineRule="auto"/>
              <w:jc w:val="both"/>
              <w:rPr>
                <w:rFonts w:asciiTheme="majorBidi" w:eastAsia="Times New Roman" w:hAnsiTheme="majorBidi" w:cstheme="majorBidi"/>
                <w:sz w:val="28"/>
                <w:szCs w:val="28"/>
              </w:rPr>
            </w:pPr>
            <w:r w:rsidRPr="004908FA">
              <w:rPr>
                <w:rFonts w:asciiTheme="majorBidi" w:eastAsia="Times New Roman" w:hAnsiTheme="majorBidi" w:cstheme="majorBidi"/>
                <w:sz w:val="28"/>
                <w:szCs w:val="28"/>
              </w:rPr>
              <w:t>Findings with regard to our objectives we</w:t>
            </w:r>
            <w:r>
              <w:rPr>
                <w:rFonts w:asciiTheme="majorBidi" w:eastAsia="Times New Roman" w:hAnsiTheme="majorBidi" w:cstheme="majorBidi"/>
                <w:sz w:val="28"/>
                <w:szCs w:val="28"/>
              </w:rPr>
              <w:t xml:space="preserve">re very insightful. Indeed, our </w:t>
            </w:r>
            <w:r w:rsidRPr="004908FA">
              <w:rPr>
                <w:rFonts w:asciiTheme="majorBidi" w:eastAsia="Times New Roman" w:hAnsiTheme="majorBidi" w:cstheme="majorBidi"/>
                <w:sz w:val="28"/>
                <w:szCs w:val="28"/>
              </w:rPr>
              <w:t>results allowed classifying hospitality definitio</w:t>
            </w:r>
            <w:r>
              <w:rPr>
                <w:rFonts w:asciiTheme="majorBidi" w:eastAsia="Times New Roman" w:hAnsiTheme="majorBidi" w:cstheme="majorBidi"/>
                <w:sz w:val="28"/>
                <w:szCs w:val="28"/>
              </w:rPr>
              <w:t xml:space="preserve">ns into two classes: philosophy </w:t>
            </w:r>
            <w:r w:rsidRPr="004908FA">
              <w:rPr>
                <w:rFonts w:asciiTheme="majorBidi" w:eastAsia="Times New Roman" w:hAnsiTheme="majorBidi" w:cstheme="majorBidi"/>
                <w:sz w:val="28"/>
                <w:szCs w:val="28"/>
              </w:rPr>
              <w:t>or state of mind oriented definition and service management oriented.</w:t>
            </w:r>
          </w:p>
          <w:p w:rsidR="004908FA" w:rsidRPr="004908FA" w:rsidRDefault="004908FA" w:rsidP="004908FA">
            <w:pPr>
              <w:spacing w:after="0" w:line="240" w:lineRule="auto"/>
              <w:jc w:val="both"/>
              <w:rPr>
                <w:rFonts w:asciiTheme="majorBidi" w:eastAsia="Times New Roman" w:hAnsiTheme="majorBidi" w:cstheme="majorBidi"/>
                <w:sz w:val="28"/>
                <w:szCs w:val="28"/>
              </w:rPr>
            </w:pPr>
            <w:r w:rsidRPr="004908FA">
              <w:rPr>
                <w:rFonts w:asciiTheme="majorBidi" w:eastAsia="Times New Roman" w:hAnsiTheme="majorBidi" w:cstheme="majorBidi"/>
                <w:sz w:val="28"/>
                <w:szCs w:val="28"/>
              </w:rPr>
              <w:t>Also, the hospitality in the hotel sector may be explained using a five dimension</w:t>
            </w:r>
            <w:r>
              <w:rPr>
                <w:rFonts w:asciiTheme="majorBidi" w:eastAsia="Times New Roman" w:hAnsiTheme="majorBidi" w:cstheme="majorBidi"/>
                <w:sz w:val="28"/>
                <w:szCs w:val="28"/>
              </w:rPr>
              <w:t xml:space="preserve"> </w:t>
            </w:r>
            <w:r w:rsidRPr="004908FA">
              <w:rPr>
                <w:rFonts w:asciiTheme="majorBidi" w:eastAsia="Times New Roman" w:hAnsiTheme="majorBidi" w:cstheme="majorBidi"/>
                <w:sz w:val="28"/>
                <w:szCs w:val="28"/>
              </w:rPr>
              <w:t>structure namely personalizatio</w:t>
            </w:r>
            <w:r>
              <w:rPr>
                <w:rFonts w:asciiTheme="majorBidi" w:eastAsia="Times New Roman" w:hAnsiTheme="majorBidi" w:cstheme="majorBidi"/>
                <w:sz w:val="28"/>
                <w:szCs w:val="28"/>
              </w:rPr>
              <w:t xml:space="preserve">n, comfort, relationship guest/ </w:t>
            </w:r>
            <w:r w:rsidRPr="004908FA">
              <w:rPr>
                <w:rFonts w:asciiTheme="majorBidi" w:eastAsia="Times New Roman" w:hAnsiTheme="majorBidi" w:cstheme="majorBidi"/>
                <w:sz w:val="28"/>
                <w:szCs w:val="28"/>
              </w:rPr>
              <w:t>host, hospitableness, and warm welcoming.</w:t>
            </w:r>
          </w:p>
          <w:p w:rsidR="004908FA" w:rsidRPr="004908FA" w:rsidRDefault="004908FA" w:rsidP="004908FA">
            <w:pPr>
              <w:spacing w:after="0" w:line="240" w:lineRule="auto"/>
              <w:jc w:val="both"/>
              <w:rPr>
                <w:rFonts w:asciiTheme="majorBidi" w:eastAsia="Times New Roman" w:hAnsiTheme="majorBidi" w:cstheme="majorBidi"/>
                <w:sz w:val="28"/>
                <w:szCs w:val="28"/>
              </w:rPr>
            </w:pPr>
            <w:r w:rsidRPr="004908FA">
              <w:rPr>
                <w:rFonts w:asciiTheme="majorBidi" w:eastAsia="Times New Roman" w:hAnsiTheme="majorBidi" w:cstheme="majorBidi"/>
                <w:sz w:val="28"/>
                <w:szCs w:val="28"/>
              </w:rPr>
              <w:t>From a theoretical perspective, this st</w:t>
            </w:r>
            <w:r>
              <w:rPr>
                <w:rFonts w:asciiTheme="majorBidi" w:eastAsia="Times New Roman" w:hAnsiTheme="majorBidi" w:cstheme="majorBidi"/>
                <w:sz w:val="28"/>
                <w:szCs w:val="28"/>
              </w:rPr>
              <w:t xml:space="preserve">udy contributes to the existing </w:t>
            </w:r>
            <w:r w:rsidRPr="004908FA">
              <w:rPr>
                <w:rFonts w:asciiTheme="majorBidi" w:eastAsia="Times New Roman" w:hAnsiTheme="majorBidi" w:cstheme="majorBidi"/>
                <w:sz w:val="28"/>
                <w:szCs w:val="28"/>
              </w:rPr>
              <w:t>literature by offering new insights into h</w:t>
            </w:r>
            <w:r>
              <w:rPr>
                <w:rFonts w:asciiTheme="majorBidi" w:eastAsia="Times New Roman" w:hAnsiTheme="majorBidi" w:cstheme="majorBidi"/>
                <w:sz w:val="28"/>
                <w:szCs w:val="28"/>
              </w:rPr>
              <w:t xml:space="preserve">ospitality conception by taking </w:t>
            </w:r>
            <w:r w:rsidRPr="004908FA">
              <w:rPr>
                <w:rFonts w:asciiTheme="majorBidi" w:eastAsia="Times New Roman" w:hAnsiTheme="majorBidi" w:cstheme="majorBidi"/>
                <w:sz w:val="28"/>
                <w:szCs w:val="28"/>
              </w:rPr>
              <w:t>into account two major actors of the hos</w:t>
            </w:r>
            <w:r>
              <w:rPr>
                <w:rFonts w:asciiTheme="majorBidi" w:eastAsia="Times New Roman" w:hAnsiTheme="majorBidi" w:cstheme="majorBidi"/>
                <w:sz w:val="28"/>
                <w:szCs w:val="28"/>
              </w:rPr>
              <w:t xml:space="preserve">pitality industry namely hotels </w:t>
            </w:r>
            <w:r w:rsidRPr="004908FA">
              <w:rPr>
                <w:rFonts w:asciiTheme="majorBidi" w:eastAsia="Times New Roman" w:hAnsiTheme="majorBidi" w:cstheme="majorBidi"/>
                <w:sz w:val="28"/>
                <w:szCs w:val="28"/>
              </w:rPr>
              <w:t xml:space="preserve">employees and tourists. To the best of </w:t>
            </w:r>
            <w:r>
              <w:rPr>
                <w:rFonts w:asciiTheme="majorBidi" w:eastAsia="Times New Roman" w:hAnsiTheme="majorBidi" w:cstheme="majorBidi"/>
                <w:sz w:val="28"/>
                <w:szCs w:val="28"/>
              </w:rPr>
              <w:t xml:space="preserve">our knowledge, previous studies </w:t>
            </w:r>
            <w:r w:rsidRPr="004908FA">
              <w:rPr>
                <w:rFonts w:asciiTheme="majorBidi" w:eastAsia="Times New Roman" w:hAnsiTheme="majorBidi" w:cstheme="majorBidi"/>
                <w:sz w:val="28"/>
                <w:szCs w:val="28"/>
              </w:rPr>
              <w:t>have examined hospitality issue either from</w:t>
            </w:r>
            <w:r>
              <w:rPr>
                <w:rFonts w:asciiTheme="majorBidi" w:eastAsia="Times New Roman" w:hAnsiTheme="majorBidi" w:cstheme="majorBidi"/>
                <w:sz w:val="28"/>
                <w:szCs w:val="28"/>
              </w:rPr>
              <w:t xml:space="preserve"> the guest’s perspective or the </w:t>
            </w:r>
            <w:r w:rsidRPr="004908FA">
              <w:rPr>
                <w:rFonts w:asciiTheme="majorBidi" w:eastAsia="Times New Roman" w:hAnsiTheme="majorBidi" w:cstheme="majorBidi"/>
                <w:sz w:val="28"/>
                <w:szCs w:val="28"/>
              </w:rPr>
              <w:t>employee’s perspective, but rarely from both.</w:t>
            </w:r>
          </w:p>
          <w:p w:rsidR="00356C26" w:rsidRPr="00751F89" w:rsidRDefault="00356C26" w:rsidP="009E7F7F">
            <w:pPr>
              <w:spacing w:after="0" w:line="240" w:lineRule="auto"/>
              <w:rPr>
                <w:rFonts w:asciiTheme="majorBidi" w:eastAsia="Times New Roman" w:hAnsiTheme="majorBidi" w:cstheme="majorBidi"/>
                <w:color w:val="ED7D31" w:themeColor="accent2"/>
                <w:sz w:val="28"/>
                <w:szCs w:val="28"/>
              </w:rPr>
            </w:pPr>
          </w:p>
        </w:tc>
      </w:tr>
      <w:tr w:rsidR="00356C26" w:rsidRPr="00524E21" w:rsidTr="00356C26">
        <w:trPr>
          <w:trHeight w:val="440"/>
        </w:trPr>
        <w:tc>
          <w:tcPr>
            <w:tcW w:w="9350" w:type="dxa"/>
            <w:vMerge/>
          </w:tcPr>
          <w:p w:rsidR="00356C26" w:rsidRDefault="00356C26" w:rsidP="009E7F7F">
            <w:pPr>
              <w:spacing w:after="0" w:line="240" w:lineRule="auto"/>
              <w:outlineLvl w:val="1"/>
              <w:rPr>
                <w:rFonts w:ascii="Times New Roman" w:eastAsia="Times New Roman" w:hAnsi="Times New Roman" w:cs="Times New Roman"/>
                <w:b/>
                <w:bCs/>
                <w:color w:val="777777"/>
                <w:sz w:val="36"/>
                <w:szCs w:val="36"/>
                <w:shd w:val="clear" w:color="auto" w:fill="FFFFFF"/>
              </w:rPr>
            </w:pPr>
          </w:p>
        </w:tc>
      </w:tr>
      <w:tr w:rsidR="00356C26" w:rsidRPr="00524E21" w:rsidTr="00356C26">
        <w:trPr>
          <w:trHeight w:val="450"/>
        </w:trPr>
        <w:tc>
          <w:tcPr>
            <w:tcW w:w="9350" w:type="dxa"/>
            <w:vMerge/>
            <w:hideMark/>
          </w:tcPr>
          <w:p w:rsidR="00356C26" w:rsidRPr="00524E21" w:rsidRDefault="00356C26" w:rsidP="009E7F7F">
            <w:pPr>
              <w:spacing w:after="0" w:line="240" w:lineRule="auto"/>
              <w:rPr>
                <w:rFonts w:ascii="Times New Roman" w:eastAsia="Times New Roman" w:hAnsi="Times New Roman" w:cs="Times New Roman"/>
                <w:sz w:val="24"/>
                <w:szCs w:val="24"/>
              </w:rPr>
            </w:pPr>
          </w:p>
        </w:tc>
      </w:tr>
    </w:tbl>
    <w:p w:rsidR="00C21823" w:rsidRDefault="00C21823" w:rsidP="00C21823">
      <w:pPr>
        <w:pStyle w:val="VirginiaTechBody"/>
        <w:tabs>
          <w:tab w:val="left" w:pos="5797"/>
        </w:tabs>
        <w:spacing w:line="240" w:lineRule="auto"/>
        <w:rPr>
          <w:rFonts w:ascii="Times New Roman" w:hAnsi="Times New Roman"/>
          <w:sz w:val="24"/>
        </w:rPr>
      </w:pPr>
    </w:p>
    <w:sectPr w:rsidR="00C21823" w:rsidSect="00E3042C">
      <w:headerReference w:type="default"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0BB5" w:rsidRDefault="00220BB5">
      <w:pPr>
        <w:spacing w:after="0" w:line="240" w:lineRule="auto"/>
      </w:pPr>
      <w:r>
        <w:separator/>
      </w:r>
    </w:p>
  </w:endnote>
  <w:endnote w:type="continuationSeparator" w:id="0">
    <w:p w:rsidR="00220BB5" w:rsidRDefault="00220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971550</wp:posOffset>
              </wp:positionH>
              <wp:positionV relativeFrom="page">
                <wp:posOffset>9191624</wp:posOffset>
              </wp:positionV>
              <wp:extent cx="5829300" cy="523875"/>
              <wp:effectExtent l="0" t="0" r="0" b="952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2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20B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5pt;margin-top:723.75pt;width:459pt;height:41.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i7utQIAALs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20BB5"/>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56C26" w:rsidRDefault="00356C26">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9191624</wp:posOffset>
              </wp:positionV>
              <wp:extent cx="5829300" cy="523875"/>
              <wp:effectExtent l="0" t="0" r="0" b="9525"/>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2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20B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1.2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20BB5"/>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0BB5" w:rsidRDefault="00220BB5">
      <w:pPr>
        <w:spacing w:after="0" w:line="240" w:lineRule="auto"/>
      </w:pPr>
      <w:r>
        <w:separator/>
      </w:r>
    </w:p>
  </w:footnote>
  <w:footnote w:type="continuationSeparator" w:id="0">
    <w:p w:rsidR="00220BB5" w:rsidRDefault="00220B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220BB5"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220BB5"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D7CF1"/>
    <w:rsid w:val="001273A3"/>
    <w:rsid w:val="001F7E24"/>
    <w:rsid w:val="00220BB5"/>
    <w:rsid w:val="00243F3F"/>
    <w:rsid w:val="00270752"/>
    <w:rsid w:val="00356C26"/>
    <w:rsid w:val="003E23A8"/>
    <w:rsid w:val="004908FA"/>
    <w:rsid w:val="004C4895"/>
    <w:rsid w:val="005A74A7"/>
    <w:rsid w:val="0067689D"/>
    <w:rsid w:val="00745BE0"/>
    <w:rsid w:val="00765F68"/>
    <w:rsid w:val="009A5E10"/>
    <w:rsid w:val="00B66E67"/>
    <w:rsid w:val="00B72005"/>
    <w:rsid w:val="00C21823"/>
    <w:rsid w:val="00C65264"/>
    <w:rsid w:val="00D40EDF"/>
    <w:rsid w:val="00E417F9"/>
    <w:rsid w:val="00EC5C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table" w:styleId="TableGrid">
    <w:name w:val="Table Grid"/>
    <w:basedOn w:val="TableNormal"/>
    <w:uiPriority w:val="39"/>
    <w:rsid w:val="00356C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C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C26"/>
  </w:style>
  <w:style w:type="paragraph" w:styleId="Footer">
    <w:name w:val="footer"/>
    <w:basedOn w:val="Normal"/>
    <w:link w:val="FooterChar"/>
    <w:uiPriority w:val="99"/>
    <w:unhideWhenUsed/>
    <w:rsid w:val="00356C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C26"/>
  </w:style>
  <w:style w:type="character" w:styleId="Hyperlink">
    <w:name w:val="Hyperlink"/>
    <w:basedOn w:val="DefaultParagraphFont"/>
    <w:uiPriority w:val="99"/>
    <w:semiHidden/>
    <w:unhideWhenUsed/>
    <w:rsid w:val="009A5E1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emerald.com/insight/search?q=Mariem%20Kamoun"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emerald.com/insight/search?q=Hamida%20Skandrani" TargetMode="External"/><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2</Pages>
  <Words>666</Words>
  <Characters>3797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14</cp:revision>
  <dcterms:created xsi:type="dcterms:W3CDTF">2017-05-13T03:58:00Z</dcterms:created>
  <dcterms:modified xsi:type="dcterms:W3CDTF">2020-02-12T17:54:00Z</dcterms:modified>
</cp:coreProperties>
</file>