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362F69" w14:textId="3BC7ADEA" w:rsidR="000F1D3D" w:rsidRPr="000707E7" w:rsidRDefault="006B1699" w:rsidP="000F1D3D">
      <w:pPr>
        <w:spacing w:line="480" w:lineRule="auto"/>
        <w:rPr>
          <w:rFonts w:ascii="Times New Roman" w:hAnsi="Times New Roman" w:cs="Times New Roman"/>
          <w:b/>
          <w:color w:val="000000"/>
          <w:szCs w:val="29"/>
        </w:rPr>
      </w:pPr>
      <w:r w:rsidRPr="000707E7">
        <w:rPr>
          <w:rFonts w:ascii="Times New Roman" w:hAnsi="Times New Roman" w:cs="Times New Roman"/>
          <w:b/>
          <w:color w:val="000000"/>
          <w:szCs w:val="29"/>
        </w:rPr>
        <w:t>APPENDIX</w:t>
      </w:r>
    </w:p>
    <w:p w14:paraId="61C5AFBA" w14:textId="5030E160" w:rsidR="007A4742" w:rsidRPr="00CA149A" w:rsidRDefault="00971705" w:rsidP="00996C3C">
      <w:pPr>
        <w:spacing w:line="480" w:lineRule="auto"/>
        <w:ind w:firstLine="720"/>
        <w:jc w:val="both"/>
        <w:rPr>
          <w:rFonts w:ascii="Times New Roman" w:hAnsi="Times New Roman" w:cs="Times New Roman"/>
        </w:rPr>
      </w:pPr>
      <w:r w:rsidRPr="00CA149A">
        <w:rPr>
          <w:rFonts w:ascii="Times New Roman" w:hAnsi="Times New Roman" w:cs="Times New Roman"/>
        </w:rPr>
        <w:t>Mass (Q),</w:t>
      </w:r>
      <w:r w:rsidR="000F1D3D" w:rsidRPr="00CA149A">
        <w:rPr>
          <w:rFonts w:ascii="Times New Roman" w:hAnsi="Times New Roman" w:cs="Times New Roman"/>
        </w:rPr>
        <w:t xml:space="preserve"> concentration (C), volume (V)</w:t>
      </w:r>
      <w:r w:rsidR="00C968A4" w:rsidRPr="00CA149A">
        <w:rPr>
          <w:rFonts w:ascii="Times New Roman" w:hAnsi="Times New Roman" w:cs="Times New Roman"/>
        </w:rPr>
        <w:t xml:space="preserve">, </w:t>
      </w:r>
      <w:r w:rsidR="006B1699">
        <w:rPr>
          <w:rFonts w:ascii="Times New Roman" w:hAnsi="Times New Roman" w:cs="Times New Roman"/>
        </w:rPr>
        <w:t>f</w:t>
      </w:r>
      <w:r w:rsidRPr="00CA149A">
        <w:rPr>
          <w:rFonts w:ascii="Times New Roman" w:hAnsi="Times New Roman" w:cs="Times New Roman"/>
        </w:rPr>
        <w:t>lux (F)</w:t>
      </w:r>
      <w:r w:rsidR="000F1D3D" w:rsidRPr="00CA149A">
        <w:rPr>
          <w:rFonts w:ascii="Times New Roman" w:hAnsi="Times New Roman" w:cs="Times New Roman"/>
        </w:rPr>
        <w:t xml:space="preserve"> </w:t>
      </w:r>
      <w:r w:rsidR="00C968A4" w:rsidRPr="00CA149A">
        <w:rPr>
          <w:rFonts w:ascii="Times New Roman" w:hAnsi="Times New Roman" w:cs="Times New Roman"/>
        </w:rPr>
        <w:t xml:space="preserve">and rate constants (k) </w:t>
      </w:r>
      <w:r w:rsidRPr="00CA149A">
        <w:rPr>
          <w:rFonts w:ascii="Times New Roman" w:hAnsi="Times New Roman" w:cs="Times New Roman"/>
        </w:rPr>
        <w:t>were expressed in</w:t>
      </w:r>
      <w:r w:rsidR="000F1D3D" w:rsidRPr="00CA149A">
        <w:rPr>
          <w:rFonts w:ascii="Times New Roman" w:hAnsi="Times New Roman" w:cs="Times New Roman"/>
        </w:rPr>
        <w:t xml:space="preserve"> </w:t>
      </w:r>
      <m:oMath>
        <m:r>
          <m:rPr>
            <m:sty m:val="p"/>
          </m:rPr>
          <w:rPr>
            <w:rFonts w:ascii="Cambria Math" w:hAnsi="Cambria Math" w:cs="Times New Roman"/>
          </w:rPr>
          <m:t>μ</m:t>
        </m:r>
      </m:oMath>
      <w:r w:rsidR="000F1D3D" w:rsidRPr="009D4DD4">
        <w:rPr>
          <w:rFonts w:ascii="Times New Roman" w:hAnsi="Times New Roman" w:cs="Times New Roman"/>
        </w:rPr>
        <w:t>mol</w:t>
      </w:r>
      <w:r w:rsidR="000F1D3D" w:rsidRPr="00CA149A">
        <w:rPr>
          <w:rFonts w:ascii="Times New Roman" w:hAnsi="Times New Roman" w:cs="Times New Roman"/>
        </w:rPr>
        <w:t xml:space="preserve">, </w:t>
      </w:r>
      <w:r w:rsidR="009D4DD4">
        <w:rPr>
          <w:rFonts w:ascii="Times New Roman" w:hAnsi="Times New Roman" w:cs="Times New Roman"/>
        </w:rPr>
        <w:t>μmol</w:t>
      </w:r>
      <w:r w:rsidR="00C968A4" w:rsidRPr="00CA149A">
        <w:rPr>
          <w:rFonts w:ascii="Times New Roman" w:hAnsi="Times New Roman" w:cs="Times New Roman"/>
        </w:rPr>
        <w:t>/L</w:t>
      </w:r>
      <w:r w:rsidR="000F1D3D" w:rsidRPr="00CA149A">
        <w:rPr>
          <w:rFonts w:ascii="Times New Roman" w:hAnsi="Times New Roman" w:cs="Times New Roman"/>
        </w:rPr>
        <w:t xml:space="preserve">, </w:t>
      </w:r>
      <w:r w:rsidR="00C968A4" w:rsidRPr="00CA149A">
        <w:rPr>
          <w:rFonts w:ascii="Times New Roman" w:hAnsi="Times New Roman" w:cs="Times New Roman"/>
        </w:rPr>
        <w:t xml:space="preserve">L, </w:t>
      </w:r>
      <w:r w:rsidR="009D4DD4">
        <w:rPr>
          <w:rFonts w:ascii="Times New Roman" w:hAnsi="Times New Roman" w:cs="Times New Roman"/>
        </w:rPr>
        <w:t>μmol</w:t>
      </w:r>
      <w:r w:rsidR="00E8208C" w:rsidRPr="00CA149A">
        <w:rPr>
          <w:rFonts w:ascii="Times New Roman" w:hAnsi="Times New Roman" w:cs="Times New Roman"/>
        </w:rPr>
        <w:t>/</w:t>
      </w:r>
      <w:r w:rsidR="00C968A4" w:rsidRPr="00CA149A">
        <w:rPr>
          <w:rFonts w:ascii="Times New Roman" w:hAnsi="Times New Roman" w:cs="Times New Roman"/>
        </w:rPr>
        <w:t>min</w:t>
      </w:r>
      <w:r w:rsidR="000F1D3D" w:rsidRPr="00CA149A">
        <w:rPr>
          <w:rFonts w:ascii="Times New Roman" w:hAnsi="Times New Roman" w:cs="Times New Roman"/>
        </w:rPr>
        <w:t xml:space="preserve"> </w:t>
      </w:r>
      <w:r w:rsidR="00C968A4" w:rsidRPr="00CA149A">
        <w:rPr>
          <w:rFonts w:ascii="Times New Roman" w:hAnsi="Times New Roman" w:cs="Times New Roman"/>
        </w:rPr>
        <w:t>and min</w:t>
      </w:r>
      <w:r w:rsidR="00C968A4" w:rsidRPr="00CA149A">
        <w:rPr>
          <w:rFonts w:ascii="Times New Roman" w:hAnsi="Times New Roman" w:cs="Times New Roman"/>
          <w:vertAlign w:val="superscript"/>
        </w:rPr>
        <w:t>-1</w:t>
      </w:r>
      <w:r w:rsidR="00C968A4" w:rsidRPr="00CA149A">
        <w:rPr>
          <w:rFonts w:ascii="Times New Roman" w:hAnsi="Times New Roman" w:cs="Times New Roman"/>
        </w:rPr>
        <w:t xml:space="preserve"> </w:t>
      </w:r>
      <w:r w:rsidR="000F1D3D" w:rsidRPr="00CA149A">
        <w:rPr>
          <w:rFonts w:ascii="Times New Roman" w:hAnsi="Times New Roman" w:cs="Times New Roman"/>
        </w:rPr>
        <w:t xml:space="preserve">respectively. </w:t>
      </w:r>
      <w:r w:rsidR="007A4742" w:rsidRPr="00CA149A">
        <w:rPr>
          <w:rFonts w:ascii="Times New Roman" w:hAnsi="Times New Roman" w:cs="Times New Roman"/>
        </w:rPr>
        <w:t>The unit of time (t) was min.</w:t>
      </w:r>
      <w:r w:rsidR="000F1D3D" w:rsidRPr="00CA149A">
        <w:rPr>
          <w:rFonts w:ascii="Times New Roman" w:hAnsi="Times New Roman" w:cs="Times New Roman"/>
        </w:rPr>
        <w:t xml:space="preserve"> </w:t>
      </w:r>
      <w:r w:rsidR="008D14FA" w:rsidRPr="00CA149A">
        <w:rPr>
          <w:rFonts w:ascii="Times New Roman" w:hAnsi="Times New Roman" w:cs="Times New Roman"/>
        </w:rPr>
        <w:t xml:space="preserve">The unit of </w:t>
      </w:r>
      <w:r w:rsidR="00863EA9">
        <w:rPr>
          <w:rFonts w:ascii="Times New Roman" w:hAnsi="Times New Roman" w:cs="Times New Roman"/>
        </w:rPr>
        <w:t>body weight (</w:t>
      </w:r>
      <w:r w:rsidR="008D14FA" w:rsidRPr="00CA149A">
        <w:rPr>
          <w:rFonts w:ascii="Times New Roman" w:hAnsi="Times New Roman" w:cs="Times New Roman"/>
        </w:rPr>
        <w:t>BW</w:t>
      </w:r>
      <w:r w:rsidR="00863EA9">
        <w:rPr>
          <w:rFonts w:ascii="Times New Roman" w:hAnsi="Times New Roman" w:cs="Times New Roman"/>
        </w:rPr>
        <w:t>)</w:t>
      </w:r>
      <w:r w:rsidR="008D14FA" w:rsidRPr="00CA149A">
        <w:rPr>
          <w:rFonts w:ascii="Times New Roman" w:hAnsi="Times New Roman" w:cs="Times New Roman"/>
        </w:rPr>
        <w:t xml:space="preserve"> was kg. </w:t>
      </w:r>
      <w:r w:rsidR="007A4742" w:rsidRPr="00CA149A">
        <w:rPr>
          <w:rFonts w:ascii="Times New Roman" w:hAnsi="Times New Roman" w:cs="Times New Roman"/>
        </w:rPr>
        <w:t xml:space="preserve">Abbreviations generally followed the form of </w:t>
      </w:r>
      <w:r w:rsidR="004E3560" w:rsidRPr="00CA149A">
        <w:rPr>
          <w:rFonts w:ascii="Times New Roman" w:hAnsi="Times New Roman" w:cs="Times New Roman"/>
        </w:rPr>
        <w:t>X</w:t>
      </w:r>
      <w:r w:rsidR="00AC1EFC" w:rsidRPr="00CA149A">
        <w:rPr>
          <w:rFonts w:ascii="Times New Roman" w:hAnsi="Times New Roman" w:cs="Times New Roman"/>
          <w:vertAlign w:val="subscript"/>
        </w:rPr>
        <w:t>ab</w:t>
      </w:r>
      <w:r w:rsidR="007A4742" w:rsidRPr="00CA149A">
        <w:rPr>
          <w:rFonts w:ascii="Times New Roman" w:hAnsi="Times New Roman" w:cs="Times New Roman"/>
        </w:rPr>
        <w:t xml:space="preserve">, where </w:t>
      </w:r>
      <w:r w:rsidR="004E3560" w:rsidRPr="00CA149A">
        <w:rPr>
          <w:rFonts w:ascii="Times New Roman" w:hAnsi="Times New Roman" w:cs="Times New Roman"/>
        </w:rPr>
        <w:t>X</w:t>
      </w:r>
      <w:r w:rsidR="007A4742" w:rsidRPr="00CA149A">
        <w:rPr>
          <w:rFonts w:ascii="Times New Roman" w:hAnsi="Times New Roman" w:cs="Times New Roman"/>
        </w:rPr>
        <w:t xml:space="preserve"> was the variable type (Q, C, V, F, </w:t>
      </w:r>
      <w:r w:rsidR="00863EA9">
        <w:rPr>
          <w:rFonts w:ascii="Times New Roman" w:hAnsi="Times New Roman" w:cs="Times New Roman"/>
        </w:rPr>
        <w:t>k</w:t>
      </w:r>
      <w:r w:rsidR="007A4742" w:rsidRPr="00CA149A">
        <w:rPr>
          <w:rFonts w:ascii="Times New Roman" w:hAnsi="Times New Roman" w:cs="Times New Roman"/>
        </w:rPr>
        <w:t>, f)</w:t>
      </w:r>
      <w:r w:rsidR="001E7904">
        <w:rPr>
          <w:rFonts w:ascii="Times New Roman" w:hAnsi="Times New Roman" w:cs="Times New Roman"/>
        </w:rPr>
        <w:t xml:space="preserve"> with</w:t>
      </w:r>
      <w:r w:rsidR="00863EA9">
        <w:rPr>
          <w:rFonts w:ascii="Times New Roman" w:hAnsi="Times New Roman" w:cs="Times New Roman"/>
        </w:rPr>
        <w:t xml:space="preserve"> f </w:t>
      </w:r>
      <w:r w:rsidR="001E7904">
        <w:rPr>
          <w:rFonts w:ascii="Times New Roman" w:hAnsi="Times New Roman" w:cs="Times New Roman"/>
        </w:rPr>
        <w:t>denoting a</w:t>
      </w:r>
      <w:r w:rsidR="00863EA9">
        <w:rPr>
          <w:rFonts w:ascii="Times New Roman" w:hAnsi="Times New Roman" w:cs="Times New Roman"/>
        </w:rPr>
        <w:t xml:space="preserve"> </w:t>
      </w:r>
      <w:r w:rsidR="00863EA9" w:rsidRPr="00CA149A">
        <w:rPr>
          <w:rFonts w:ascii="Times New Roman" w:hAnsi="Times New Roman" w:cs="Times New Roman"/>
        </w:rPr>
        <w:t>fractional proportion</w:t>
      </w:r>
      <w:r w:rsidR="00863EA9">
        <w:rPr>
          <w:rFonts w:ascii="Times New Roman" w:hAnsi="Times New Roman" w:cs="Times New Roman"/>
        </w:rPr>
        <w:t>.</w:t>
      </w:r>
      <w:r w:rsidR="00863EA9" w:rsidRPr="00CA149A">
        <w:rPr>
          <w:rFonts w:ascii="Times New Roman" w:hAnsi="Times New Roman" w:cs="Times New Roman"/>
        </w:rPr>
        <w:t xml:space="preserve"> </w:t>
      </w:r>
      <w:r w:rsidR="004E3560" w:rsidRPr="00CA149A">
        <w:rPr>
          <w:rFonts w:ascii="Times New Roman" w:hAnsi="Times New Roman" w:cs="Times New Roman"/>
        </w:rPr>
        <w:t xml:space="preserve">The </w:t>
      </w:r>
      <w:r w:rsidR="00AC1EFC" w:rsidRPr="00CA149A">
        <w:rPr>
          <w:rFonts w:ascii="Times New Roman" w:hAnsi="Times New Roman" w:cs="Times New Roman"/>
        </w:rPr>
        <w:t>a</w:t>
      </w:r>
      <w:r w:rsidR="004E3560" w:rsidRPr="00CA149A">
        <w:rPr>
          <w:rFonts w:ascii="Times New Roman" w:hAnsi="Times New Roman" w:cs="Times New Roman"/>
        </w:rPr>
        <w:t xml:space="preserve"> represented the </w:t>
      </w:r>
      <w:r w:rsidR="00AC1EFC" w:rsidRPr="00CA149A">
        <w:rPr>
          <w:rFonts w:ascii="Times New Roman" w:hAnsi="Times New Roman" w:cs="Times New Roman"/>
        </w:rPr>
        <w:t xml:space="preserve">precursor (for F and </w:t>
      </w:r>
      <w:r w:rsidR="00863EA9">
        <w:rPr>
          <w:rFonts w:ascii="Times New Roman" w:hAnsi="Times New Roman" w:cs="Times New Roman"/>
        </w:rPr>
        <w:t>k</w:t>
      </w:r>
      <w:r w:rsidR="00AC1EFC" w:rsidRPr="00CA149A">
        <w:rPr>
          <w:rFonts w:ascii="Times New Roman" w:hAnsi="Times New Roman" w:cs="Times New Roman"/>
        </w:rPr>
        <w:t>) or pool of interest (Q, C, V) and b was the</w:t>
      </w:r>
      <w:r w:rsidR="001E7904">
        <w:rPr>
          <w:rFonts w:ascii="Times New Roman" w:hAnsi="Times New Roman" w:cs="Times New Roman"/>
        </w:rPr>
        <w:t xml:space="preserve"> reaction</w:t>
      </w:r>
      <w:r w:rsidR="00AC1EFC" w:rsidRPr="00CA149A">
        <w:rPr>
          <w:rFonts w:ascii="Times New Roman" w:hAnsi="Times New Roman" w:cs="Times New Roman"/>
        </w:rPr>
        <w:t xml:space="preserve"> product or secondary reference for the parameter, i.e. </w:t>
      </w:r>
      <w:proofErr w:type="spellStart"/>
      <w:r w:rsidR="00AC1EFC" w:rsidRPr="00CA149A">
        <w:rPr>
          <w:rFonts w:ascii="Times New Roman" w:hAnsi="Times New Roman" w:cs="Times New Roman"/>
        </w:rPr>
        <w:t>f</w:t>
      </w:r>
      <w:r w:rsidR="0070436C" w:rsidRPr="00CD2D7B">
        <w:rPr>
          <w:rFonts w:ascii="Times New Roman" w:hAnsi="Times New Roman" w:cs="Times New Roman"/>
          <w:vertAlign w:val="subscript"/>
        </w:rPr>
        <w:t>b</w:t>
      </w:r>
      <w:r w:rsidR="00AC1EFC" w:rsidRPr="00CD2D7B">
        <w:rPr>
          <w:rFonts w:ascii="Times New Roman" w:hAnsi="Times New Roman" w:cs="Times New Roman"/>
          <w:vertAlign w:val="subscript"/>
        </w:rPr>
        <w:t>tAA</w:t>
      </w:r>
      <w:r w:rsidR="0070436C" w:rsidRPr="00CD2D7B">
        <w:rPr>
          <w:rFonts w:ascii="Times New Roman" w:hAnsi="Times New Roman" w:cs="Times New Roman"/>
          <w:vertAlign w:val="subscript"/>
        </w:rPr>
        <w:t>b</w:t>
      </w:r>
      <w:r w:rsidR="00AC1EFC" w:rsidRPr="00CD2D7B">
        <w:rPr>
          <w:rFonts w:ascii="Times New Roman" w:hAnsi="Times New Roman" w:cs="Times New Roman"/>
          <w:vertAlign w:val="subscript"/>
        </w:rPr>
        <w:t>tPrt</w:t>
      </w:r>
      <w:proofErr w:type="spellEnd"/>
      <w:r w:rsidR="00AC1EFC" w:rsidRPr="00CA149A">
        <w:rPr>
          <w:rFonts w:ascii="Times New Roman" w:hAnsi="Times New Roman" w:cs="Times New Roman"/>
          <w:vertAlign w:val="subscript"/>
        </w:rPr>
        <w:t xml:space="preserve"> </w:t>
      </w:r>
      <w:r w:rsidR="00AC1EFC" w:rsidRPr="00CA149A">
        <w:rPr>
          <w:rFonts w:ascii="Times New Roman" w:hAnsi="Times New Roman" w:cs="Times New Roman"/>
        </w:rPr>
        <w:t xml:space="preserve">refers to the fractional proportion of AA in </w:t>
      </w:r>
      <w:r w:rsidR="0070436C">
        <w:rPr>
          <w:rFonts w:ascii="Times New Roman" w:hAnsi="Times New Roman" w:cs="Times New Roman"/>
        </w:rPr>
        <w:t xml:space="preserve">body </w:t>
      </w:r>
      <w:r w:rsidR="00AC1EFC" w:rsidRPr="00CA149A">
        <w:rPr>
          <w:rFonts w:ascii="Times New Roman" w:hAnsi="Times New Roman" w:cs="Times New Roman"/>
        </w:rPr>
        <w:t xml:space="preserve">tissue protein. </w:t>
      </w:r>
    </w:p>
    <w:p w14:paraId="77F35194" w14:textId="59E0AE15" w:rsidR="0000116E" w:rsidRPr="00CA149A" w:rsidRDefault="000F1D3D" w:rsidP="00996C3C">
      <w:pPr>
        <w:spacing w:line="480" w:lineRule="auto"/>
        <w:ind w:firstLine="720"/>
        <w:jc w:val="both"/>
        <w:rPr>
          <w:rFonts w:ascii="Times New Roman" w:eastAsiaTheme="minorEastAsia" w:hAnsi="Times New Roman" w:cs="Times New Roman"/>
        </w:rPr>
      </w:pPr>
      <w:r w:rsidRPr="00CA149A">
        <w:rPr>
          <w:rFonts w:ascii="Times New Roman" w:hAnsi="Times New Roman" w:cs="Times New Roman"/>
        </w:rPr>
        <w:t xml:space="preserve">The </w:t>
      </w:r>
      <w:r w:rsidR="00AD4D42">
        <w:rPr>
          <w:rFonts w:ascii="Times New Roman" w:hAnsi="Times New Roman" w:cs="Times New Roman"/>
        </w:rPr>
        <w:t xml:space="preserve">total </w:t>
      </w:r>
      <w:r w:rsidRPr="00CA149A">
        <w:rPr>
          <w:rFonts w:ascii="Times New Roman" w:hAnsi="Times New Roman" w:cs="Times New Roman"/>
        </w:rPr>
        <w:t xml:space="preserve">mass of </w:t>
      </w:r>
      <w:r w:rsidR="0000116E" w:rsidRPr="00CA149A">
        <w:rPr>
          <w:rFonts w:ascii="Times New Roman" w:hAnsi="Times New Roman" w:cs="Times New Roman"/>
        </w:rPr>
        <w:t>plasma AA</w:t>
      </w:r>
      <w:r w:rsidR="007A309F" w:rsidRPr="00CA149A">
        <w:rPr>
          <w:rFonts w:ascii="Times New Roman" w:hAnsi="Times New Roman" w:cs="Times New Roman"/>
        </w:rPr>
        <w:t xml:space="preserve"> (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aAA(i)</m:t>
            </m:r>
          </m:sub>
        </m:sSub>
        <m:r>
          <w:rPr>
            <w:rFonts w:ascii="Cambria Math" w:hAnsi="Cambria Math" w:cs="Times New Roman"/>
          </w:rPr>
          <m:t>)</m:t>
        </m:r>
      </m:oMath>
      <w:r w:rsidR="0000116E" w:rsidRPr="00CA149A">
        <w:rPr>
          <w:rFonts w:ascii="Times New Roman" w:hAnsi="Times New Roman" w:cs="Times New Roman"/>
        </w:rPr>
        <w:t xml:space="preserve">, </w:t>
      </w:r>
      <w:r w:rsidRPr="00CA149A">
        <w:rPr>
          <w:rFonts w:ascii="Times New Roman" w:hAnsi="Times New Roman" w:cs="Times New Roman"/>
        </w:rPr>
        <w:t>extracellular free AA</w:t>
      </w:r>
      <w:r w:rsidR="007A309F" w:rsidRPr="00CA149A">
        <w:rPr>
          <w:rFonts w:ascii="Times New Roman" w:hAnsi="Times New Roman" w:cs="Times New Roman"/>
        </w:rPr>
        <w:t xml:space="preserve"> (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xAA(i)</m:t>
            </m:r>
          </m:sub>
        </m:sSub>
        <m:r>
          <w:rPr>
            <w:rFonts w:ascii="Cambria Math" w:hAnsi="Cambria Math" w:cs="Times New Roman"/>
          </w:rPr>
          <m:t>)</m:t>
        </m:r>
      </m:oMath>
      <w:r w:rsidRPr="00CA149A">
        <w:rPr>
          <w:rFonts w:ascii="Times New Roman" w:hAnsi="Times New Roman" w:cs="Times New Roman"/>
        </w:rPr>
        <w:t>, intracellular free AA</w:t>
      </w:r>
      <w:r w:rsidR="007A309F" w:rsidRPr="00CA149A">
        <w:rPr>
          <w:rFonts w:ascii="Times New Roman" w:hAnsi="Times New Roman" w:cs="Times New Roman"/>
        </w:rPr>
        <w:t xml:space="preserve"> (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nAA(i)</m:t>
            </m:r>
          </m:sub>
        </m:sSub>
        <m:r>
          <w:rPr>
            <w:rFonts w:ascii="Cambria Math" w:hAnsi="Cambria Math" w:cs="Times New Roman"/>
          </w:rPr>
          <m:t>)</m:t>
        </m:r>
      </m:oMath>
      <w:r w:rsidRPr="00CA149A">
        <w:rPr>
          <w:rFonts w:ascii="Times New Roman" w:hAnsi="Times New Roman" w:cs="Times New Roman"/>
        </w:rPr>
        <w:t xml:space="preserve">, </w:t>
      </w:r>
      <w:r w:rsidR="0000116E" w:rsidRPr="00CA149A">
        <w:rPr>
          <w:rFonts w:ascii="Times New Roman" w:hAnsi="Times New Roman" w:cs="Times New Roman"/>
        </w:rPr>
        <w:t>body tissue</w:t>
      </w:r>
      <w:r w:rsidR="000B50FE">
        <w:rPr>
          <w:rFonts w:ascii="Times New Roman" w:hAnsi="Times New Roman" w:cs="Times New Roman"/>
        </w:rPr>
        <w:t xml:space="preserve"> protein</w:t>
      </w:r>
      <w:r w:rsidRPr="00CA149A">
        <w:rPr>
          <w:rFonts w:ascii="Times New Roman" w:hAnsi="Times New Roman" w:cs="Times New Roman"/>
        </w:rPr>
        <w:t xml:space="preserve"> bound</w:t>
      </w:r>
      <w:r w:rsidR="007A309F" w:rsidRPr="00CA149A">
        <w:rPr>
          <w:rFonts w:ascii="Times New Roman" w:hAnsi="Times New Roman" w:cs="Times New Roman"/>
        </w:rPr>
        <w:t xml:space="preserve"> </w:t>
      </w:r>
      <w:r w:rsidR="000B50FE">
        <w:rPr>
          <w:rFonts w:ascii="Times New Roman" w:hAnsi="Times New Roman" w:cs="Times New Roman"/>
        </w:rPr>
        <w:t xml:space="preserve">AA </w:t>
      </w:r>
      <w:r w:rsidR="007A309F" w:rsidRPr="00CA149A">
        <w:rPr>
          <w:rFonts w:ascii="Times New Roman" w:hAnsi="Times New Roman" w:cs="Times New Roman"/>
        </w:rPr>
        <w:t>(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btAA(i)</m:t>
            </m:r>
          </m:sub>
        </m:sSub>
        <m:r>
          <w:rPr>
            <w:rFonts w:ascii="Cambria Math" w:hAnsi="Cambria Math" w:cs="Times New Roman"/>
          </w:rPr>
          <m:t>)</m:t>
        </m:r>
      </m:oMath>
      <w:r w:rsidRPr="00CA149A">
        <w:rPr>
          <w:rFonts w:ascii="Times New Roman" w:hAnsi="Times New Roman" w:cs="Times New Roman"/>
        </w:rPr>
        <w:t xml:space="preserve"> </w:t>
      </w:r>
      <w:r w:rsidR="0000116E" w:rsidRPr="00CA149A">
        <w:rPr>
          <w:rFonts w:ascii="Times New Roman" w:hAnsi="Times New Roman" w:cs="Times New Roman"/>
        </w:rPr>
        <w:t>and mammary tissue</w:t>
      </w:r>
      <w:r w:rsidR="000B50FE">
        <w:rPr>
          <w:rFonts w:ascii="Times New Roman" w:hAnsi="Times New Roman" w:cs="Times New Roman"/>
        </w:rPr>
        <w:t xml:space="preserve"> protein</w:t>
      </w:r>
      <w:r w:rsidR="0000116E" w:rsidRPr="00CA149A">
        <w:rPr>
          <w:rFonts w:ascii="Times New Roman" w:hAnsi="Times New Roman" w:cs="Times New Roman"/>
        </w:rPr>
        <w:t xml:space="preserve"> bound </w:t>
      </w:r>
      <w:r w:rsidR="000B50FE">
        <w:rPr>
          <w:rFonts w:ascii="Times New Roman" w:hAnsi="Times New Roman" w:cs="Times New Roman"/>
        </w:rPr>
        <w:t xml:space="preserve">AA </w:t>
      </w:r>
      <w:r w:rsidR="007A309F" w:rsidRPr="00CA149A">
        <w:rPr>
          <w:rFonts w:ascii="Times New Roman" w:hAnsi="Times New Roman" w:cs="Times New Roman"/>
        </w:rPr>
        <w:t>(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mtAA(i)</m:t>
            </m:r>
          </m:sub>
        </m:sSub>
        <m:r>
          <w:rPr>
            <w:rFonts w:ascii="Cambria Math" w:hAnsi="Cambria Math" w:cs="Times New Roman"/>
          </w:rPr>
          <m:t>)</m:t>
        </m:r>
      </m:oMath>
      <w:r w:rsidR="0000116E" w:rsidRPr="00CA149A">
        <w:rPr>
          <w:rFonts w:ascii="Times New Roman" w:hAnsi="Times New Roman" w:cs="Times New Roman"/>
        </w:rPr>
        <w:t xml:space="preserve"> </w:t>
      </w:r>
      <w:r w:rsidRPr="00CA149A">
        <w:rPr>
          <w:rFonts w:ascii="Times New Roman" w:hAnsi="Times New Roman" w:cs="Times New Roman"/>
        </w:rPr>
        <w:t xml:space="preserve">for the </w:t>
      </w:r>
      <w:proofErr w:type="spellStart"/>
      <w:r w:rsidRPr="00CA149A">
        <w:rPr>
          <w:rFonts w:ascii="Times New Roman" w:hAnsi="Times New Roman" w:cs="Times New Roman"/>
        </w:rPr>
        <w:t>i</w:t>
      </w:r>
      <w:r w:rsidRPr="00CA149A">
        <w:rPr>
          <w:rFonts w:ascii="Times New Roman" w:hAnsi="Times New Roman" w:cs="Times New Roman"/>
          <w:vertAlign w:val="superscript"/>
        </w:rPr>
        <w:t>th</w:t>
      </w:r>
      <w:proofErr w:type="spellEnd"/>
      <w:r w:rsidR="0000116E" w:rsidRPr="00CA149A">
        <w:rPr>
          <w:rFonts w:ascii="Times New Roman" w:hAnsi="Times New Roman" w:cs="Times New Roman"/>
        </w:rPr>
        <w:t xml:space="preserve"> AA (</w:t>
      </w:r>
      <w:proofErr w:type="spellStart"/>
      <w:r w:rsidR="0000116E" w:rsidRPr="00CA149A">
        <w:rPr>
          <w:rFonts w:ascii="Times New Roman" w:hAnsi="Times New Roman" w:cs="Times New Roman"/>
        </w:rPr>
        <w:t>i</w:t>
      </w:r>
      <w:proofErr w:type="spellEnd"/>
      <w:r w:rsidR="0000116E" w:rsidRPr="00CA149A">
        <w:rPr>
          <w:rFonts w:ascii="Times New Roman" w:hAnsi="Times New Roman" w:cs="Times New Roman"/>
        </w:rPr>
        <w:t>= Ile, Leu, Lys, Met, Phe and Val</w:t>
      </w:r>
      <w:r w:rsidRPr="00CA149A">
        <w:rPr>
          <w:rFonts w:ascii="Times New Roman" w:hAnsi="Times New Roman" w:cs="Times New Roman"/>
        </w:rPr>
        <w:t>) were determined as:</w:t>
      </w:r>
      <w:r w:rsidRPr="00CA149A">
        <w:rPr>
          <w:rFonts w:ascii="Times New Roman" w:eastAsiaTheme="minorEastAsia" w:hAnsi="Times New Roman" w:cs="Times New Roman"/>
        </w:rPr>
        <w:t xml:space="preserve"> </w:t>
      </w:r>
      <w:r w:rsidRPr="00CA149A">
        <w:rPr>
          <w:rFonts w:ascii="Times New Roman" w:eastAsiaTheme="minorEastAsia" w:hAnsi="Times New Roman" w:cs="Times New Roman"/>
        </w:rPr>
        <w:tab/>
      </w:r>
      <w:r w:rsidRPr="00CA149A">
        <w:rPr>
          <w:rFonts w:ascii="Times New Roman" w:eastAsiaTheme="minorEastAsia" w:hAnsi="Times New Roman" w:cs="Times New Roman"/>
        </w:rPr>
        <w:tab/>
      </w:r>
    </w:p>
    <w:p w14:paraId="2872EAF3" w14:textId="6B890424" w:rsidR="0000116E" w:rsidRPr="00CA149A" w:rsidRDefault="00FC7CF9" w:rsidP="00174B2C">
      <w:pPr>
        <w:spacing w:line="480" w:lineRule="auto"/>
        <w:ind w:firstLine="720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aAA(i)</m:t>
            </m:r>
          </m:sub>
        </m:sSub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a(i)</m:t>
            </m:r>
          </m:sub>
        </m:sSub>
        <m:r>
          <w:rPr>
            <w:rFonts w:ascii="Cambria Math" w:hAnsi="Cambria Math" w:cs="Times New Roman"/>
          </w:rPr>
          <m:t xml:space="preserve">×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aAA(i)</m:t>
            </m:r>
          </m:sub>
        </m:sSub>
      </m:oMath>
      <w:proofErr w:type="gramStart"/>
      <w:r w:rsidR="00B022E1">
        <w:rPr>
          <w:rFonts w:ascii="Times New Roman" w:eastAsiaTheme="minorEastAsia" w:hAnsi="Times New Roman" w:cs="Times New Roman"/>
        </w:rPr>
        <w:t>,</w:t>
      </w:r>
      <w:r w:rsidR="00E2627E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E2627E">
        <w:rPr>
          <w:rFonts w:ascii="Times New Roman" w:eastAsiaTheme="minorEastAsia" w:hAnsi="Times New Roman" w:cs="Times New Roman"/>
        </w:rPr>
        <w:t xml:space="preserve">         </w:t>
      </w:r>
      <w:r w:rsidR="00174B2C">
        <w:rPr>
          <w:rFonts w:ascii="Times New Roman" w:eastAsiaTheme="minorEastAsia" w:hAnsi="Times New Roman" w:cs="Times New Roman"/>
        </w:rPr>
        <w:t xml:space="preserve">      </w:t>
      </w:r>
      <w:r w:rsidR="00E2627E">
        <w:rPr>
          <w:rFonts w:ascii="Times New Roman" w:eastAsiaTheme="minorEastAsia" w:hAnsi="Times New Roman" w:cs="Times New Roman"/>
        </w:rPr>
        <w:t xml:space="preserve">                          </w:t>
      </w:r>
      <w:r w:rsidR="00174B2C">
        <w:rPr>
          <w:rFonts w:ascii="Times New Roman" w:eastAsiaTheme="minorEastAsia" w:hAnsi="Times New Roman" w:cs="Times New Roman"/>
        </w:rPr>
        <w:t xml:space="preserve">      </w:t>
      </w:r>
      <w:r w:rsidR="00316C11">
        <w:rPr>
          <w:rFonts w:ascii="Times New Roman" w:eastAsiaTheme="minorEastAsia" w:hAnsi="Times New Roman" w:cs="Times New Roman"/>
        </w:rPr>
        <w:t>(1)</w:t>
      </w:r>
    </w:p>
    <w:p w14:paraId="2EFDD6AD" w14:textId="3AABFA9A" w:rsidR="0000116E" w:rsidRPr="00CA149A" w:rsidRDefault="00FC7CF9" w:rsidP="00174B2C">
      <w:pPr>
        <w:spacing w:line="480" w:lineRule="auto"/>
        <w:ind w:firstLine="720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xAA(i)</m:t>
            </m:r>
          </m:sub>
        </m:sSub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x(i)</m:t>
            </m:r>
          </m:sub>
        </m:sSub>
        <m:r>
          <w:rPr>
            <w:rFonts w:ascii="Cambria Math" w:hAnsi="Cambria Math" w:cs="Times New Roman"/>
          </w:rPr>
          <m:t>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xAA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</m:oMath>
      <w:proofErr w:type="gramStart"/>
      <w:r w:rsidR="00B022E1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                              </w:t>
      </w:r>
      <w:r w:rsidR="00316C11">
        <w:rPr>
          <w:rFonts w:ascii="Times New Roman" w:eastAsiaTheme="minorEastAsia" w:hAnsi="Times New Roman" w:cs="Times New Roman"/>
        </w:rPr>
        <w:t>(2)</w:t>
      </w:r>
    </w:p>
    <w:p w14:paraId="15522EC4" w14:textId="59309F84" w:rsidR="000F1D3D" w:rsidRPr="00CA149A" w:rsidRDefault="00FC7CF9" w:rsidP="00174B2C">
      <w:pPr>
        <w:spacing w:line="480" w:lineRule="auto"/>
        <w:ind w:firstLine="720"/>
        <w:jc w:val="right"/>
        <w:rPr>
          <w:rFonts w:ascii="Times New Roman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nAA(i)</m:t>
            </m:r>
          </m:sub>
        </m:sSub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n(i)</m:t>
            </m:r>
          </m:sub>
        </m:sSub>
        <m:r>
          <w:rPr>
            <w:rFonts w:ascii="Cambria Math" w:hAnsi="Cambria Math" w:cs="Times New Roman"/>
          </w:rPr>
          <m:t>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nAA(i)</m:t>
            </m:r>
          </m:sub>
        </m:sSub>
      </m:oMath>
      <w:proofErr w:type="gramStart"/>
      <w:r w:rsidR="00B022E1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                              </w:t>
      </w:r>
      <w:r w:rsidR="00316C11">
        <w:rPr>
          <w:rFonts w:ascii="Times New Roman" w:eastAsiaTheme="minorEastAsia" w:hAnsi="Times New Roman" w:cs="Times New Roman"/>
        </w:rPr>
        <w:t>(3)</w:t>
      </w:r>
    </w:p>
    <w:p w14:paraId="2A06C0B0" w14:textId="7C3F4D36" w:rsidR="000F1D3D" w:rsidRPr="00CA149A" w:rsidRDefault="00FC7CF9" w:rsidP="00174B2C">
      <w:pPr>
        <w:spacing w:line="480" w:lineRule="auto"/>
        <w:ind w:firstLine="720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tAA(i)</m:t>
            </m:r>
          </m:sub>
        </m:sSub>
        <m:r>
          <w:rPr>
            <w:rFonts w:ascii="Cambria Math" w:hAnsi="Cambria Math" w:cs="Times New Roman"/>
          </w:rPr>
          <m:t>=BW×1000×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btPrt</m:t>
            </m:r>
          </m:sub>
        </m:sSub>
        <m:r>
          <w:rPr>
            <w:rFonts w:ascii="Cambria Math" w:hAnsi="Cambria Math" w:cs="Times New Roman"/>
          </w:rPr>
          <m:t>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btAAbtPrt</m:t>
            </m:r>
          </m:sub>
        </m:sSub>
        <m:r>
          <m:rPr>
            <m:sty m:val="p"/>
          </m:rPr>
          <w:rPr>
            <w:rFonts w:ascii="Cambria Math" w:eastAsiaTheme="minorEastAsia" w:hAnsi="Cambria Math" w:cs="Times New Roman"/>
          </w:rPr>
          <m:t>×</m:t>
        </m:r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vertAlign w:val="subscript"/>
              </w:rPr>
              <m:t>BWAA</m:t>
            </m:r>
          </m:sub>
        </m:sSub>
      </m:oMath>
      <w:proofErr w:type="gramStart"/>
      <w:r w:rsidR="00B022E1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           </w:t>
      </w:r>
      <w:r w:rsidR="00316C11">
        <w:rPr>
          <w:rFonts w:ascii="Times New Roman" w:eastAsiaTheme="minorEastAsia" w:hAnsi="Times New Roman" w:cs="Times New Roman"/>
        </w:rPr>
        <w:t>(4)</w:t>
      </w:r>
    </w:p>
    <w:p w14:paraId="2A8C4DA4" w14:textId="157151BC" w:rsidR="00316C11" w:rsidRDefault="00FC7CF9" w:rsidP="00316C11">
      <w:pPr>
        <w:spacing w:line="480" w:lineRule="auto"/>
        <w:jc w:val="right"/>
        <w:rPr>
          <w:rFonts w:ascii="Times New Roman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mtAA(i)</m:t>
            </m:r>
          </m:sub>
        </m:sSub>
        <m:r>
          <w:rPr>
            <w:rFonts w:ascii="Cambria Math" w:hAnsi="Cambria Math" w:cs="Times New Roman"/>
          </w:rPr>
          <m:t>=MW×1000×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mtPrt</m:t>
            </m:r>
          </m:sub>
        </m:sSub>
        <m:r>
          <w:rPr>
            <w:rFonts w:ascii="Cambria Math" w:hAnsi="Cambria Math" w:cs="Times New Roman"/>
          </w:rPr>
          <m:t>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mtAAmtPrt</m:t>
            </m:r>
          </m:sub>
        </m:sSub>
      </m:oMath>
      <w:proofErr w:type="gramStart"/>
      <w:r w:rsidR="00430FAF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     </w:t>
      </w:r>
      <w:r w:rsidR="00316C11">
        <w:rPr>
          <w:rFonts w:ascii="Times New Roman" w:eastAsiaTheme="minorEastAsia" w:hAnsi="Times New Roman" w:cs="Times New Roman"/>
        </w:rPr>
        <w:t>(5)</w:t>
      </w:r>
    </w:p>
    <w:p w14:paraId="30C43E83" w14:textId="0621B8E9" w:rsidR="007F0EB6" w:rsidRPr="00B022E1" w:rsidRDefault="00316C11" w:rsidP="009430AF">
      <w:pPr>
        <w:spacing w:line="480" w:lineRule="auto"/>
        <w:jc w:val="both"/>
        <w:rPr>
          <w:rFonts w:ascii="Times New Roman" w:eastAsiaTheme="minorEastAsia" w:hAnsi="Times New Roman" w:cs="Times New Roman"/>
          <w:b/>
        </w:rPr>
      </w:pPr>
      <w:r w:rsidRPr="00CA149A">
        <w:rPr>
          <w:rFonts w:ascii="Times New Roman" w:hAnsi="Times New Roman" w:cs="Times New Roman"/>
        </w:rPr>
        <w:t xml:space="preserve"> </w:t>
      </w:r>
      <w:r w:rsidR="001E7904">
        <w:rPr>
          <w:rFonts w:ascii="Times New Roman" w:hAnsi="Times New Roman" w:cs="Times New Roman"/>
        </w:rPr>
        <w:t>w</w:t>
      </w:r>
      <w:r w:rsidR="00E22234" w:rsidRPr="00CA149A">
        <w:rPr>
          <w:rFonts w:ascii="Times New Roman" w:hAnsi="Times New Roman" w:cs="Times New Roman"/>
        </w:rPr>
        <w:t xml:space="preserve">here </w:t>
      </w:r>
      <w:r w:rsidR="00335A27" w:rsidRPr="00CA149A">
        <w:rPr>
          <w:rFonts w:ascii="Times New Roman" w:hAnsi="Times New Roman" w:cs="Times New Roman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xAA(i)</m:t>
            </m:r>
          </m:sub>
        </m:sSub>
        <m:r>
          <w:rPr>
            <w:rFonts w:ascii="Cambria Math" w:hAnsi="Cambria Math" w:cs="Times New Roman"/>
          </w:rPr>
          <m:t xml:space="preserve"> </m:t>
        </m:r>
      </m:oMath>
      <w:r w:rsidR="00335A27" w:rsidRPr="00CA149A">
        <w:rPr>
          <w:rFonts w:ascii="Times New Roman" w:hAnsi="Times New Roman" w:cs="Times New Roman"/>
        </w:rPr>
        <w:t>was</w:t>
      </w:r>
      <w:r w:rsidR="007A309F" w:rsidRPr="00CA149A">
        <w:rPr>
          <w:rFonts w:ascii="Times New Roman" w:hAnsi="Times New Roman" w:cs="Times New Roman"/>
        </w:rPr>
        <w:t xml:space="preserve"> assumed to be equal to venous AA </w:t>
      </w:r>
      <w:r w:rsidR="001E7904">
        <w:rPr>
          <w:rFonts w:ascii="Times New Roman" w:hAnsi="Times New Roman" w:cs="Times New Roman"/>
        </w:rPr>
        <w:t xml:space="preserve">concentrations </w:t>
      </w:r>
      <w:r w:rsidR="007A309F" w:rsidRPr="00CA149A">
        <w:rPr>
          <w:rFonts w:ascii="Times New Roman" w:hAnsi="Times New Roman" w:cs="Times New Roman"/>
        </w:rPr>
        <w:t>because the ex</w:t>
      </w:r>
      <w:r w:rsidR="00335A27" w:rsidRPr="00CA149A">
        <w:rPr>
          <w:rFonts w:ascii="Times New Roman" w:hAnsi="Times New Roman" w:cs="Times New Roman"/>
        </w:rPr>
        <w:t>change between capillary and interstitial space is very rapid</w:t>
      </w:r>
      <w:r w:rsidR="001E7904">
        <w:rPr>
          <w:rFonts w:ascii="Times New Roman" w:hAnsi="Times New Roman" w:cs="Times New Roman"/>
        </w:rPr>
        <w:t xml:space="preserve"> and no other sources of AA enter the vessel before sampling</w:t>
      </w:r>
      <w:r w:rsidR="00482770" w:rsidRPr="00CA149A">
        <w:rPr>
          <w:rFonts w:ascii="Times New Roman" w:hAnsi="Times New Roman" w:cs="Times New Roman"/>
        </w:rPr>
        <w:t xml:space="preserve"> </w:t>
      </w:r>
      <w:r w:rsidR="00E22234" w:rsidRPr="00CA149A">
        <w:rPr>
          <w:rFonts w:ascii="Times New Roman" w:hAnsi="Times New Roman" w:cs="Times New Roman"/>
        </w:rPr>
        <w:fldChar w:fldCharType="begin"/>
      </w:r>
      <w:r w:rsidR="00E22234" w:rsidRPr="00CA149A">
        <w:rPr>
          <w:rFonts w:ascii="Times New Roman" w:hAnsi="Times New Roman" w:cs="Times New Roman"/>
        </w:rPr>
        <w:instrText xml:space="preserve"> ADDIN EN.CITE &lt;EndNote&gt;&lt;Cite&gt;&lt;Author&gt;Hanigan&lt;/Author&gt;&lt;Year&gt;2009&lt;/Year&gt;&lt;RecNum&gt;251&lt;/RecNum&gt;&lt;DisplayText&gt;(Hanigan et al., 2009)&lt;/DisplayText&gt;&lt;record&gt;&lt;rec-number&gt;251&lt;/rec-number&gt;&lt;foreign-keys&gt;&lt;key app="EN" db-id="vx9252adfw0xsqed2d6vda2n502s22zr9xt5" timestamp="1551386210"&gt;251&lt;/key&gt;&lt;/foreign-keys&gt;&lt;ref-type name="Journal Article"&gt;17&lt;/ref-type&gt;&lt;contributors&gt;&lt;authors&gt;&lt;author&gt;Hanigan, Mark D&lt;/author&gt;&lt;author&gt;France, James&lt;/author&gt;&lt;author&gt;Mabjeesh, Sameer J&lt;/author&gt;&lt;author&gt;McNabb, Warren C&lt;/author&gt;&lt;author&gt;Bequette, Brian J&lt;/author&gt;&lt;/authors&gt;&lt;/contributors&gt;&lt;titles&gt;&lt;title&gt;High rates of mammary tissue protein turnover in lactating goats are energetically costly&lt;/title&gt;&lt;secondary-title&gt;The Journal of nutrition&lt;/secondary-title&gt;&lt;/titles&gt;&lt;periodical&gt;&lt;full-title&gt;The Journal of nutrition&lt;/full-title&gt;&lt;/periodical&gt;&lt;pages&gt;1118-1127&lt;/pages&gt;&lt;volume&gt;139&lt;/volume&gt;&lt;number&gt;6&lt;/number&gt;&lt;dates&gt;&lt;year&gt;2009&lt;/year&gt;&lt;/dates&gt;&lt;isbn&gt;0022-3166&lt;/isbn&gt;&lt;urls&gt;&lt;/urls&gt;&lt;/record&gt;&lt;/Cite&gt;&lt;/EndNote&gt;</w:instrText>
      </w:r>
      <w:r w:rsidR="00E22234" w:rsidRPr="00CA149A">
        <w:rPr>
          <w:rFonts w:ascii="Times New Roman" w:hAnsi="Times New Roman" w:cs="Times New Roman"/>
        </w:rPr>
        <w:fldChar w:fldCharType="separate"/>
      </w:r>
      <w:r w:rsidR="00E22234" w:rsidRPr="00CA149A">
        <w:rPr>
          <w:rFonts w:ascii="Times New Roman" w:hAnsi="Times New Roman" w:cs="Times New Roman"/>
          <w:noProof/>
        </w:rPr>
        <w:t>(Hanigan et al., 2009)</w:t>
      </w:r>
      <w:r w:rsidR="00E22234" w:rsidRPr="00CA149A">
        <w:rPr>
          <w:rFonts w:ascii="Times New Roman" w:hAnsi="Times New Roman" w:cs="Times New Roman"/>
        </w:rPr>
        <w:fldChar w:fldCharType="end"/>
      </w:r>
      <w:r w:rsidR="007A309F" w:rsidRPr="00CA149A">
        <w:rPr>
          <w:rFonts w:ascii="Times New Roman" w:hAnsi="Times New Roman" w:cs="Times New Roman"/>
        </w:rPr>
        <w:t xml:space="preserve">. </w:t>
      </w:r>
      <w:r w:rsidR="00335A27" w:rsidRPr="00CA149A">
        <w:rPr>
          <w:rFonts w:ascii="Times New Roman" w:hAnsi="Times New Roman" w:cs="Times New Roman"/>
        </w:rPr>
        <w:t xml:space="preserve">The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aAA(i)</m:t>
            </m:r>
          </m:sub>
        </m:sSub>
      </m:oMath>
      <w:r w:rsidR="00335A27" w:rsidRPr="00CA149A">
        <w:rPr>
          <w:rFonts w:ascii="Times New Roman" w:hAnsi="Times New Roman" w:cs="Times New Roman"/>
        </w:rPr>
        <w:t xml:space="preserve"> </w:t>
      </w:r>
      <w:r w:rsidR="00E22234" w:rsidRPr="00CA149A">
        <w:rPr>
          <w:rFonts w:ascii="Times New Roman" w:hAnsi="Times New Roman" w:cs="Times New Roman"/>
        </w:rPr>
        <w:t xml:space="preserve">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xAA(i)</m:t>
            </m:r>
          </m:sub>
        </m:sSub>
      </m:oMath>
      <w:r w:rsidR="00E22234" w:rsidRPr="00CA149A">
        <w:rPr>
          <w:rFonts w:ascii="Times New Roman" w:eastAsiaTheme="minorEastAsia" w:hAnsi="Times New Roman" w:cs="Times New Roman"/>
        </w:rPr>
        <w:t xml:space="preserve"> were </w:t>
      </w:r>
      <w:r w:rsidR="008779EC" w:rsidRPr="00CA149A">
        <w:rPr>
          <w:rFonts w:ascii="Times New Roman" w:hAnsi="Times New Roman" w:cs="Times New Roman"/>
        </w:rPr>
        <w:t>the average AA concentration</w:t>
      </w:r>
      <w:r w:rsidR="00430FAF">
        <w:rPr>
          <w:rFonts w:ascii="Times New Roman" w:hAnsi="Times New Roman" w:cs="Times New Roman"/>
        </w:rPr>
        <w:t xml:space="preserve"> over time</w:t>
      </w:r>
      <w:r w:rsidR="008779EC" w:rsidRPr="00CA149A">
        <w:rPr>
          <w:rFonts w:ascii="Times New Roman" w:hAnsi="Times New Roman" w:cs="Times New Roman"/>
        </w:rPr>
        <w:t xml:space="preserve"> in arterial and venous blood. </w:t>
      </w:r>
      <w:r w:rsidR="000F1D3D" w:rsidRPr="00CA149A">
        <w:rPr>
          <w:rFonts w:ascii="Times New Roman" w:hAnsi="Times New Roman" w:cs="Times New Roman"/>
        </w:rPr>
        <w:t xml:space="preserve"> </w:t>
      </w:r>
      <w:r w:rsidR="008779EC" w:rsidRPr="00CA149A">
        <w:rPr>
          <w:rFonts w:ascii="Times New Roman" w:hAnsi="Times New Roman" w:cs="Times New Roman"/>
        </w:rPr>
        <w:t>The</w:t>
      </w:r>
      <w:r w:rsidR="000F1D3D" w:rsidRPr="00CA149A">
        <w:rPr>
          <w:rFonts w:ascii="Times New Roman" w:hAnsi="Times New Roman" w:cs="Times New Roman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nAA(i)</m:t>
            </m:r>
          </m:sub>
        </m:sSub>
      </m:oMath>
      <w:r w:rsidR="008779EC" w:rsidRPr="00CA149A">
        <w:rPr>
          <w:rFonts w:ascii="Times New Roman" w:eastAsiaTheme="minorEastAsia" w:hAnsi="Times New Roman" w:cs="Times New Roman"/>
        </w:rPr>
        <w:t xml:space="preserve"> was </w:t>
      </w:r>
      <w:r w:rsidR="00CA0CC7" w:rsidRPr="00CA149A">
        <w:rPr>
          <w:rFonts w:ascii="Times New Roman" w:eastAsiaTheme="minorEastAsia" w:hAnsi="Times New Roman" w:cs="Times New Roman"/>
        </w:rPr>
        <w:t xml:space="preserve">from </w:t>
      </w:r>
      <w:r w:rsidR="001E7904">
        <w:rPr>
          <w:rFonts w:ascii="Times New Roman" w:eastAsiaTheme="minorEastAsia" w:hAnsi="Times New Roman" w:cs="Times New Roman"/>
        </w:rPr>
        <w:t xml:space="preserve">the </w:t>
      </w:r>
      <w:r w:rsidR="004D6DB5" w:rsidRPr="00CA149A">
        <w:rPr>
          <w:rFonts w:ascii="Times New Roman" w:eastAsiaTheme="minorEastAsia" w:hAnsi="Times New Roman" w:cs="Times New Roman"/>
        </w:rPr>
        <w:t xml:space="preserve">literature </w:t>
      </w:r>
      <w:r w:rsidR="000B50FE" w:rsidRPr="000B139F">
        <w:rPr>
          <w:rFonts w:ascii="Times New Roman" w:hAnsi="Times New Roman" w:cs="Times New Roman"/>
        </w:rPr>
        <w:fldChar w:fldCharType="begin"/>
      </w:r>
      <w:r w:rsidR="00943DD5">
        <w:rPr>
          <w:rFonts w:ascii="Times New Roman" w:hAnsi="Times New Roman" w:cs="Times New Roman"/>
        </w:rPr>
        <w:instrText xml:space="preserve"> ADDIN EN.CITE &lt;EndNote&gt;&lt;Cite&gt;&lt;Author&gt;Hanigan&lt;/Author&gt;&lt;Year&gt;2009&lt;/Year&gt;&lt;RecNum&gt;251&lt;/RecNum&gt;&lt;DisplayText&gt;(Hanigan et al., 2009, Yoder, 2019)&lt;/DisplayText&gt;&lt;record&gt;&lt;rec-number&gt;251&lt;/rec-number&gt;&lt;foreign-keys&gt;&lt;key app="EN" db-id="vx9252adfw0xsqed2d6vda2n502s22zr9xt5" timestamp="1551386210"&gt;251&lt;/key&gt;&lt;/foreign-keys&gt;&lt;ref-type name="Journal Article"&gt;17&lt;/ref-type&gt;&lt;contributors&gt;&lt;authors&gt;&lt;author&gt;Hanigan, Mark D&lt;/author&gt;&lt;author&gt;France, James&lt;/author&gt;&lt;author&gt;Mabjeesh, Sameer J&lt;/author&gt;&lt;author&gt;McNabb, Warren C&lt;/author&gt;&lt;author&gt;Bequette, Brian J&lt;/author&gt;&lt;/authors&gt;&lt;/contributors&gt;&lt;titles&gt;&lt;title&gt;High rates of mammary tissue protein turnover in lactating goats are energetically costly&lt;/title&gt;&lt;secondary-title&gt;The Journal of nutrition&lt;/secondary-title&gt;&lt;/titles&gt;&lt;periodical&gt;&lt;full-title&gt;The Journal of nutrition&lt;/full-title&gt;&lt;/periodical&gt;&lt;pages&gt;1118-1127&lt;/pages&gt;&lt;volume&gt;139&lt;/volume&gt;&lt;number&gt;6&lt;/number&gt;&lt;dates&gt;&lt;year&gt;2009&lt;/year&gt;&lt;/dates&gt;&lt;isbn&gt;0022-3166&lt;/isbn&gt;&lt;urls&gt;&lt;/urls&gt;&lt;/record&gt;&lt;/Cite&gt;&lt;Cite&gt;&lt;Author&gt;Yoder&lt;/Author&gt;&lt;Year&gt;2019&lt;/Year&gt;&lt;RecNum&gt;597&lt;/RecNum&gt;&lt;record&gt;&lt;rec-number&gt;597&lt;/rec-number&gt;&lt;foreign-keys&gt;&lt;key app="EN" db-id="vx9252adfw0xsqed2d6vda2n502s22zr9xt5" timestamp="1577930346"&gt;597&lt;/key&gt;&lt;/foreign-keys&gt;&lt;ref-type name="Thesis"&gt;32&lt;/ref-type&gt;&lt;contributors&gt;&lt;authors&gt;&lt;author&gt;Yoder, P.S.&lt;/author&gt;&lt;/authors&gt;&lt;/contributors&gt;&lt;titles&gt;&lt;title&gt;Evaluation of amino acid transport and protein metabolism in the mammary gland of dairy cattle&lt;/title&gt;&lt;secondary-title&gt;Dairy Science&lt;/secondary-title&gt;&lt;/titles&gt;&lt;volume&gt;Doctorate &lt;/volume&gt;&lt;dates&gt;&lt;year&gt;2019&lt;/year&gt;&lt;/dates&gt;&lt;publisher&gt;Virginia Polytechnic Institute and State University &lt;/publisher&gt;&lt;urls&gt;&lt;/urls&gt;&lt;/record&gt;&lt;/Cite&gt;&lt;/EndNote&gt;</w:instrText>
      </w:r>
      <w:r w:rsidR="000B50FE" w:rsidRPr="000B139F">
        <w:rPr>
          <w:rFonts w:ascii="Times New Roman" w:hAnsi="Times New Roman" w:cs="Times New Roman"/>
        </w:rPr>
        <w:fldChar w:fldCharType="separate"/>
      </w:r>
      <w:r w:rsidR="00943DD5">
        <w:rPr>
          <w:rFonts w:ascii="Times New Roman" w:hAnsi="Times New Roman" w:cs="Times New Roman"/>
          <w:noProof/>
        </w:rPr>
        <w:t>(Hanigan et al., 2009, Yoder, 2019)</w:t>
      </w:r>
      <w:r w:rsidR="000B50FE" w:rsidRPr="000B139F">
        <w:rPr>
          <w:rFonts w:ascii="Times New Roman" w:hAnsi="Times New Roman" w:cs="Times New Roman"/>
        </w:rPr>
        <w:fldChar w:fldCharType="end"/>
      </w:r>
      <w:r w:rsidR="004D6DB5" w:rsidRPr="000B139F">
        <w:rPr>
          <w:rFonts w:ascii="Times New Roman" w:hAnsi="Times New Roman" w:cs="Times New Roman"/>
        </w:rPr>
        <w:t>.</w:t>
      </w:r>
      <w:r w:rsidR="004D6DB5" w:rsidRPr="00CA149A">
        <w:rPr>
          <w:rFonts w:ascii="Times New Roman" w:hAnsi="Times New Roman" w:cs="Times New Roman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x(i)</m:t>
            </m:r>
          </m:sub>
        </m:sSub>
      </m:oMath>
      <w:r w:rsidR="00E21CCD" w:rsidRPr="00CA149A">
        <w:rPr>
          <w:rFonts w:ascii="Times New Roman" w:eastAsiaTheme="minorEastAsia" w:hAnsi="Times New Roman" w:cs="Times New Roman"/>
        </w:rPr>
        <w:t xml:space="preserve"> was assumed to be 20% of </w:t>
      </w:r>
      <w:r w:rsidR="000B50FE">
        <w:rPr>
          <w:rFonts w:ascii="Times New Roman" w:eastAsiaTheme="minorEastAsia" w:hAnsi="Times New Roman" w:cs="Times New Roman"/>
        </w:rPr>
        <w:t xml:space="preserve">mammary </w:t>
      </w:r>
      <w:r w:rsidR="00E21CCD" w:rsidRPr="00CA149A">
        <w:rPr>
          <w:rFonts w:ascii="Times New Roman" w:eastAsiaTheme="minorEastAsia" w:hAnsi="Times New Roman" w:cs="Times New Roman"/>
        </w:rPr>
        <w:t xml:space="preserve">tissue wet weight 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n(i)</m:t>
            </m:r>
          </m:sub>
        </m:sSub>
      </m:oMath>
      <w:r w:rsidR="00E21CCD" w:rsidRPr="00CA149A">
        <w:rPr>
          <w:rFonts w:ascii="Times New Roman" w:eastAsiaTheme="minorEastAsia" w:hAnsi="Times New Roman" w:cs="Times New Roman"/>
        </w:rPr>
        <w:t xml:space="preserve"> was total wet weight minus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x(i)</m:t>
            </m:r>
          </m:sub>
        </m:sSub>
      </m:oMath>
      <w:r w:rsidR="00E21CCD" w:rsidRPr="00CA149A">
        <w:rPr>
          <w:rFonts w:ascii="Times New Roman" w:eastAsiaTheme="minorEastAsia" w:hAnsi="Times New Roman" w:cs="Times New Roman"/>
        </w:rPr>
        <w:t xml:space="preserve"> and tissue dry matter </w:t>
      </w:r>
      <w:r w:rsidR="000B50FE">
        <w:rPr>
          <w:rFonts w:ascii="Times New Roman" w:eastAsiaTheme="minorEastAsia" w:hAnsi="Times New Roman" w:cs="Times New Roman"/>
        </w:rPr>
        <w:fldChar w:fldCharType="begin"/>
      </w:r>
      <w:r w:rsidR="000B50FE">
        <w:rPr>
          <w:rFonts w:ascii="Times New Roman" w:eastAsiaTheme="minorEastAsia" w:hAnsi="Times New Roman" w:cs="Times New Roman"/>
        </w:rPr>
        <w:instrText xml:space="preserve"> ADDIN EN.CITE &lt;EndNote&gt;&lt;Cite&gt;&lt;Author&gt;Hanigan&lt;/Author&gt;&lt;Year&gt;2009&lt;/Year&gt;&lt;RecNum&gt;251&lt;/RecNum&gt;&lt;DisplayText&gt;(Hanigan et al., 2009)&lt;/DisplayText&gt;&lt;record&gt;&lt;rec-number&gt;251&lt;/rec-number&gt;&lt;foreign-keys&gt;&lt;key app="EN" db-id="vx9252adfw0xsqed2d6vda2n502s22zr9xt5" timestamp="1551386210"&gt;251&lt;/key&gt;&lt;/foreign-keys&gt;&lt;ref-type name="Journal Article"&gt;17&lt;/ref-type&gt;&lt;contributors&gt;&lt;authors&gt;&lt;author&gt;Hanigan, Mark D&lt;/author&gt;&lt;author&gt;France, James&lt;/author&gt;&lt;author&gt;Mabjeesh, Sameer J&lt;/author&gt;&lt;author&gt;McNabb, Warren C&lt;/author&gt;&lt;author&gt;Bequette, Brian J&lt;/author&gt;&lt;/authors&gt;&lt;/contributors&gt;&lt;titles&gt;&lt;title&gt;High rates of mammary tissue protein turnover in lactating goats are energetically costly&lt;/title&gt;&lt;secondary-title&gt;The Journal of nutrition&lt;/secondary-title&gt;&lt;/titles&gt;&lt;periodical&gt;&lt;full-title&gt;The Journal of nutrition&lt;/full-title&gt;&lt;/periodical&gt;&lt;pages&gt;1118-1127&lt;/pages&gt;&lt;volume&gt;139&lt;/volume&gt;&lt;number&gt;6&lt;/number&gt;&lt;dates&gt;&lt;year&gt;2009&lt;/year&gt;&lt;/dates&gt;&lt;isbn&gt;0022-3166&lt;/isbn&gt;&lt;urls&gt;&lt;/urls&gt;&lt;/record&gt;&lt;/Cite&gt;&lt;/EndNote&gt;</w:instrText>
      </w:r>
      <w:r w:rsidR="000B50FE">
        <w:rPr>
          <w:rFonts w:ascii="Times New Roman" w:eastAsiaTheme="minorEastAsia" w:hAnsi="Times New Roman" w:cs="Times New Roman"/>
        </w:rPr>
        <w:fldChar w:fldCharType="separate"/>
      </w:r>
      <w:r w:rsidR="000B50FE">
        <w:rPr>
          <w:rFonts w:ascii="Times New Roman" w:eastAsiaTheme="minorEastAsia" w:hAnsi="Times New Roman" w:cs="Times New Roman"/>
          <w:noProof/>
        </w:rPr>
        <w:t>(Hanigan et al., 2009)</w:t>
      </w:r>
      <w:r w:rsidR="000B50FE">
        <w:rPr>
          <w:rFonts w:ascii="Times New Roman" w:eastAsiaTheme="minorEastAsia" w:hAnsi="Times New Roman" w:cs="Times New Roman"/>
        </w:rPr>
        <w:fldChar w:fldCharType="end"/>
      </w:r>
      <w:r w:rsidR="00E21CCD" w:rsidRPr="00CA149A">
        <w:rPr>
          <w:rFonts w:ascii="Times New Roman" w:eastAsiaTheme="minorEastAsia" w:hAnsi="Times New Roman" w:cs="Times New Roman"/>
        </w:rPr>
        <w:t>.</w:t>
      </w:r>
      <w:r w:rsidR="000B50FE">
        <w:rPr>
          <w:rFonts w:ascii="Times New Roman" w:eastAsiaTheme="minorEastAsia" w:hAnsi="Times New Roman" w:cs="Times New Roman"/>
        </w:rPr>
        <w:t xml:space="preserve"> The</w:t>
      </w:r>
      <w:r w:rsidR="00E21CCD" w:rsidRPr="00CA149A">
        <w:rPr>
          <w:rFonts w:ascii="Times New Roman" w:eastAsiaTheme="minorEastAsia" w:hAnsi="Times New Roman" w:cs="Times New Roman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V</m:t>
            </m:r>
          </m:e>
          <m:sub>
            <m:r>
              <w:rPr>
                <w:rFonts w:ascii="Cambria Math" w:hAnsi="Cambria Math" w:cs="Times New Roman"/>
              </w:rPr>
              <m:t>a(i)</m:t>
            </m:r>
          </m:sub>
        </m:sSub>
      </m:oMath>
      <w:r w:rsidR="00E21CCD" w:rsidRPr="00CA149A">
        <w:rPr>
          <w:rFonts w:ascii="Times New Roman" w:eastAsiaTheme="minorEastAsia" w:hAnsi="Times New Roman" w:cs="Times New Roman"/>
        </w:rPr>
        <w:t xml:space="preserve"> was </w:t>
      </w:r>
      <w:r w:rsidR="00741EB6" w:rsidRPr="00CA149A">
        <w:rPr>
          <w:rFonts w:ascii="Times New Roman" w:eastAsiaTheme="minorEastAsia" w:hAnsi="Times New Roman" w:cs="Times New Roman"/>
        </w:rPr>
        <w:t>a</w:t>
      </w:r>
      <w:r w:rsidR="00B0387D">
        <w:rPr>
          <w:rFonts w:ascii="Times New Roman" w:eastAsiaTheme="minorEastAsia" w:hAnsi="Times New Roman" w:cs="Times New Roman"/>
        </w:rPr>
        <w:t xml:space="preserve"> function</w:t>
      </w:r>
      <w:r w:rsidR="008D14FA" w:rsidRPr="00CA149A">
        <w:rPr>
          <w:rFonts w:ascii="Times New Roman" w:eastAsiaTheme="minorEastAsia" w:hAnsi="Times New Roman" w:cs="Times New Roman"/>
        </w:rPr>
        <w:t xml:space="preserve"> of BW</w:t>
      </w:r>
      <w:r w:rsidR="00741EB6" w:rsidRPr="00CA149A">
        <w:rPr>
          <w:rFonts w:ascii="Times New Roman" w:eastAsiaTheme="minorEastAsia" w:hAnsi="Times New Roman" w:cs="Times New Roman"/>
        </w:rPr>
        <w:t>, which inclu</w:t>
      </w:r>
      <w:r w:rsidR="002729D3">
        <w:rPr>
          <w:rFonts w:ascii="Times New Roman" w:eastAsiaTheme="minorEastAsia" w:hAnsi="Times New Roman" w:cs="Times New Roman"/>
        </w:rPr>
        <w:t>des both blood and interstitial</w:t>
      </w:r>
      <w:r w:rsidR="000B50FE">
        <w:rPr>
          <w:rFonts w:ascii="Times New Roman" w:eastAsiaTheme="minorEastAsia" w:hAnsi="Times New Roman" w:cs="Times New Roman"/>
        </w:rPr>
        <w:t xml:space="preserve"> </w:t>
      </w:r>
      <w:r w:rsidR="00741EB6" w:rsidRPr="00CA149A">
        <w:rPr>
          <w:rFonts w:ascii="Times New Roman" w:eastAsiaTheme="minorEastAsia" w:hAnsi="Times New Roman" w:cs="Times New Roman"/>
        </w:rPr>
        <w:t>space</w:t>
      </w:r>
      <w:r w:rsidR="002729D3">
        <w:rPr>
          <w:rFonts w:ascii="Times New Roman" w:eastAsiaTheme="minorEastAsia" w:hAnsi="Times New Roman" w:cs="Times New Roman"/>
        </w:rPr>
        <w:t xml:space="preserve">. </w:t>
      </w:r>
      <w:r w:rsidR="00741EB6" w:rsidRPr="00CA149A">
        <w:rPr>
          <w:rFonts w:ascii="Times New Roman" w:eastAsiaTheme="minorEastAsia" w:hAnsi="Times New Roman" w:cs="Times New Roman"/>
        </w:rPr>
        <w:t xml:space="preserve">The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btAAbtPrt</m:t>
            </m:r>
          </m:sub>
        </m:sSub>
      </m:oMath>
      <w:r w:rsidR="00741EB6" w:rsidRPr="00CA149A">
        <w:rPr>
          <w:rFonts w:ascii="Times New Roman" w:eastAsiaTheme="minorEastAsia" w:hAnsi="Times New Roman" w:cs="Times New Roman"/>
        </w:rPr>
        <w:t xml:space="preserve"> represented the </w:t>
      </w:r>
      <w:r w:rsidR="00741EB6" w:rsidRPr="00CA149A">
        <w:rPr>
          <w:rFonts w:ascii="Times New Roman" w:eastAsiaTheme="minorEastAsia" w:hAnsi="Times New Roman" w:cs="Times New Roman"/>
        </w:rPr>
        <w:lastRenderedPageBreak/>
        <w:t>concentration of each AA in body protein (</w:t>
      </w:r>
      <w:r w:rsidR="009D4DD4">
        <w:rPr>
          <w:rFonts w:ascii="Times New Roman" w:eastAsiaTheme="minorEastAsia" w:hAnsi="Times New Roman" w:cs="Times New Roman"/>
        </w:rPr>
        <w:t>μmol</w:t>
      </w:r>
      <w:r w:rsidR="00741EB6" w:rsidRPr="00CA149A">
        <w:rPr>
          <w:rFonts w:ascii="Times New Roman" w:eastAsiaTheme="minorEastAsia" w:hAnsi="Times New Roman" w:cs="Times New Roman"/>
        </w:rPr>
        <w:t xml:space="preserve">/g), 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btPrt</m:t>
            </m:r>
          </m:sub>
        </m:sSub>
      </m:oMath>
      <w:r w:rsidR="00741EB6" w:rsidRPr="00CA149A">
        <w:rPr>
          <w:rFonts w:ascii="Times New Roman" w:eastAsiaTheme="minorEastAsia" w:hAnsi="Times New Roman" w:cs="Times New Roman"/>
        </w:rPr>
        <w:t xml:space="preserve"> represented the protei</w:t>
      </w:r>
      <w:r w:rsidR="00AF57C1">
        <w:rPr>
          <w:rFonts w:ascii="Times New Roman" w:eastAsiaTheme="minorEastAsia" w:hAnsi="Times New Roman" w:cs="Times New Roman"/>
        </w:rPr>
        <w:t>n</w:t>
      </w:r>
      <w:r w:rsidR="00741EB6" w:rsidRPr="00CA149A">
        <w:rPr>
          <w:rFonts w:ascii="Times New Roman" w:eastAsiaTheme="minorEastAsia" w:hAnsi="Times New Roman" w:cs="Times New Roman"/>
        </w:rPr>
        <w:t xml:space="preserve"> fraction in body tissue</w:t>
      </w:r>
      <w:r w:rsidR="008C10F4" w:rsidRPr="00CA149A">
        <w:rPr>
          <w:rFonts w:ascii="Times New Roman" w:eastAsiaTheme="minorEastAsia" w:hAnsi="Times New Roman" w:cs="Times New Roman"/>
        </w:rPr>
        <w:t>s</w:t>
      </w:r>
      <w:r w:rsidR="007F0EB6" w:rsidRPr="00CA149A">
        <w:rPr>
          <w:rFonts w:ascii="Times New Roman" w:eastAsiaTheme="minorEastAsia" w:hAnsi="Times New Roman" w:cs="Times New Roman"/>
        </w:rPr>
        <w:t xml:space="preserve">. The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mtAAmtPrt</m:t>
            </m:r>
          </m:sub>
        </m:sSub>
      </m:oMath>
      <w:r w:rsidR="007F0EB6" w:rsidRPr="00CA149A">
        <w:rPr>
          <w:rFonts w:ascii="Times New Roman" w:eastAsiaTheme="minorEastAsia" w:hAnsi="Times New Roman" w:cs="Times New Roman"/>
        </w:rPr>
        <w:t xml:space="preserve"> represented the concentration of each AA in </w:t>
      </w:r>
      <w:r w:rsidR="00C846C1" w:rsidRPr="00CA149A">
        <w:rPr>
          <w:rFonts w:ascii="Times New Roman" w:eastAsiaTheme="minorEastAsia" w:hAnsi="Times New Roman" w:cs="Times New Roman"/>
        </w:rPr>
        <w:t>mammary tissue</w:t>
      </w:r>
      <w:r w:rsidR="007F0EB6" w:rsidRPr="00CA149A">
        <w:rPr>
          <w:rFonts w:ascii="Times New Roman" w:eastAsiaTheme="minorEastAsia" w:hAnsi="Times New Roman" w:cs="Times New Roman"/>
        </w:rPr>
        <w:t xml:space="preserve"> protein (</w:t>
      </w:r>
      <w:r w:rsidR="009D4DD4">
        <w:rPr>
          <w:rFonts w:ascii="Times New Roman" w:eastAsiaTheme="minorEastAsia" w:hAnsi="Times New Roman" w:cs="Times New Roman"/>
        </w:rPr>
        <w:t>μmol</w:t>
      </w:r>
      <w:r w:rsidR="007F0EB6" w:rsidRPr="00CA149A">
        <w:rPr>
          <w:rFonts w:ascii="Times New Roman" w:eastAsiaTheme="minorEastAsia" w:hAnsi="Times New Roman" w:cs="Times New Roman"/>
        </w:rPr>
        <w:t xml:space="preserve">/g), 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mtPrt</m:t>
            </m:r>
          </m:sub>
        </m:sSub>
      </m:oMath>
      <w:r w:rsidR="007F0EB6" w:rsidRPr="00CA149A">
        <w:rPr>
          <w:rFonts w:ascii="Times New Roman" w:eastAsiaTheme="minorEastAsia" w:hAnsi="Times New Roman" w:cs="Times New Roman"/>
        </w:rPr>
        <w:t xml:space="preserve"> represented the protein fraction in </w:t>
      </w:r>
      <w:r w:rsidR="00C846C1" w:rsidRPr="00CA149A">
        <w:rPr>
          <w:rFonts w:ascii="Times New Roman" w:eastAsiaTheme="minorEastAsia" w:hAnsi="Times New Roman" w:cs="Times New Roman"/>
        </w:rPr>
        <w:t>mammary</w:t>
      </w:r>
      <w:r w:rsidR="007F0EB6" w:rsidRPr="00CA149A">
        <w:rPr>
          <w:rFonts w:ascii="Times New Roman" w:eastAsiaTheme="minorEastAsia" w:hAnsi="Times New Roman" w:cs="Times New Roman"/>
        </w:rPr>
        <w:t xml:space="preserve"> tissue. </w:t>
      </w:r>
      <w:r w:rsidR="004C3180" w:rsidRPr="00CA149A">
        <w:rPr>
          <w:rFonts w:ascii="Times New Roman" w:eastAsiaTheme="minorEastAsia" w:hAnsi="Times New Roman" w:cs="Times New Roman"/>
        </w:rPr>
        <w:t xml:space="preserve">These values were from </w:t>
      </w:r>
      <w:r w:rsidR="000B50FE">
        <w:rPr>
          <w:rFonts w:ascii="Times New Roman" w:eastAsiaTheme="minorEastAsia" w:hAnsi="Times New Roman" w:cs="Times New Roman"/>
        </w:rPr>
        <w:fldChar w:fldCharType="begin"/>
      </w:r>
      <w:r w:rsidR="00AF57C1">
        <w:rPr>
          <w:rFonts w:ascii="Times New Roman" w:eastAsiaTheme="minorEastAsia" w:hAnsi="Times New Roman" w:cs="Times New Roman"/>
        </w:rPr>
        <w:instrText xml:space="preserve"> ADDIN EN.CITE &lt;EndNote&gt;&lt;Cite AuthorYear="1"&gt;&lt;Author&gt;Williams&lt;/Author&gt;&lt;Year&gt;1978&lt;/Year&gt;&lt;RecNum&gt;109&lt;/RecNum&gt;&lt;DisplayText&gt;Williams (1978)&lt;/DisplayText&gt;&lt;record&gt;&lt;rec-number&gt;109&lt;/rec-number&gt;&lt;foreign-keys&gt;&lt;key app="EN" db-id="vx9252adfw0xsqed2d6vda2n502s22zr9xt5" timestamp="1533137527"&gt;109&lt;/key&gt;&lt;/foreign-keys&gt;&lt;ref-type name="Journal Article"&gt;17&lt;/ref-type&gt;&lt;contributors&gt;&lt;authors&gt;&lt;author&gt;Williams, AP&lt;/author&gt;&lt;/authors&gt;&lt;/contributors&gt;&lt;titles&gt;&lt;title&gt;The amino acid, collagen and mineral composition of preruminant calves&lt;/title&gt;&lt;secondary-title&gt;The Journal of Agricultural Science&lt;/secondary-title&gt;&lt;/titles&gt;&lt;periodical&gt;&lt;full-title&gt;The Journal of Agricultural Science&lt;/full-title&gt;&lt;/periodical&gt;&lt;pages&gt;617-624&lt;/pages&gt;&lt;volume&gt;90&lt;/volume&gt;&lt;number&gt;3&lt;/number&gt;&lt;dates&gt;&lt;year&gt;1978&lt;/year&gt;&lt;/dates&gt;&lt;isbn&gt;1469-5146&lt;/isbn&gt;&lt;urls&gt;&lt;/urls&gt;&lt;/record&gt;&lt;/Cite&gt;&lt;/EndNote&gt;</w:instrText>
      </w:r>
      <w:r w:rsidR="000B50FE">
        <w:rPr>
          <w:rFonts w:ascii="Times New Roman" w:eastAsiaTheme="minorEastAsia" w:hAnsi="Times New Roman" w:cs="Times New Roman"/>
        </w:rPr>
        <w:fldChar w:fldCharType="separate"/>
      </w:r>
      <w:r w:rsidR="00AF57C1">
        <w:rPr>
          <w:rFonts w:ascii="Times New Roman" w:eastAsiaTheme="minorEastAsia" w:hAnsi="Times New Roman" w:cs="Times New Roman"/>
          <w:noProof/>
        </w:rPr>
        <w:t>Williams (1978)</w:t>
      </w:r>
      <w:r w:rsidR="000B50FE">
        <w:rPr>
          <w:rFonts w:ascii="Times New Roman" w:eastAsiaTheme="minorEastAsia" w:hAnsi="Times New Roman" w:cs="Times New Roman"/>
        </w:rPr>
        <w:fldChar w:fldCharType="end"/>
      </w:r>
      <w:r w:rsidR="004C3180" w:rsidRPr="00CA149A">
        <w:rPr>
          <w:rFonts w:ascii="Times New Roman" w:eastAsiaTheme="minorEastAsia" w:hAnsi="Times New Roman" w:cs="Times New Roman"/>
        </w:rPr>
        <w:t>.</w:t>
      </w:r>
      <w:r w:rsidR="002729D3">
        <w:rPr>
          <w:rFonts w:ascii="Times New Roman" w:eastAsiaTheme="minorEastAsia" w:hAnsi="Times New Roman" w:cs="Times New Roman"/>
        </w:rPr>
        <w:t xml:space="preserve"> </w:t>
      </w:r>
      <m:oMath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  <w:vertAlign w:val="subscript"/>
              </w:rPr>
              <m:t>BWAA</m:t>
            </m:r>
          </m:sub>
        </m:sSub>
      </m:oMath>
      <w:r w:rsidR="002729D3" w:rsidRPr="00B0387D">
        <w:rPr>
          <w:rFonts w:ascii="Times New Roman" w:eastAsiaTheme="minorEastAsia" w:hAnsi="Times New Roman" w:cs="Times New Roman"/>
          <w:i/>
        </w:rPr>
        <w:t xml:space="preserve"> </w:t>
      </w:r>
      <w:r w:rsidR="002729D3">
        <w:rPr>
          <w:rFonts w:ascii="Times New Roman" w:eastAsiaTheme="minorEastAsia" w:hAnsi="Times New Roman" w:cs="Times New Roman"/>
        </w:rPr>
        <w:t>was the proportion</w:t>
      </w:r>
      <w:r w:rsidR="008C7F5E">
        <w:rPr>
          <w:rFonts w:ascii="Times New Roman" w:eastAsiaTheme="minorEastAsia" w:hAnsi="Times New Roman" w:cs="Times New Roman"/>
        </w:rPr>
        <w:t xml:space="preserve"> </w:t>
      </w:r>
      <w:r w:rsidR="007C78F3">
        <w:rPr>
          <w:rFonts w:ascii="Times New Roman" w:eastAsiaTheme="minorEastAsia" w:hAnsi="Times New Roman" w:cs="Times New Roman"/>
        </w:rPr>
        <w:t xml:space="preserve">(g/g) </w:t>
      </w:r>
      <w:r w:rsidR="002729D3">
        <w:rPr>
          <w:rFonts w:ascii="Times New Roman" w:eastAsiaTheme="minorEastAsia" w:hAnsi="Times New Roman" w:cs="Times New Roman"/>
        </w:rPr>
        <w:t xml:space="preserve">of </w:t>
      </w:r>
      <w:r w:rsidR="007C78F3">
        <w:rPr>
          <w:rFonts w:ascii="Times New Roman" w:eastAsiaTheme="minorEastAsia" w:hAnsi="Times New Roman" w:cs="Times New Roman"/>
        </w:rPr>
        <w:t xml:space="preserve">body tissue protein </w:t>
      </w:r>
      <w:r w:rsidR="00B0387D">
        <w:rPr>
          <w:rFonts w:ascii="Times New Roman" w:eastAsiaTheme="minorEastAsia" w:hAnsi="Times New Roman" w:cs="Times New Roman"/>
        </w:rPr>
        <w:t>considered</w:t>
      </w:r>
      <w:r w:rsidR="007C78F3">
        <w:rPr>
          <w:rFonts w:ascii="Times New Roman" w:eastAsiaTheme="minorEastAsia" w:hAnsi="Times New Roman" w:cs="Times New Roman"/>
        </w:rPr>
        <w:t xml:space="preserve"> in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btAA(i)</m:t>
            </m:r>
          </m:sub>
        </m:sSub>
      </m:oMath>
      <w:r w:rsidR="00AF57C1">
        <w:rPr>
          <w:rFonts w:ascii="Times New Roman" w:eastAsiaTheme="minorEastAsia" w:hAnsi="Times New Roman" w:cs="Times New Roman"/>
        </w:rPr>
        <w:t xml:space="preserve">, which is from </w:t>
      </w:r>
      <w:r w:rsidR="00862021">
        <w:rPr>
          <w:rFonts w:ascii="Times New Roman" w:eastAsiaTheme="minorEastAsia" w:hAnsi="Times New Roman" w:cs="Times New Roman"/>
        </w:rPr>
        <w:fldChar w:fldCharType="begin"/>
      </w:r>
      <w:r w:rsidR="00862021">
        <w:rPr>
          <w:rFonts w:ascii="Times New Roman" w:eastAsiaTheme="minorEastAsia" w:hAnsi="Times New Roman" w:cs="Times New Roman"/>
        </w:rPr>
        <w:instrText xml:space="preserve"> ADDIN EN.CITE &lt;EndNote&gt;&lt;Cite AuthorYear="1"&gt;&lt;Author&gt;Huang&lt;/Author&gt;&lt;Year&gt;2019&lt;/Year&gt;&lt;RecNum&gt;451&lt;/RecNum&gt;&lt;DisplayText&gt;Huang et al. (2019)&lt;/DisplayText&gt;&lt;record&gt;&lt;rec-number&gt;451&lt;/rec-number&gt;&lt;foreign-keys&gt;&lt;key app="EN" db-id="vx9252adfw0xsqed2d6vda2n502s22zr9xt5" timestamp="1569710081"&gt;451&lt;/key&gt;&lt;/foreign-keys&gt;&lt;ref-type name="Journal Article"&gt;17&lt;/ref-type&gt;&lt;contributors&gt;&lt;authors&gt;&lt;author&gt;Huang, X&lt;/author&gt;&lt;author&gt;Estes, KA&lt;/author&gt;&lt;author&gt;Yoder, PS&lt;/author&gt;&lt;author&gt;Wang, C&lt;/author&gt;&lt;author&gt;Jiang, N&lt;/author&gt;&lt;author&gt;Pilonero, T&lt;/author&gt;&lt;author&gt;Hanigan, MD&lt;/author&gt;&lt;/authors&gt;&lt;/contributors&gt;&lt;titles&gt;&lt;title&gt;Assessing availability of amino acids from various feedstuffs in dairy cattle using a stable isotope-based approach&lt;/title&gt;&lt;secondary-title&gt;Journal of Dairy Science&lt;/secondary-title&gt;&lt;/titles&gt;&lt;periodical&gt;&lt;full-title&gt;Journal of dairy science&lt;/full-title&gt;&lt;/periodical&gt;&lt;dates&gt;&lt;year&gt;2019&lt;/year&gt;&lt;/dates&gt;&lt;isbn&gt;0022-0302&lt;/isbn&gt;&lt;urls&gt;&lt;/urls&gt;&lt;/record&gt;&lt;/Cite&gt;&lt;/EndNote&gt;</w:instrText>
      </w:r>
      <w:r w:rsidR="00862021">
        <w:rPr>
          <w:rFonts w:ascii="Times New Roman" w:eastAsiaTheme="minorEastAsia" w:hAnsi="Times New Roman" w:cs="Times New Roman"/>
        </w:rPr>
        <w:fldChar w:fldCharType="separate"/>
      </w:r>
      <w:r w:rsidR="00862021">
        <w:rPr>
          <w:rFonts w:ascii="Times New Roman" w:eastAsiaTheme="minorEastAsia" w:hAnsi="Times New Roman" w:cs="Times New Roman"/>
          <w:noProof/>
        </w:rPr>
        <w:t>Huang et al. (2019)</w:t>
      </w:r>
      <w:r w:rsidR="00862021">
        <w:rPr>
          <w:rFonts w:ascii="Times New Roman" w:eastAsiaTheme="minorEastAsia" w:hAnsi="Times New Roman" w:cs="Times New Roman"/>
        </w:rPr>
        <w:fldChar w:fldCharType="end"/>
      </w:r>
      <w:r w:rsidR="00B0387D">
        <w:rPr>
          <w:rFonts w:ascii="Times New Roman" w:eastAsiaTheme="minorEastAsia" w:hAnsi="Times New Roman" w:cs="Times New Roman"/>
        </w:rPr>
        <w:t>.  A portion of body protein was not considered in the model as the turnover rate was too slow to be uniquely identified during the course of the infusion.</w:t>
      </w:r>
      <w:r w:rsidR="00B022E1">
        <w:rPr>
          <w:rFonts w:ascii="Times New Roman" w:eastAsiaTheme="minorEastAsia" w:hAnsi="Times New Roman" w:cs="Times New Roman"/>
        </w:rPr>
        <w:t xml:space="preserve"> The </w:t>
      </w:r>
      <w:r w:rsidR="00B022E1" w:rsidRPr="00B022E1">
        <w:rPr>
          <w:rFonts w:ascii="Times New Roman" w:eastAsiaTheme="minorEastAsia" w:hAnsi="Times New Roman" w:cs="Times New Roman"/>
          <w:i/>
        </w:rPr>
        <w:t>MW</w:t>
      </w:r>
      <w:r w:rsidR="00B022E1">
        <w:rPr>
          <w:rFonts w:ascii="Times New Roman" w:eastAsiaTheme="minorEastAsia" w:hAnsi="Times New Roman" w:cs="Times New Roman"/>
        </w:rPr>
        <w:t xml:space="preserve"> represents the wet weight of mammary glands. </w:t>
      </w:r>
    </w:p>
    <w:p w14:paraId="1A5BFB2C" w14:textId="751CF78F" w:rsidR="008C10F4" w:rsidRPr="00CA149A" w:rsidRDefault="000F1D3D" w:rsidP="009430AF">
      <w:pPr>
        <w:spacing w:line="480" w:lineRule="auto"/>
        <w:ind w:firstLine="720"/>
        <w:jc w:val="both"/>
        <w:rPr>
          <w:rFonts w:ascii="Times New Roman" w:eastAsiaTheme="minorEastAsia" w:hAnsi="Times New Roman" w:cs="Times New Roman"/>
        </w:rPr>
      </w:pPr>
      <w:r w:rsidRPr="00CA149A">
        <w:rPr>
          <w:rFonts w:ascii="Times New Roman" w:hAnsi="Times New Roman" w:cs="Times New Roman"/>
        </w:rPr>
        <w:t>The</w:t>
      </w:r>
      <w:r w:rsidR="00B0387D">
        <w:rPr>
          <w:rFonts w:ascii="Times New Roman" w:hAnsi="Times New Roman" w:cs="Times New Roman"/>
        </w:rPr>
        <w:t xml:space="preserve"> </w:t>
      </w:r>
      <w:r w:rsidR="00335A27" w:rsidRPr="00CA149A">
        <w:rPr>
          <w:rFonts w:ascii="Times New Roman" w:hAnsi="Times New Roman" w:cs="Times New Roman"/>
        </w:rPr>
        <w:t>m</w:t>
      </w:r>
      <w:r w:rsidRPr="00CA149A">
        <w:rPr>
          <w:rFonts w:ascii="Times New Roman" w:hAnsi="Times New Roman" w:cs="Times New Roman"/>
        </w:rPr>
        <w:t>ass of each isotop</w:t>
      </w:r>
      <w:r w:rsidR="00B0387D">
        <w:rPr>
          <w:rFonts w:ascii="Times New Roman" w:hAnsi="Times New Roman" w:cs="Times New Roman"/>
        </w:rPr>
        <w:t>ically</w:t>
      </w:r>
      <w:r w:rsidRPr="00CA149A">
        <w:rPr>
          <w:rFonts w:ascii="Times New Roman" w:hAnsi="Times New Roman" w:cs="Times New Roman"/>
        </w:rPr>
        <w:t xml:space="preserve"> </w:t>
      </w:r>
      <w:r w:rsidR="00B57701">
        <w:rPr>
          <w:rFonts w:ascii="Times New Roman" w:hAnsi="Times New Roman" w:cs="Times New Roman"/>
        </w:rPr>
        <w:t xml:space="preserve">labeled AA </w:t>
      </w:r>
      <w:r w:rsidRPr="00CA149A">
        <w:rPr>
          <w:rFonts w:ascii="Times New Roman" w:hAnsi="Times New Roman" w:cs="Times New Roman"/>
        </w:rPr>
        <w:t xml:space="preserve">was calculated from the </w:t>
      </w:r>
      <w:r w:rsidR="00AD4D42">
        <w:rPr>
          <w:rFonts w:ascii="Times New Roman" w:hAnsi="Times New Roman" w:cs="Times New Roman"/>
        </w:rPr>
        <w:t xml:space="preserve">total </w:t>
      </w:r>
      <w:r w:rsidRPr="00CA149A">
        <w:rPr>
          <w:rFonts w:ascii="Times New Roman" w:hAnsi="Times New Roman" w:cs="Times New Roman"/>
        </w:rPr>
        <w:t xml:space="preserve">pool size and </w:t>
      </w:r>
      <w:r w:rsidR="00B0387D">
        <w:rPr>
          <w:rFonts w:ascii="Times New Roman" w:hAnsi="Times New Roman" w:cs="Times New Roman"/>
        </w:rPr>
        <w:t xml:space="preserve">background </w:t>
      </w:r>
      <w:r w:rsidRPr="00CA149A">
        <w:rPr>
          <w:rFonts w:ascii="Times New Roman" w:hAnsi="Times New Roman" w:cs="Times New Roman"/>
        </w:rPr>
        <w:t>isotopic enrichment:</w:t>
      </w:r>
    </w:p>
    <w:p w14:paraId="55BF8D7E" w14:textId="7B3E92EE" w:rsidR="000F1D3D" w:rsidRPr="00CA149A" w:rsidRDefault="000F1D3D" w:rsidP="00174B2C">
      <w:pPr>
        <w:spacing w:line="480" w:lineRule="auto"/>
        <w:jc w:val="right"/>
        <w:rPr>
          <w:rFonts w:ascii="Times New Roman" w:hAnsi="Times New Roman" w:cs="Times New Roman"/>
        </w:rPr>
      </w:pPr>
      <m:oMath>
        <m:r>
          <w:rPr>
            <w:rFonts w:ascii="Cambria Math" w:eastAsiaTheme="minorEastAsia" w:hAnsi="Cambria Math" w:cs="Times New Roman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Qi</m:t>
            </m:r>
          </m:e>
          <m:sub>
            <m:r>
              <w:rPr>
                <w:rFonts w:ascii="Cambria Math" w:hAnsi="Cambria Math" w:cs="Times New Roman"/>
              </w:rPr>
              <m:t>aAA(i)</m:t>
            </m:r>
          </m:sub>
        </m:sSub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aAA(i)</m:t>
            </m:r>
          </m:sub>
        </m:sSub>
        <m:r>
          <w:rPr>
            <w:rFonts w:ascii="Cambria Math" w:hAnsi="Cambria Math" w:cs="Times New Roman"/>
          </w:rPr>
          <m:t>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a</m:t>
            </m:r>
          </m:sub>
        </m:sSub>
      </m:oMath>
      <w:proofErr w:type="gramStart"/>
      <w:r w:rsidR="00430FAF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                                   </w:t>
      </w:r>
      <w:r w:rsidR="00316C11">
        <w:rPr>
          <w:rFonts w:ascii="Times New Roman" w:eastAsiaTheme="minorEastAsia" w:hAnsi="Times New Roman" w:cs="Times New Roman"/>
        </w:rPr>
        <w:t>(6)</w:t>
      </w:r>
    </w:p>
    <w:p w14:paraId="28A53D68" w14:textId="183A1819" w:rsidR="000F1D3D" w:rsidRPr="00CA149A" w:rsidRDefault="00FC7CF9" w:rsidP="00174B2C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Qi</m:t>
            </m:r>
          </m:e>
          <m:sub>
            <m:r>
              <w:rPr>
                <w:rFonts w:ascii="Cambria Math" w:hAnsi="Cambria Math" w:cs="Times New Roman"/>
              </w:rPr>
              <m:t>xAA(i)</m:t>
            </m:r>
          </m:sub>
        </m:sSub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xAA(i)</m:t>
            </m:r>
          </m:sub>
        </m:sSub>
        <m:r>
          <w:rPr>
            <w:rFonts w:ascii="Cambria Math" w:hAnsi="Cambria Math" w:cs="Times New Roman"/>
          </w:rPr>
          <m:t>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x</m:t>
            </m:r>
          </m:sub>
        </m:sSub>
      </m:oMath>
      <w:proofErr w:type="gramStart"/>
      <w:r w:rsidR="00430FAF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                                   </w:t>
      </w:r>
      <w:r w:rsidR="00316C11">
        <w:rPr>
          <w:rFonts w:ascii="Times New Roman" w:eastAsiaTheme="minorEastAsia" w:hAnsi="Times New Roman" w:cs="Times New Roman"/>
        </w:rPr>
        <w:t>(7)</w:t>
      </w:r>
    </w:p>
    <w:p w14:paraId="02148085" w14:textId="336D9556" w:rsidR="008C10F4" w:rsidRPr="00CA149A" w:rsidRDefault="00FC7CF9" w:rsidP="00174B2C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Qi</m:t>
            </m:r>
          </m:e>
          <m:sub>
            <m:r>
              <w:rPr>
                <w:rFonts w:ascii="Cambria Math" w:hAnsi="Cambria Math" w:cs="Times New Roman"/>
              </w:rPr>
              <m:t>nAA(i)</m:t>
            </m:r>
          </m:sub>
        </m:sSub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nAA(i)</m:t>
            </m:r>
          </m:sub>
        </m:sSub>
        <m:r>
          <w:rPr>
            <w:rFonts w:ascii="Cambria Math" w:hAnsi="Cambria Math" w:cs="Times New Roman"/>
          </w:rPr>
          <m:t>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n</m:t>
            </m:r>
          </m:sub>
        </m:sSub>
      </m:oMath>
      <w:proofErr w:type="gramStart"/>
      <w:r w:rsidR="00430FAF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                                   </w:t>
      </w:r>
      <w:r w:rsidR="00316C11">
        <w:rPr>
          <w:rFonts w:ascii="Times New Roman" w:eastAsiaTheme="minorEastAsia" w:hAnsi="Times New Roman" w:cs="Times New Roman"/>
        </w:rPr>
        <w:t>(8)</w:t>
      </w:r>
    </w:p>
    <w:p w14:paraId="5FC94039" w14:textId="37438BA8" w:rsidR="000F1D3D" w:rsidRPr="00CA149A" w:rsidRDefault="008C10F4" w:rsidP="00174B2C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r>
          <w:rPr>
            <w:rFonts w:ascii="Cambria Math" w:eastAsiaTheme="minorEastAsia" w:hAnsi="Cambria Math" w:cs="Times New Roman"/>
          </w:rPr>
          <m:t xml:space="preserve">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Qi</m:t>
            </m:r>
          </m:e>
          <m:sub>
            <m:r>
              <w:rPr>
                <w:rFonts w:ascii="Cambria Math" w:hAnsi="Cambria Math" w:cs="Times New Roman"/>
              </w:rPr>
              <m:t>btAA(i)</m:t>
            </m:r>
          </m:sub>
        </m:sSub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btAA(i)</m:t>
            </m:r>
          </m:sub>
        </m:sSub>
        <m:r>
          <w:rPr>
            <w:rFonts w:ascii="Cambria Math" w:hAnsi="Cambria Math" w:cs="Times New Roman"/>
          </w:rPr>
          <m:t>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t</m:t>
            </m:r>
          </m:sub>
        </m:sSub>
      </m:oMath>
      <w:proofErr w:type="gramStart"/>
      <w:r w:rsidR="00430FAF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                                   </w:t>
      </w:r>
      <w:r w:rsidR="00316C11">
        <w:rPr>
          <w:rFonts w:ascii="Times New Roman" w:eastAsiaTheme="minorEastAsia" w:hAnsi="Times New Roman" w:cs="Times New Roman"/>
        </w:rPr>
        <w:t>(9)</w:t>
      </w:r>
    </w:p>
    <w:p w14:paraId="316A0C1B" w14:textId="13083382" w:rsidR="00316C11" w:rsidRDefault="00FC7CF9" w:rsidP="00316C11">
      <w:pPr>
        <w:spacing w:line="480" w:lineRule="auto"/>
        <w:jc w:val="right"/>
        <w:rPr>
          <w:rFonts w:ascii="Times New Roman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Qi</m:t>
            </m:r>
          </m:e>
          <m:sub>
            <m:r>
              <w:rPr>
                <w:rFonts w:ascii="Cambria Math" w:hAnsi="Cambria Math" w:cs="Times New Roman"/>
              </w:rPr>
              <m:t>mtAA(i)</m:t>
            </m:r>
          </m:sub>
        </m:sSub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mtAA(i)</m:t>
            </m:r>
          </m:sub>
        </m:sSub>
        <m:r>
          <w:rPr>
            <w:rFonts w:ascii="Cambria Math" w:hAnsi="Cambria Math" w:cs="Times New Roman"/>
          </w:rPr>
          <m:t>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m</m:t>
            </m:r>
          </m:sub>
        </m:sSub>
      </m:oMath>
      <w:proofErr w:type="gramStart"/>
      <w:r w:rsidR="00430FAF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                               </w:t>
      </w:r>
      <w:r w:rsidR="00316C11">
        <w:rPr>
          <w:rFonts w:ascii="Times New Roman" w:eastAsiaTheme="minorEastAsia" w:hAnsi="Times New Roman" w:cs="Times New Roman"/>
        </w:rPr>
        <w:t>(10)</w:t>
      </w:r>
    </w:p>
    <w:p w14:paraId="59E37E16" w14:textId="63F5C08B" w:rsidR="007F3CE0" w:rsidRDefault="00316C11" w:rsidP="009430AF">
      <w:pPr>
        <w:spacing w:line="480" w:lineRule="auto"/>
        <w:jc w:val="both"/>
        <w:rPr>
          <w:rFonts w:ascii="Times New Roman" w:eastAsiaTheme="minorEastAsia" w:hAnsi="Times New Roman" w:cs="Times New Roman"/>
        </w:rPr>
      </w:pPr>
      <w:r w:rsidRPr="00CA149A">
        <w:rPr>
          <w:rFonts w:ascii="Times New Roman" w:hAnsi="Times New Roman" w:cs="Times New Roman"/>
        </w:rPr>
        <w:t xml:space="preserve"> </w:t>
      </w:r>
      <w:r w:rsidR="00B0387D">
        <w:rPr>
          <w:rFonts w:ascii="Times New Roman" w:hAnsi="Times New Roman" w:cs="Times New Roman"/>
        </w:rPr>
        <w:t>w</w:t>
      </w:r>
      <w:r w:rsidR="008C10F4" w:rsidRPr="00CA149A">
        <w:rPr>
          <w:rFonts w:ascii="Times New Roman" w:hAnsi="Times New Roman" w:cs="Times New Roman"/>
        </w:rPr>
        <w:t xml:space="preserve">here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a</m:t>
            </m:r>
          </m:sub>
        </m:sSub>
      </m:oMath>
      <w:r w:rsidR="008C10F4" w:rsidRPr="00CA149A">
        <w:rPr>
          <w:rFonts w:ascii="Times New Roman" w:hAnsi="Times New Roman" w:cs="Times New Roman"/>
        </w:rPr>
        <w:t xml:space="preserve"> </w:t>
      </w:r>
      <w:r w:rsidR="00F81EDA" w:rsidRPr="00CA149A">
        <w:rPr>
          <w:rFonts w:ascii="Times New Roman" w:hAnsi="Times New Roman" w:cs="Times New Roman"/>
        </w:rPr>
        <w:t xml:space="preserve">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x</m:t>
            </m:r>
          </m:sub>
        </m:sSub>
      </m:oMath>
      <w:r w:rsidR="00F81EDA" w:rsidRPr="00CA149A">
        <w:rPr>
          <w:rFonts w:ascii="Times New Roman" w:hAnsi="Times New Roman" w:cs="Times New Roman"/>
          <w:vertAlign w:val="subscript"/>
        </w:rPr>
        <w:t xml:space="preserve"> </w:t>
      </w:r>
      <w:r w:rsidR="00F81EDA" w:rsidRPr="00CA149A">
        <w:rPr>
          <w:rFonts w:ascii="Times New Roman" w:hAnsi="Times New Roman" w:cs="Times New Roman"/>
        </w:rPr>
        <w:t>were the background isotop</w:t>
      </w:r>
      <w:r w:rsidR="00B0387D">
        <w:rPr>
          <w:rFonts w:ascii="Times New Roman" w:hAnsi="Times New Roman" w:cs="Times New Roman"/>
        </w:rPr>
        <w:t>ic</w:t>
      </w:r>
      <w:r w:rsidR="00F81EDA" w:rsidRPr="00CA149A">
        <w:rPr>
          <w:rFonts w:ascii="Times New Roman" w:hAnsi="Times New Roman" w:cs="Times New Roman"/>
        </w:rPr>
        <w:t xml:space="preserve"> </w:t>
      </w:r>
      <w:r w:rsidR="00430FAF">
        <w:rPr>
          <w:rFonts w:ascii="Times New Roman" w:hAnsi="Times New Roman" w:cs="Times New Roman"/>
        </w:rPr>
        <w:t>enrichment</w:t>
      </w:r>
      <w:r w:rsidR="00F81EDA" w:rsidRPr="00CA149A">
        <w:rPr>
          <w:rFonts w:ascii="Times New Roman" w:hAnsi="Times New Roman" w:cs="Times New Roman"/>
        </w:rPr>
        <w:t xml:space="preserve"> </w:t>
      </w:r>
      <w:r w:rsidR="00B0387D">
        <w:rPr>
          <w:rFonts w:ascii="Times New Roman" w:hAnsi="Times New Roman" w:cs="Times New Roman"/>
        </w:rPr>
        <w:t>for</w:t>
      </w:r>
      <w:r w:rsidR="00F81EDA" w:rsidRPr="00CA149A">
        <w:rPr>
          <w:rFonts w:ascii="Times New Roman" w:hAnsi="Times New Roman" w:cs="Times New Roman"/>
        </w:rPr>
        <w:t xml:space="preserve"> individual AA in arterial and venous blood before the infusion. The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t</m:t>
            </m:r>
          </m:sub>
        </m:sSub>
      </m:oMath>
      <w:r w:rsidR="00F81EDA" w:rsidRPr="00CA149A">
        <w:rPr>
          <w:rFonts w:ascii="Times New Roman" w:eastAsiaTheme="minorEastAsia" w:hAnsi="Times New Roman" w:cs="Times New Roman"/>
        </w:rPr>
        <w:t xml:space="preserve"> was assumed to be equal to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a</m:t>
            </m:r>
          </m:sub>
        </m:sSub>
      </m:oMath>
      <w:r w:rsidR="00F81EDA" w:rsidRPr="00CA149A">
        <w:rPr>
          <w:rFonts w:ascii="Times New Roman" w:hAnsi="Times New Roman" w:cs="Times New Roman"/>
        </w:rPr>
        <w:t xml:space="preserve">. The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n</m:t>
            </m:r>
          </m:sub>
        </m:sSub>
      </m:oMath>
      <w:r w:rsidR="00F81EDA" w:rsidRPr="00CA149A">
        <w:rPr>
          <w:rFonts w:ascii="Times New Roman" w:eastAsiaTheme="minorEastAsia" w:hAnsi="Times New Roman" w:cs="Times New Roman"/>
        </w:rPr>
        <w:t xml:space="preserve"> 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m</m:t>
            </m:r>
          </m:sub>
        </m:sSub>
      </m:oMath>
      <w:r w:rsidR="00F81EDA" w:rsidRPr="00CA149A">
        <w:rPr>
          <w:rFonts w:ascii="Times New Roman" w:eastAsiaTheme="minorEastAsia" w:hAnsi="Times New Roman" w:cs="Times New Roman"/>
        </w:rPr>
        <w:t xml:space="preserve"> were assumed to be equal to </w:t>
      </w:r>
      <w:r w:rsidR="00F81EDA" w:rsidRPr="00CA149A">
        <w:rPr>
          <w:rFonts w:ascii="Times New Roman" w:hAnsi="Times New Roman" w:cs="Times New Roman"/>
        </w:rPr>
        <w:t xml:space="preserve">background isotope </w:t>
      </w:r>
      <w:r w:rsidR="00430FAF">
        <w:rPr>
          <w:rFonts w:ascii="Times New Roman" w:hAnsi="Times New Roman" w:cs="Times New Roman"/>
        </w:rPr>
        <w:t>enrichment</w:t>
      </w:r>
      <w:r w:rsidR="00F81EDA" w:rsidRPr="00CA149A">
        <w:rPr>
          <w:rFonts w:ascii="Times New Roman" w:hAnsi="Times New Roman" w:cs="Times New Roman"/>
        </w:rPr>
        <w:t xml:space="preserve"> of individual AA in milk before the infusion</w:t>
      </w:r>
      <w:r w:rsidR="00416BCE">
        <w:rPr>
          <w:rFonts w:ascii="Times New Roman" w:hAnsi="Times New Roman" w:cs="Times New Roman"/>
        </w:rPr>
        <w:t xml:space="preserve">. </w:t>
      </w:r>
    </w:p>
    <w:p w14:paraId="3C24DA77" w14:textId="01358F3B" w:rsidR="00075A52" w:rsidRPr="007F3CE0" w:rsidRDefault="007F3CE0" w:rsidP="009430AF">
      <w:pPr>
        <w:spacing w:line="480" w:lineRule="auto"/>
        <w:ind w:firstLine="720"/>
        <w:jc w:val="both"/>
        <w:rPr>
          <w:rFonts w:ascii="Times New Roman" w:eastAsiaTheme="minorEastAsia" w:hAnsi="Times New Roman" w:cs="Times New Roman"/>
        </w:rPr>
      </w:pPr>
      <w:r>
        <w:rPr>
          <w:rFonts w:ascii="Times New Roman" w:hAnsi="Times New Roman" w:cs="Times New Roman"/>
        </w:rPr>
        <w:t>F</w:t>
      </w:r>
      <w:r w:rsidR="000F1D3D" w:rsidRPr="00CA149A">
        <w:rPr>
          <w:rFonts w:ascii="Times New Roman" w:hAnsi="Times New Roman" w:cs="Times New Roman"/>
        </w:rPr>
        <w:t>luxes among pools</w:t>
      </w:r>
      <w:r w:rsidRPr="007F3CE0">
        <w:rPr>
          <w:rFonts w:ascii="Times New Roman" w:eastAsiaTheme="minorEastAsia" w:hAnsi="Times New Roman" w:cs="Times New Roman"/>
        </w:rPr>
        <w:t xml:space="preserve"> </w:t>
      </w:r>
      <w:r>
        <w:rPr>
          <w:rFonts w:ascii="Times New Roman" w:eastAsiaTheme="minorEastAsia" w:hAnsi="Times New Roman" w:cs="Times New Roman"/>
        </w:rPr>
        <w:t xml:space="preserve">were assumed to be </w:t>
      </w:r>
      <w:r>
        <w:rPr>
          <w:rFonts w:ascii="Times New Roman" w:hAnsi="Times New Roman" w:cs="Times New Roman"/>
        </w:rPr>
        <w:t>m</w:t>
      </w:r>
      <w:r w:rsidRPr="00CA149A">
        <w:rPr>
          <w:rFonts w:ascii="Times New Roman" w:hAnsi="Times New Roman" w:cs="Times New Roman"/>
        </w:rPr>
        <w:t>ass action</w:t>
      </w:r>
      <w:r>
        <w:rPr>
          <w:rFonts w:ascii="Times New Roman" w:hAnsi="Times New Roman" w:cs="Times New Roman"/>
        </w:rPr>
        <w:t xml:space="preserve">, </w:t>
      </w:r>
      <w:r w:rsidR="000F1D3D" w:rsidRPr="00CA149A">
        <w:rPr>
          <w:rFonts w:ascii="Times New Roman" w:hAnsi="Times New Roman" w:cs="Times New Roman"/>
        </w:rPr>
        <w:t>which included AA</w:t>
      </w:r>
      <w:r w:rsidR="00760D09" w:rsidRPr="00CA149A">
        <w:rPr>
          <w:rFonts w:ascii="Times New Roman" w:hAnsi="Times New Roman" w:cs="Times New Roman"/>
        </w:rPr>
        <w:t xml:space="preserve"> exchange </w:t>
      </w:r>
      <w:r w:rsidR="00075A52" w:rsidRPr="00CA149A">
        <w:rPr>
          <w:rFonts w:ascii="Times New Roman" w:hAnsi="Times New Roman" w:cs="Times New Roman"/>
        </w:rPr>
        <w:t xml:space="preserve">between plasma and </w:t>
      </w:r>
      <w:proofErr w:type="spellStart"/>
      <w:r w:rsidR="00977C30">
        <w:rPr>
          <w:rFonts w:ascii="Times New Roman" w:hAnsi="Times New Roman" w:cs="Times New Roman"/>
        </w:rPr>
        <w:t>non</w:t>
      </w:r>
      <w:r w:rsidR="002A35A8">
        <w:rPr>
          <w:rFonts w:ascii="Times New Roman" w:hAnsi="Times New Roman" w:cs="Times New Roman"/>
        </w:rPr>
        <w:t xml:space="preserve"> </w:t>
      </w:r>
      <w:r w:rsidR="00977C30">
        <w:rPr>
          <w:rFonts w:ascii="Times New Roman" w:hAnsi="Times New Roman" w:cs="Times New Roman"/>
        </w:rPr>
        <w:t>mammary</w:t>
      </w:r>
      <w:proofErr w:type="spellEnd"/>
      <w:r w:rsidR="00075A52" w:rsidRPr="00CA149A">
        <w:rPr>
          <w:rFonts w:ascii="Times New Roman" w:hAnsi="Times New Roman" w:cs="Times New Roman"/>
        </w:rPr>
        <w:t xml:space="preserve"> tissue,</w:t>
      </w:r>
      <w:r w:rsidR="00B7053B">
        <w:rPr>
          <w:rFonts w:ascii="Times New Roman" w:hAnsi="Times New Roman" w:cs="Times New Roman"/>
        </w:rPr>
        <w:t xml:space="preserve"> </w:t>
      </w:r>
      <w:r w:rsidR="000F1D3D" w:rsidRPr="00CA149A">
        <w:rPr>
          <w:rFonts w:ascii="Times New Roman" w:hAnsi="Times New Roman" w:cs="Times New Roman"/>
        </w:rPr>
        <w:t xml:space="preserve">influx and efflux between the extracellular </w:t>
      </w:r>
      <w:r w:rsidR="00075A52" w:rsidRPr="00CA149A">
        <w:rPr>
          <w:rFonts w:ascii="Times New Roman" w:hAnsi="Times New Roman" w:cs="Times New Roman"/>
        </w:rPr>
        <w:t>space</w:t>
      </w:r>
      <w:r w:rsidR="000F1D3D" w:rsidRPr="00CA149A">
        <w:rPr>
          <w:rFonts w:ascii="Times New Roman" w:hAnsi="Times New Roman" w:cs="Times New Roman"/>
        </w:rPr>
        <w:t xml:space="preserve"> and intracellular space, </w:t>
      </w:r>
      <w:r w:rsidR="00760D09" w:rsidRPr="00CA149A">
        <w:rPr>
          <w:rFonts w:ascii="Times New Roman" w:hAnsi="Times New Roman" w:cs="Times New Roman"/>
        </w:rPr>
        <w:t xml:space="preserve">or </w:t>
      </w:r>
      <w:r w:rsidR="00075A52" w:rsidRPr="00CA149A">
        <w:rPr>
          <w:rFonts w:ascii="Times New Roman" w:hAnsi="Times New Roman" w:cs="Times New Roman"/>
        </w:rPr>
        <w:t>exchange between intracellular AA and mammary tissue protein</w:t>
      </w:r>
      <w:r w:rsidR="000F1D3D" w:rsidRPr="00CA149A">
        <w:rPr>
          <w:rFonts w:ascii="Times New Roman" w:hAnsi="Times New Roman" w:cs="Times New Roman"/>
        </w:rPr>
        <w:t>.</w:t>
      </w:r>
    </w:p>
    <w:p w14:paraId="1B92664A" w14:textId="77777777" w:rsidR="0072499E" w:rsidRDefault="00FC7CF9" w:rsidP="00174B2C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aAAbtAA(i)</m:t>
            </m:r>
          </m:sub>
        </m:sSub>
        <m: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</w:rPr>
              <m:t>aAAbtAA(i)</m:t>
            </m:r>
          </m:sub>
        </m:sSub>
        <m:r>
          <w:rPr>
            <w:rFonts w:ascii="Cambria Math" w:eastAsiaTheme="minorEastAsia" w:hAnsi="Cambria Math" w:cs="Times New Roman"/>
          </w:rPr>
          <m:t xml:space="preserve"> × </m:t>
        </m:r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Q</m:t>
            </m:r>
          </m:e>
          <m:sub>
            <m:r>
              <w:rPr>
                <w:rFonts w:ascii="Cambria Math" w:eastAsiaTheme="minorEastAsia" w:hAnsi="Cambria Math" w:cs="Times New Roman"/>
              </w:rPr>
              <m:t>aAA</m:t>
            </m:r>
            <m:d>
              <m:dPr>
                <m:ctrlPr>
                  <w:rPr>
                    <w:rFonts w:ascii="Cambria Math" w:eastAsiaTheme="minorEastAsia" w:hAnsi="Cambria Math" w:cs="Times New Roman"/>
                    <w:i/>
                  </w:rPr>
                </m:ctrlPr>
              </m:dPr>
              <m:e>
                <m:r>
                  <w:rPr>
                    <w:rFonts w:ascii="Cambria Math" w:eastAsiaTheme="minorEastAsia" w:hAnsi="Cambria Math" w:cs="Times New Roman"/>
                  </w:rPr>
                  <m:t>i</m:t>
                </m:r>
              </m:e>
            </m:d>
            <m:r>
              <w:rPr>
                <w:rFonts w:ascii="Cambria Math" w:eastAsiaTheme="minorEastAsia" w:hAnsi="Cambria Math" w:cs="Times New Roman"/>
              </w:rPr>
              <m:t xml:space="preserve"> </m:t>
            </m:r>
          </m:sub>
        </m:sSub>
      </m:oMath>
      <w:r w:rsidR="006B7343">
        <w:rPr>
          <w:rFonts w:ascii="Times New Roman" w:eastAsiaTheme="minorEastAsia" w:hAnsi="Times New Roman" w:cs="Times New Roman"/>
        </w:rPr>
        <w:t>,</w:t>
      </w:r>
      <w:r w:rsidR="000F1D3D" w:rsidRPr="00CA149A">
        <w:rPr>
          <w:rFonts w:ascii="Times New Roman" w:eastAsiaTheme="minorEastAsia" w:hAnsi="Times New Roman" w:cs="Times New Roman"/>
        </w:rPr>
        <w:tab/>
      </w:r>
      <w:r w:rsidR="00174B2C">
        <w:rPr>
          <w:rFonts w:ascii="Times New Roman" w:eastAsiaTheme="minorEastAsia" w:hAnsi="Times New Roman" w:cs="Times New Roman"/>
        </w:rPr>
        <w:t xml:space="preserve">                                </w:t>
      </w:r>
      <w:proofErr w:type="gramStart"/>
      <w:r w:rsidR="00174B2C">
        <w:rPr>
          <w:rFonts w:ascii="Times New Roman" w:eastAsiaTheme="minorEastAsia" w:hAnsi="Times New Roman" w:cs="Times New Roman"/>
        </w:rPr>
        <w:t xml:space="preserve">   </w:t>
      </w:r>
      <w:r w:rsidR="00C31ED5">
        <w:rPr>
          <w:rFonts w:ascii="Times New Roman" w:eastAsiaTheme="minorEastAsia" w:hAnsi="Times New Roman" w:cs="Times New Roman"/>
        </w:rPr>
        <w:t>(</w:t>
      </w:r>
      <w:proofErr w:type="gramEnd"/>
      <w:r w:rsidR="00C31ED5">
        <w:rPr>
          <w:rFonts w:ascii="Times New Roman" w:eastAsiaTheme="minorEastAsia" w:hAnsi="Times New Roman" w:cs="Times New Roman"/>
        </w:rPr>
        <w:t>1</w:t>
      </w:r>
      <w:r w:rsidR="006B7343">
        <w:rPr>
          <w:rFonts w:ascii="Times New Roman" w:eastAsiaTheme="minorEastAsia" w:hAnsi="Times New Roman" w:cs="Times New Roman"/>
        </w:rPr>
        <w:t>1</w:t>
      </w:r>
      <w:r w:rsidR="00C31ED5">
        <w:rPr>
          <w:rFonts w:ascii="Times New Roman" w:eastAsiaTheme="minorEastAsia" w:hAnsi="Times New Roman" w:cs="Times New Roman"/>
        </w:rPr>
        <w:t>)</w:t>
      </w:r>
    </w:p>
    <w:p w14:paraId="185B5090" w14:textId="6A8DA776" w:rsidR="00760D09" w:rsidRPr="00CA149A" w:rsidRDefault="00FC7CF9" w:rsidP="00174B2C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xAAnAA(i)</m:t>
            </m:r>
          </m:sub>
        </m:sSub>
        <m: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</w:rPr>
              <m:t>xAAnAA(i)</m:t>
            </m:r>
          </m:sub>
        </m:sSub>
        <m:r>
          <w:rPr>
            <w:rFonts w:ascii="Cambria Math" w:eastAsiaTheme="minorEastAsia" w:hAnsi="Cambria Math" w:cs="Times New Roman"/>
          </w:rPr>
          <m:t xml:space="preserve"> × </m:t>
        </m:r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Q</m:t>
            </m:r>
          </m:e>
          <m:sub>
            <m:r>
              <w:rPr>
                <w:rFonts w:ascii="Cambria Math" w:eastAsiaTheme="minorEastAsia" w:hAnsi="Cambria Math" w:cs="Times New Roman"/>
              </w:rPr>
              <m:t>xAA(i)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                          </w:t>
      </w:r>
      <w:r w:rsidR="00C31ED5">
        <w:rPr>
          <w:rFonts w:ascii="Times New Roman" w:eastAsiaTheme="minorEastAsia" w:hAnsi="Times New Roman" w:cs="Times New Roman"/>
        </w:rPr>
        <w:t>(1</w:t>
      </w:r>
      <w:r w:rsidR="006B7343">
        <w:rPr>
          <w:rFonts w:ascii="Times New Roman" w:eastAsiaTheme="minorEastAsia" w:hAnsi="Times New Roman" w:cs="Times New Roman"/>
        </w:rPr>
        <w:t>2</w:t>
      </w:r>
      <w:r w:rsidR="00C31ED5">
        <w:rPr>
          <w:rFonts w:ascii="Times New Roman" w:eastAsiaTheme="minorEastAsia" w:hAnsi="Times New Roman" w:cs="Times New Roman"/>
        </w:rPr>
        <w:t>)</w:t>
      </w:r>
    </w:p>
    <w:p w14:paraId="12E6859C" w14:textId="575E3CD9" w:rsidR="008C7F5E" w:rsidRDefault="00FC7CF9" w:rsidP="00174B2C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nAAxAA(i)</m:t>
            </m:r>
          </m:sub>
        </m:sSub>
        <m: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</w:rPr>
              <m:t>nAAxAA(i)</m:t>
            </m:r>
          </m:sub>
        </m:sSub>
        <m:r>
          <w:rPr>
            <w:rFonts w:ascii="Cambria Math" w:eastAsiaTheme="minorEastAsia" w:hAnsi="Cambria Math" w:cs="Times New Roman"/>
          </w:rPr>
          <m:t xml:space="preserve"> × </m:t>
        </m:r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Q</m:t>
            </m:r>
          </m:e>
          <m:sub>
            <m:r>
              <w:rPr>
                <w:rFonts w:ascii="Cambria Math" w:eastAsiaTheme="minorEastAsia" w:hAnsi="Cambria Math" w:cs="Times New Roman"/>
              </w:rPr>
              <m:t>nAA(i)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                          </w:t>
      </w:r>
      <w:r w:rsidR="00C31ED5">
        <w:rPr>
          <w:rFonts w:ascii="Times New Roman" w:eastAsiaTheme="minorEastAsia" w:hAnsi="Times New Roman" w:cs="Times New Roman"/>
        </w:rPr>
        <w:t>(1</w:t>
      </w:r>
      <w:r w:rsidR="006B7343">
        <w:rPr>
          <w:rFonts w:ascii="Times New Roman" w:eastAsiaTheme="minorEastAsia" w:hAnsi="Times New Roman" w:cs="Times New Roman"/>
        </w:rPr>
        <w:t>3</w:t>
      </w:r>
      <w:r w:rsidR="00C31ED5">
        <w:rPr>
          <w:rFonts w:ascii="Times New Roman" w:eastAsiaTheme="minorEastAsia" w:hAnsi="Times New Roman" w:cs="Times New Roman"/>
        </w:rPr>
        <w:t>)</w:t>
      </w:r>
    </w:p>
    <w:p w14:paraId="1AFEBA5C" w14:textId="25913DA6" w:rsidR="0062335C" w:rsidRPr="00CA149A" w:rsidRDefault="00FC7CF9" w:rsidP="007F3CE0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nAAmtAA(i)</m:t>
            </m:r>
          </m:sub>
        </m:sSub>
        <m: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k</m:t>
            </m:r>
          </m:e>
          <m:sub>
            <m:r>
              <w:rPr>
                <w:rFonts w:ascii="Cambria Math" w:eastAsiaTheme="minorEastAsia" w:hAnsi="Cambria Math" w:cs="Times New Roman"/>
              </w:rPr>
              <m:t>nAAmtAA(i)</m:t>
            </m:r>
          </m:sub>
        </m:sSub>
        <m:r>
          <w:rPr>
            <w:rFonts w:ascii="Cambria Math" w:eastAsiaTheme="minorEastAsia" w:hAnsi="Cambria Math" w:cs="Times New Roman"/>
          </w:rPr>
          <m:t xml:space="preserve"> × </m:t>
        </m:r>
        <m:sSub>
          <m:sSubPr>
            <m:ctrlPr>
              <w:rPr>
                <w:rFonts w:ascii="Cambria Math" w:eastAsiaTheme="minorEastAsia" w:hAnsi="Cambria Math" w:cs="Times New Roman"/>
                <w:i/>
              </w:rPr>
            </m:ctrlPr>
          </m:sSubPr>
          <m:e>
            <m:r>
              <w:rPr>
                <w:rFonts w:ascii="Cambria Math" w:eastAsiaTheme="minorEastAsia" w:hAnsi="Cambria Math" w:cs="Times New Roman"/>
              </w:rPr>
              <m:t>Q</m:t>
            </m:r>
          </m:e>
          <m:sub>
            <m:r>
              <w:rPr>
                <w:rFonts w:ascii="Cambria Math" w:eastAsiaTheme="minorEastAsia" w:hAnsi="Cambria Math" w:cs="Times New Roman"/>
              </w:rPr>
              <m:t>nAA(i)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       </w:t>
      </w:r>
      <w:r w:rsidR="007F3CE0">
        <w:rPr>
          <w:rFonts w:ascii="Times New Roman" w:eastAsiaTheme="minorEastAsia" w:hAnsi="Times New Roman" w:cs="Times New Roman"/>
        </w:rPr>
        <w:t xml:space="preserve">       </w:t>
      </w:r>
      <w:r w:rsidR="00174B2C">
        <w:rPr>
          <w:rFonts w:ascii="Times New Roman" w:eastAsiaTheme="minorEastAsia" w:hAnsi="Times New Roman" w:cs="Times New Roman"/>
        </w:rPr>
        <w:t xml:space="preserve">               </w:t>
      </w:r>
      <w:r w:rsidR="00C31ED5">
        <w:rPr>
          <w:rFonts w:ascii="Times New Roman" w:eastAsiaTheme="minorEastAsia" w:hAnsi="Times New Roman" w:cs="Times New Roman"/>
        </w:rPr>
        <w:t>(1</w:t>
      </w:r>
      <w:r w:rsidR="006B7343">
        <w:rPr>
          <w:rFonts w:ascii="Times New Roman" w:eastAsiaTheme="minorEastAsia" w:hAnsi="Times New Roman" w:cs="Times New Roman"/>
        </w:rPr>
        <w:t>5</w:t>
      </w:r>
      <w:r w:rsidR="00C31ED5">
        <w:rPr>
          <w:rFonts w:ascii="Times New Roman" w:eastAsiaTheme="minorEastAsia" w:hAnsi="Times New Roman" w:cs="Times New Roman"/>
        </w:rPr>
        <w:t>)</w:t>
      </w:r>
    </w:p>
    <w:p w14:paraId="480DBEBB" w14:textId="7263C279" w:rsidR="003310BF" w:rsidRPr="00CA149A" w:rsidRDefault="002871C1" w:rsidP="009430AF">
      <w:pPr>
        <w:spacing w:line="480" w:lineRule="auto"/>
        <w:ind w:firstLine="720"/>
        <w:jc w:val="both"/>
        <w:rPr>
          <w:rFonts w:ascii="Times New Roman" w:eastAsiaTheme="minorEastAsia" w:hAnsi="Times New Roman" w:cs="Times New Roman"/>
        </w:rPr>
      </w:pPr>
      <w:r w:rsidRPr="00CA149A">
        <w:rPr>
          <w:rFonts w:ascii="Times New Roman" w:eastAsiaTheme="minorEastAsia" w:hAnsi="Times New Roman" w:cs="Times New Roman"/>
        </w:rPr>
        <w:t xml:space="preserve">The AA flux from arterial blood to extracellular space and </w:t>
      </w:r>
      <w:r w:rsidR="00B0387D">
        <w:rPr>
          <w:rFonts w:ascii="Times New Roman" w:eastAsiaTheme="minorEastAsia" w:hAnsi="Times New Roman" w:cs="Times New Roman"/>
        </w:rPr>
        <w:t>e</w:t>
      </w:r>
      <w:r w:rsidR="00A852FE">
        <w:rPr>
          <w:rFonts w:ascii="Times New Roman" w:eastAsiaTheme="minorEastAsia" w:hAnsi="Times New Roman" w:cs="Times New Roman"/>
        </w:rPr>
        <w:t>f</w:t>
      </w:r>
      <w:r w:rsidRPr="00CA149A">
        <w:rPr>
          <w:rFonts w:ascii="Times New Roman" w:eastAsiaTheme="minorEastAsia" w:hAnsi="Times New Roman" w:cs="Times New Roman"/>
        </w:rPr>
        <w:t xml:space="preserve">flux to venous blood were the products of </w:t>
      </w:r>
      <w:r w:rsidR="00862021">
        <w:rPr>
          <w:rFonts w:ascii="Times New Roman" w:eastAsiaTheme="minorEastAsia" w:hAnsi="Times New Roman" w:cs="Times New Roman"/>
        </w:rPr>
        <w:t>plasma</w:t>
      </w:r>
      <w:r w:rsidRPr="00CA149A">
        <w:rPr>
          <w:rFonts w:ascii="Times New Roman" w:eastAsiaTheme="minorEastAsia" w:hAnsi="Times New Roman" w:cs="Times New Roman"/>
        </w:rPr>
        <w:t xml:space="preserve"> flow (M</w:t>
      </w:r>
      <w:r w:rsidR="00862021">
        <w:rPr>
          <w:rFonts w:ascii="Times New Roman" w:eastAsiaTheme="minorEastAsia" w:hAnsi="Times New Roman" w:cs="Times New Roman"/>
        </w:rPr>
        <w:t>P</w:t>
      </w:r>
      <w:r w:rsidRPr="00CA149A">
        <w:rPr>
          <w:rFonts w:ascii="Times New Roman" w:eastAsiaTheme="minorEastAsia" w:hAnsi="Times New Roman" w:cs="Times New Roman"/>
        </w:rPr>
        <w:t xml:space="preserve">F, L/min) and arterial </w:t>
      </w:r>
      <w:r w:rsidR="00B0387D">
        <w:rPr>
          <w:rFonts w:ascii="Times New Roman" w:eastAsiaTheme="minorEastAsia" w:hAnsi="Times New Roman" w:cs="Times New Roman"/>
        </w:rPr>
        <w:t>(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aAA(i)</m:t>
            </m:r>
          </m:sub>
        </m:sSub>
        <m:r>
          <w:rPr>
            <w:rFonts w:ascii="Cambria Math" w:hAnsi="Cambria Math" w:cs="Times New Roman"/>
          </w:rPr>
          <m:t>)</m:t>
        </m:r>
      </m:oMath>
      <w:r w:rsidRPr="00CA149A">
        <w:rPr>
          <w:rFonts w:ascii="Times New Roman" w:eastAsiaTheme="minorEastAsia" w:hAnsi="Times New Roman" w:cs="Times New Roman"/>
        </w:rPr>
        <w:t xml:space="preserve"> and extracellular AA concentration</w:t>
      </w:r>
      <w:r w:rsidR="00B0387D">
        <w:rPr>
          <w:rFonts w:ascii="Times New Roman" w:eastAsiaTheme="minorEastAsia" w:hAnsi="Times New Roman" w:cs="Times New Roman"/>
        </w:rPr>
        <w:t>s</w:t>
      </w:r>
      <w:r w:rsidRPr="00CA149A">
        <w:rPr>
          <w:rFonts w:ascii="Times New Roman" w:eastAsiaTheme="minorEastAsia" w:hAnsi="Times New Roman" w:cs="Times New Roman"/>
        </w:rPr>
        <w:t xml:space="preserve"> </w:t>
      </w:r>
      <w:r w:rsidR="00B0387D">
        <w:rPr>
          <w:rFonts w:ascii="Times New Roman" w:eastAsiaTheme="minorEastAsia" w:hAnsi="Times New Roman" w:cs="Times New Roman"/>
        </w:rPr>
        <w:t>(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xAA(i)</m:t>
            </m:r>
          </m:sub>
        </m:sSub>
        <m:r>
          <w:rPr>
            <w:rFonts w:ascii="Cambria Math" w:hAnsi="Cambria Math" w:cs="Times New Roman"/>
          </w:rPr>
          <m:t>)</m:t>
        </m:r>
      </m:oMath>
      <w:r w:rsidRPr="00FC7CF9">
        <w:rPr>
          <w:rFonts w:ascii="Times New Roman" w:eastAsiaTheme="minorEastAsia" w:hAnsi="Times New Roman" w:cs="Times New Roman"/>
        </w:rPr>
        <w:t xml:space="preserve">. </w:t>
      </w:r>
      <w:r w:rsidR="003A6D7F" w:rsidRPr="00FC7CF9">
        <w:rPr>
          <w:rFonts w:ascii="Times New Roman" w:eastAsiaTheme="minorEastAsia" w:hAnsi="Times New Roman" w:cs="Times New Roman"/>
        </w:rPr>
        <w:t>A</w:t>
      </w:r>
      <w:r w:rsidR="0090188B" w:rsidRPr="00FC7CF9">
        <w:rPr>
          <w:rFonts w:ascii="Times New Roman" w:eastAsiaTheme="minorEastAsia" w:hAnsi="Times New Roman" w:cs="Times New Roman"/>
        </w:rPr>
        <w:t>mino acid</w:t>
      </w:r>
      <w:r w:rsidR="003A6D7F" w:rsidRPr="00FC7CF9">
        <w:rPr>
          <w:rFonts w:ascii="Times New Roman" w:eastAsiaTheme="minorEastAsia" w:hAnsi="Times New Roman" w:cs="Times New Roman"/>
        </w:rPr>
        <w:t xml:space="preserve"> </w:t>
      </w:r>
      <w:r w:rsidR="00785A08" w:rsidRPr="00FC7CF9">
        <w:rPr>
          <w:rFonts w:ascii="Times New Roman" w:eastAsiaTheme="minorEastAsia" w:hAnsi="Times New Roman" w:cs="Times New Roman"/>
        </w:rPr>
        <w:t>clearance</w:t>
      </w:r>
      <w:r w:rsidR="003A6D7F" w:rsidRPr="00FC7CF9">
        <w:rPr>
          <w:rFonts w:ascii="Times New Roman" w:eastAsiaTheme="minorEastAsia" w:hAnsi="Times New Roman" w:cs="Times New Roman"/>
        </w:rPr>
        <w:t xml:space="preserve"> by</w:t>
      </w:r>
      <w:r w:rsidR="0090188B" w:rsidRPr="00FC7CF9">
        <w:rPr>
          <w:rFonts w:ascii="Times New Roman" w:eastAsiaTheme="minorEastAsia" w:hAnsi="Times New Roman" w:cs="Times New Roman"/>
        </w:rPr>
        <w:t xml:space="preserve"> the</w:t>
      </w:r>
      <w:r w:rsidR="003A6D7F" w:rsidRPr="00FC7CF9">
        <w:rPr>
          <w:rFonts w:ascii="Times New Roman" w:eastAsiaTheme="minorEastAsia" w:hAnsi="Times New Roman" w:cs="Times New Roman"/>
        </w:rPr>
        <w:t xml:space="preserve"> body </w:t>
      </w:r>
      <w:r w:rsidR="0044226F" w:rsidRPr="00FC7CF9">
        <w:rPr>
          <w:rFonts w:ascii="Times New Roman" w:eastAsiaTheme="minorEastAsia" w:hAnsi="Times New Roman" w:cs="Times New Roman"/>
        </w:rPr>
        <w:t>(</w:t>
      </w:r>
      <w:r w:rsidR="003A6D7F" w:rsidRPr="00FC7CF9">
        <w:rPr>
          <w:rFonts w:ascii="Times New Roman" w:eastAsiaTheme="minorEastAsia" w:hAnsi="Times New Roman" w:cs="Times New Roman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aAAbcAA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</m:oMath>
      <w:r w:rsidR="0044226F" w:rsidRPr="00FC7CF9">
        <w:rPr>
          <w:rFonts w:ascii="Times New Roman" w:eastAsiaTheme="minorEastAsia" w:hAnsi="Times New Roman" w:cs="Times New Roman"/>
        </w:rPr>
        <w:t xml:space="preserve">) </w:t>
      </w:r>
      <w:r w:rsidR="00785A08" w:rsidRPr="00FC7CF9">
        <w:rPr>
          <w:rFonts w:ascii="Times New Roman" w:eastAsiaTheme="minorEastAsia" w:hAnsi="Times New Roman" w:cs="Times New Roman"/>
        </w:rPr>
        <w:t>(represents</w:t>
      </w:r>
      <w:r w:rsidR="00785A08">
        <w:rPr>
          <w:rFonts w:ascii="Times New Roman" w:eastAsiaTheme="minorEastAsia" w:hAnsi="Times New Roman" w:cs="Times New Roman"/>
        </w:rPr>
        <w:t xml:space="preserve"> all </w:t>
      </w:r>
      <w:proofErr w:type="spellStart"/>
      <w:r w:rsidR="00785A08">
        <w:rPr>
          <w:rFonts w:ascii="Times New Roman" w:eastAsiaTheme="minorEastAsia" w:hAnsi="Times New Roman" w:cs="Times New Roman"/>
        </w:rPr>
        <w:t>non mammary</w:t>
      </w:r>
      <w:proofErr w:type="spellEnd"/>
      <w:r w:rsidR="00785A08">
        <w:rPr>
          <w:rFonts w:ascii="Times New Roman" w:eastAsiaTheme="minorEastAsia" w:hAnsi="Times New Roman" w:cs="Times New Roman"/>
        </w:rPr>
        <w:t xml:space="preserve"> utilization and excretion) </w:t>
      </w:r>
      <w:r w:rsidR="003A6D7F">
        <w:rPr>
          <w:rFonts w:ascii="Times New Roman" w:eastAsiaTheme="minorEastAsia" w:hAnsi="Times New Roman" w:cs="Times New Roman"/>
        </w:rPr>
        <w:t>was</w:t>
      </w:r>
      <w:r w:rsidR="00F3078B">
        <w:rPr>
          <w:rFonts w:ascii="Times New Roman" w:eastAsiaTheme="minorEastAsia" w:hAnsi="Times New Roman" w:cs="Times New Roman"/>
        </w:rPr>
        <w:t xml:space="preserve"> calculated as</w:t>
      </w:r>
      <w:r w:rsidR="003A6D7F">
        <w:rPr>
          <w:rFonts w:ascii="Times New Roman" w:eastAsiaTheme="minorEastAsia" w:hAnsi="Times New Roman" w:cs="Times New Roman"/>
        </w:rPr>
        <w:t xml:space="preserve"> </w:t>
      </w:r>
      <w:r w:rsidR="00F3078B">
        <w:rPr>
          <w:rFonts w:ascii="Times New Roman" w:eastAsiaTheme="minorEastAsia" w:hAnsi="Times New Roman" w:cs="Times New Roman"/>
        </w:rPr>
        <w:t>the difference of absorption and mammary uptake. The AA catabolized by mammary tissue</w:t>
      </w:r>
      <w:r w:rsidR="0044226F">
        <w:rPr>
          <w:rFonts w:ascii="Times New Roman" w:eastAsiaTheme="minorEastAsia" w:hAnsi="Times New Roman" w:cs="Times New Roman"/>
        </w:rPr>
        <w:t xml:space="preserve"> (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aAAmcAA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</m:oMath>
      <w:r w:rsidR="0044226F">
        <w:rPr>
          <w:rFonts w:ascii="Times New Roman" w:eastAsiaTheme="minorEastAsia" w:hAnsi="Times New Roman" w:cs="Times New Roman"/>
        </w:rPr>
        <w:t>)</w:t>
      </w:r>
      <w:r w:rsidR="00F3078B">
        <w:rPr>
          <w:rFonts w:ascii="Times New Roman" w:eastAsiaTheme="minorEastAsia" w:hAnsi="Times New Roman" w:cs="Times New Roman"/>
        </w:rPr>
        <w:t xml:space="preserve"> was calculated as the difference of uptake and AA excreted into milk protein.  </w:t>
      </w:r>
    </w:p>
    <w:p w14:paraId="009E8F1A" w14:textId="0276B8C6" w:rsidR="002871C1" w:rsidRPr="00CA149A" w:rsidRDefault="00FC7CF9" w:rsidP="00174B2C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aAAxAA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aAA(i)</m:t>
            </m:r>
          </m:sub>
        </m:sSub>
        <m:r>
          <w:rPr>
            <w:rFonts w:ascii="Cambria Math" w:hAnsi="Cambria Math" w:cs="Times New Roman"/>
          </w:rPr>
          <m:t>×MPF</m:t>
        </m:r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        </w:t>
      </w:r>
      <w:r w:rsidR="007F3CE0">
        <w:rPr>
          <w:rFonts w:ascii="Times New Roman" w:eastAsiaTheme="minorEastAsia" w:hAnsi="Times New Roman" w:cs="Times New Roman"/>
        </w:rPr>
        <w:t xml:space="preserve">     </w:t>
      </w:r>
      <w:r w:rsidR="00174B2C">
        <w:rPr>
          <w:rFonts w:ascii="Times New Roman" w:eastAsiaTheme="minorEastAsia" w:hAnsi="Times New Roman" w:cs="Times New Roman"/>
        </w:rPr>
        <w:t xml:space="preserve">  </w:t>
      </w:r>
      <w:r w:rsidR="003A6D7F">
        <w:rPr>
          <w:rFonts w:ascii="Times New Roman" w:eastAsiaTheme="minorEastAsia" w:hAnsi="Times New Roman" w:cs="Times New Roman"/>
        </w:rPr>
        <w:t xml:space="preserve">  </w:t>
      </w:r>
      <w:r w:rsidR="00174B2C">
        <w:rPr>
          <w:rFonts w:ascii="Times New Roman" w:eastAsiaTheme="minorEastAsia" w:hAnsi="Times New Roman" w:cs="Times New Roman"/>
        </w:rPr>
        <w:t xml:space="preserve">                             </w:t>
      </w:r>
      <w:r w:rsidR="00C31ED5">
        <w:rPr>
          <w:rFonts w:ascii="Times New Roman" w:eastAsiaTheme="minorEastAsia" w:hAnsi="Times New Roman" w:cs="Times New Roman"/>
        </w:rPr>
        <w:t>(1</w:t>
      </w:r>
      <w:r w:rsidR="006B7343">
        <w:rPr>
          <w:rFonts w:ascii="Times New Roman" w:eastAsiaTheme="minorEastAsia" w:hAnsi="Times New Roman" w:cs="Times New Roman"/>
        </w:rPr>
        <w:t>6</w:t>
      </w:r>
      <w:r w:rsidR="00C31ED5">
        <w:rPr>
          <w:rFonts w:ascii="Times New Roman" w:eastAsiaTheme="minorEastAsia" w:hAnsi="Times New Roman" w:cs="Times New Roman"/>
        </w:rPr>
        <w:t>)</w:t>
      </w:r>
    </w:p>
    <w:p w14:paraId="51DAD092" w14:textId="1E873B08" w:rsidR="002871C1" w:rsidRDefault="00FC7CF9" w:rsidP="00174B2C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xAAvAA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C</m:t>
            </m:r>
          </m:e>
          <m:sub>
            <m:r>
              <w:rPr>
                <w:rFonts w:ascii="Cambria Math" w:hAnsi="Cambria Math" w:cs="Times New Roman"/>
              </w:rPr>
              <m:t>xAA(i)</m:t>
            </m:r>
          </m:sub>
        </m:sSub>
        <m:r>
          <w:rPr>
            <w:rFonts w:ascii="Cambria Math" w:hAnsi="Cambria Math" w:cs="Times New Roman"/>
          </w:rPr>
          <m:t>×MPF</m:t>
        </m:r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174B2C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174B2C">
        <w:rPr>
          <w:rFonts w:ascii="Times New Roman" w:eastAsiaTheme="minorEastAsia" w:hAnsi="Times New Roman" w:cs="Times New Roman"/>
        </w:rPr>
        <w:t xml:space="preserve">     </w:t>
      </w:r>
      <w:r w:rsidR="007F3CE0">
        <w:rPr>
          <w:rFonts w:ascii="Times New Roman" w:eastAsiaTheme="minorEastAsia" w:hAnsi="Times New Roman" w:cs="Times New Roman"/>
        </w:rPr>
        <w:t xml:space="preserve">     </w:t>
      </w:r>
      <w:r w:rsidR="00174B2C">
        <w:rPr>
          <w:rFonts w:ascii="Times New Roman" w:eastAsiaTheme="minorEastAsia" w:hAnsi="Times New Roman" w:cs="Times New Roman"/>
        </w:rPr>
        <w:t xml:space="preserve">   </w:t>
      </w:r>
      <w:r w:rsidR="003A6D7F">
        <w:rPr>
          <w:rFonts w:ascii="Times New Roman" w:eastAsiaTheme="minorEastAsia" w:hAnsi="Times New Roman" w:cs="Times New Roman"/>
        </w:rPr>
        <w:t xml:space="preserve">   </w:t>
      </w:r>
      <w:r w:rsidR="00174B2C">
        <w:rPr>
          <w:rFonts w:ascii="Times New Roman" w:eastAsiaTheme="minorEastAsia" w:hAnsi="Times New Roman" w:cs="Times New Roman"/>
        </w:rPr>
        <w:t xml:space="preserve">                                   </w:t>
      </w:r>
      <w:r w:rsidR="00C31ED5">
        <w:rPr>
          <w:rFonts w:ascii="Times New Roman" w:eastAsiaTheme="minorEastAsia" w:hAnsi="Times New Roman" w:cs="Times New Roman"/>
        </w:rPr>
        <w:t>(1</w:t>
      </w:r>
      <w:r w:rsidR="006B7343">
        <w:rPr>
          <w:rFonts w:ascii="Times New Roman" w:eastAsiaTheme="minorEastAsia" w:hAnsi="Times New Roman" w:cs="Times New Roman"/>
        </w:rPr>
        <w:t>7</w:t>
      </w:r>
      <w:r w:rsidR="00C31ED5">
        <w:rPr>
          <w:rFonts w:ascii="Times New Roman" w:eastAsiaTheme="minorEastAsia" w:hAnsi="Times New Roman" w:cs="Times New Roman"/>
        </w:rPr>
        <w:t>)</w:t>
      </w:r>
    </w:p>
    <w:p w14:paraId="26BFB213" w14:textId="76A878C8" w:rsidR="00F3078B" w:rsidRPr="00CA149A" w:rsidRDefault="00FC7CF9" w:rsidP="00F3078B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aAAbcAA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absorption(i)</m:t>
            </m:r>
          </m:sub>
        </m:sSub>
        <m:r>
          <w:rPr>
            <w:rFonts w:ascii="Cambria Math" w:hAnsi="Cambria Math" w:cs="Times New Roman"/>
          </w:rPr>
          <m:t>+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infusion(i)</m:t>
            </m:r>
          </m:sub>
        </m:sSub>
        <m:r>
          <w:rPr>
            <w:rFonts w:ascii="Cambria Math" w:hAnsi="Cambria Math" w:cs="Times New Roman"/>
          </w:rPr>
          <m:t>+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xAAvAA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aAAxAA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</m:oMath>
      <w:proofErr w:type="gramStart"/>
      <w:r w:rsidR="00F3078B">
        <w:rPr>
          <w:rFonts w:ascii="Times New Roman" w:eastAsiaTheme="minorEastAsia" w:hAnsi="Times New Roman" w:cs="Times New Roman"/>
        </w:rPr>
        <w:t xml:space="preserve">,   </w:t>
      </w:r>
      <w:proofErr w:type="gramEnd"/>
      <w:r w:rsidR="00F3078B">
        <w:rPr>
          <w:rFonts w:ascii="Times New Roman" w:eastAsiaTheme="minorEastAsia" w:hAnsi="Times New Roman" w:cs="Times New Roman"/>
        </w:rPr>
        <w:t xml:space="preserve">                    (1</w:t>
      </w:r>
      <w:r w:rsidR="00482C17">
        <w:rPr>
          <w:rFonts w:ascii="Times New Roman" w:eastAsiaTheme="minorEastAsia" w:hAnsi="Times New Roman" w:cs="Times New Roman"/>
        </w:rPr>
        <w:t>8</w:t>
      </w:r>
      <w:r w:rsidR="00F3078B">
        <w:rPr>
          <w:rFonts w:ascii="Times New Roman" w:eastAsiaTheme="minorEastAsia" w:hAnsi="Times New Roman" w:cs="Times New Roman"/>
        </w:rPr>
        <w:t>)</w:t>
      </w:r>
    </w:p>
    <w:p w14:paraId="231F4896" w14:textId="0756903C" w:rsidR="00F3078B" w:rsidRDefault="00FC7CF9" w:rsidP="00482C17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aAAmcAA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F</m:t>
                </m:r>
              </m:e>
              <m:sub>
                <m:r>
                  <w:rPr>
                    <w:rFonts w:ascii="Cambria Math" w:hAnsi="Cambria Math" w:cs="Times New Roman"/>
                  </w:rPr>
                  <m:t>xAAnAA</m:t>
                </m:r>
                <m:d>
                  <m:dPr>
                    <m:ctrlPr>
                      <w:rPr>
                        <w:rFonts w:ascii="Cambria Math" w:hAnsi="Cambria Math" w:cs="Times New Roman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 w:cs="Times New Roman"/>
                      </w:rPr>
                      <m:t>i</m:t>
                    </m:r>
                  </m:e>
                </m:d>
              </m:sub>
            </m:sSub>
            <m:r>
              <w:rPr>
                <w:rFonts w:ascii="Cambria Math" w:hAnsi="Cambria Math" w:cs="Times New Roman"/>
              </w:rPr>
              <m:t>-F</m:t>
            </m:r>
          </m:e>
          <m:sub>
            <m:r>
              <w:rPr>
                <w:rFonts w:ascii="Cambria Math" w:hAnsi="Cambria Math" w:cs="Times New Roman"/>
              </w:rPr>
              <m:t>nAAxAA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nAAmAA(i)</m:t>
            </m:r>
          </m:sub>
        </m:sSub>
      </m:oMath>
      <w:proofErr w:type="gramStart"/>
      <w:r w:rsidR="00482C17">
        <w:rPr>
          <w:rFonts w:ascii="Times New Roman" w:eastAsiaTheme="minorEastAsia" w:hAnsi="Times New Roman" w:cs="Times New Roman"/>
        </w:rPr>
        <w:t xml:space="preserve">,   </w:t>
      </w:r>
      <w:proofErr w:type="gramEnd"/>
      <w:r w:rsidR="00482C17">
        <w:rPr>
          <w:rFonts w:ascii="Times New Roman" w:eastAsiaTheme="minorEastAsia" w:hAnsi="Times New Roman" w:cs="Times New Roman"/>
        </w:rPr>
        <w:t xml:space="preserve">                                    </w:t>
      </w:r>
      <w:r w:rsidR="00F3078B">
        <w:rPr>
          <w:rFonts w:ascii="Times New Roman" w:eastAsiaTheme="minorEastAsia" w:hAnsi="Times New Roman" w:cs="Times New Roman"/>
        </w:rPr>
        <w:t xml:space="preserve">    </w:t>
      </w:r>
      <w:r w:rsidR="00482C17">
        <w:rPr>
          <w:rFonts w:ascii="Times New Roman" w:eastAsiaTheme="minorEastAsia" w:hAnsi="Times New Roman" w:cs="Times New Roman"/>
        </w:rPr>
        <w:t xml:space="preserve"> (19)</w:t>
      </w:r>
      <w:r w:rsidR="00F3078B">
        <w:rPr>
          <w:rFonts w:ascii="Times New Roman" w:eastAsiaTheme="minorEastAsia" w:hAnsi="Times New Roman" w:cs="Times New Roman"/>
        </w:rPr>
        <w:t xml:space="preserve">                                               </w:t>
      </w:r>
    </w:p>
    <w:p w14:paraId="357196AB" w14:textId="06E21C39" w:rsidR="004C3180" w:rsidRPr="00CA149A" w:rsidRDefault="00F05D66" w:rsidP="00F3078B">
      <w:pPr>
        <w:spacing w:line="480" w:lineRule="auto"/>
        <w:ind w:firstLine="720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 xml:space="preserve">The </w:t>
      </w:r>
      <w:r w:rsidR="000C2183" w:rsidRPr="000C2183">
        <w:rPr>
          <w:rFonts w:ascii="Times New Roman" w:eastAsiaTheme="minorEastAsia" w:hAnsi="Times New Roman" w:cs="Times New Roman"/>
        </w:rPr>
        <w:t>animals were mature and thus not expected to be growing, or if growing, at a very low rate.</w:t>
      </w:r>
      <w:r w:rsidR="001E70FA">
        <w:rPr>
          <w:rFonts w:ascii="Times New Roman" w:eastAsiaTheme="minorEastAsia" w:hAnsi="Times New Roman" w:cs="Times New Roman"/>
        </w:rPr>
        <w:t xml:space="preserve"> </w:t>
      </w:r>
      <w:r w:rsidR="00E4772D">
        <w:rPr>
          <w:rFonts w:ascii="Times New Roman" w:eastAsiaTheme="minorEastAsia" w:hAnsi="Times New Roman" w:cs="Times New Roman"/>
        </w:rPr>
        <w:t>Therefore,</w:t>
      </w:r>
      <w:r w:rsidR="004C3180" w:rsidRPr="00CA149A">
        <w:rPr>
          <w:rFonts w:ascii="Times New Roman" w:eastAsiaTheme="minorEastAsia" w:hAnsi="Times New Roman" w:cs="Times New Roman"/>
        </w:rPr>
        <w:t xml:space="preserve"> tissue protein pools were assumed to be in steady state over</w:t>
      </w:r>
      <w:r w:rsidR="00B0387D">
        <w:rPr>
          <w:rFonts w:ascii="Times New Roman" w:eastAsiaTheme="minorEastAsia" w:hAnsi="Times New Roman" w:cs="Times New Roman"/>
        </w:rPr>
        <w:t xml:space="preserve"> the</w:t>
      </w:r>
      <w:r w:rsidR="004C3180" w:rsidRPr="00CA149A">
        <w:rPr>
          <w:rFonts w:ascii="Times New Roman" w:eastAsiaTheme="minorEastAsia" w:hAnsi="Times New Roman" w:cs="Times New Roman"/>
        </w:rPr>
        <w:t xml:space="preserve"> 12 h sampling</w:t>
      </w:r>
      <w:r w:rsidR="003C2E44">
        <w:rPr>
          <w:rFonts w:ascii="Times New Roman" w:eastAsiaTheme="minorEastAsia" w:hAnsi="Times New Roman" w:cs="Times New Roman"/>
        </w:rPr>
        <w:t xml:space="preserve"> period</w:t>
      </w:r>
      <w:r w:rsidR="004C3180" w:rsidRPr="00CA149A">
        <w:rPr>
          <w:rFonts w:ascii="Times New Roman" w:eastAsiaTheme="minorEastAsia" w:hAnsi="Times New Roman" w:cs="Times New Roman"/>
        </w:rPr>
        <w:t>, protein degradation was</w:t>
      </w:r>
      <w:r w:rsidR="00B0387D">
        <w:rPr>
          <w:rFonts w:ascii="Times New Roman" w:eastAsiaTheme="minorEastAsia" w:hAnsi="Times New Roman" w:cs="Times New Roman"/>
        </w:rPr>
        <w:t xml:space="preserve"> set</w:t>
      </w:r>
      <w:r w:rsidR="004C3180" w:rsidRPr="00CA149A">
        <w:rPr>
          <w:rFonts w:ascii="Times New Roman" w:eastAsiaTheme="minorEastAsia" w:hAnsi="Times New Roman" w:cs="Times New Roman"/>
        </w:rPr>
        <w:t xml:space="preserve"> equal to synthesis:</w:t>
      </w:r>
    </w:p>
    <w:p w14:paraId="61ADFC28" w14:textId="7B9CC2FF" w:rsidR="004C3180" w:rsidRPr="00CA149A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btAAaAA(i)</m:t>
            </m:r>
          </m:sub>
        </m:sSub>
        <m: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aAAbtAA(i)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C31ED5">
        <w:rPr>
          <w:rFonts w:ascii="Times New Roman" w:eastAsiaTheme="minorEastAsia" w:hAnsi="Times New Roman" w:cs="Times New Roman"/>
        </w:rPr>
        <w:t xml:space="preserve">         </w:t>
      </w:r>
      <w:r w:rsidR="0070436C">
        <w:rPr>
          <w:rFonts w:ascii="Times New Roman" w:eastAsiaTheme="minorEastAsia" w:hAnsi="Times New Roman" w:cs="Times New Roman"/>
        </w:rPr>
        <w:t xml:space="preserve"> </w:t>
      </w:r>
      <w:r w:rsidR="00C31ED5">
        <w:rPr>
          <w:rFonts w:ascii="Times New Roman" w:eastAsiaTheme="minorEastAsia" w:hAnsi="Times New Roman" w:cs="Times New Roman"/>
        </w:rPr>
        <w:t xml:space="preserve">      </w:t>
      </w:r>
      <w:r w:rsidR="007F3CE0">
        <w:rPr>
          <w:rFonts w:ascii="Times New Roman" w:eastAsiaTheme="minorEastAsia" w:hAnsi="Times New Roman" w:cs="Times New Roman"/>
        </w:rPr>
        <w:t xml:space="preserve">      </w:t>
      </w:r>
      <w:r w:rsidR="00C31ED5">
        <w:rPr>
          <w:rFonts w:ascii="Times New Roman" w:eastAsiaTheme="minorEastAsia" w:hAnsi="Times New Roman" w:cs="Times New Roman"/>
        </w:rPr>
        <w:t xml:space="preserve">                            (</w:t>
      </w:r>
      <w:r w:rsidR="00482C17">
        <w:rPr>
          <w:rFonts w:ascii="Times New Roman" w:eastAsiaTheme="minorEastAsia" w:hAnsi="Times New Roman" w:cs="Times New Roman"/>
        </w:rPr>
        <w:t>20</w:t>
      </w:r>
      <w:r w:rsidR="00C31ED5">
        <w:rPr>
          <w:rFonts w:ascii="Times New Roman" w:eastAsiaTheme="minorEastAsia" w:hAnsi="Times New Roman" w:cs="Times New Roman"/>
        </w:rPr>
        <w:t>)</w:t>
      </w:r>
    </w:p>
    <w:p w14:paraId="6971326A" w14:textId="425E0E8C" w:rsidR="004C3180" w:rsidRPr="00CA149A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mtAAnAA(i)</m:t>
            </m:r>
          </m:sub>
        </m:sSub>
        <m: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nAAmtAA(i)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C31ED5">
        <w:rPr>
          <w:rFonts w:ascii="Times New Roman" w:eastAsiaTheme="minorEastAsia" w:hAnsi="Times New Roman" w:cs="Times New Roman"/>
        </w:rPr>
        <w:t xml:space="preserve">               </w:t>
      </w:r>
      <w:r w:rsidR="007F3CE0">
        <w:rPr>
          <w:rFonts w:ascii="Times New Roman" w:eastAsiaTheme="minorEastAsia" w:hAnsi="Times New Roman" w:cs="Times New Roman"/>
        </w:rPr>
        <w:t xml:space="preserve">    </w:t>
      </w:r>
      <w:r w:rsidR="00C31ED5">
        <w:rPr>
          <w:rFonts w:ascii="Times New Roman" w:eastAsiaTheme="minorEastAsia" w:hAnsi="Times New Roman" w:cs="Times New Roman"/>
        </w:rPr>
        <w:t xml:space="preserve">                               (</w:t>
      </w:r>
      <w:r w:rsidR="00482C17">
        <w:rPr>
          <w:rFonts w:ascii="Times New Roman" w:eastAsiaTheme="minorEastAsia" w:hAnsi="Times New Roman" w:cs="Times New Roman"/>
        </w:rPr>
        <w:t>21</w:t>
      </w:r>
      <w:r w:rsidR="00C31ED5">
        <w:rPr>
          <w:rFonts w:ascii="Times New Roman" w:eastAsiaTheme="minorEastAsia" w:hAnsi="Times New Roman" w:cs="Times New Roman"/>
        </w:rPr>
        <w:t>)</w:t>
      </w:r>
    </w:p>
    <w:p w14:paraId="4F60EF73" w14:textId="6EF9625C" w:rsidR="004C3180" w:rsidRPr="00CA149A" w:rsidRDefault="004C3180" w:rsidP="009430AF">
      <w:pPr>
        <w:spacing w:line="480" w:lineRule="auto"/>
        <w:ind w:firstLine="720"/>
        <w:jc w:val="both"/>
        <w:rPr>
          <w:rFonts w:ascii="Times New Roman" w:eastAsiaTheme="minorEastAsia" w:hAnsi="Times New Roman" w:cs="Times New Roman"/>
        </w:rPr>
      </w:pPr>
      <w:r w:rsidRPr="00CA149A">
        <w:rPr>
          <w:rFonts w:ascii="Times New Roman" w:eastAsiaTheme="minorEastAsia" w:hAnsi="Times New Roman" w:cs="Times New Roman"/>
        </w:rPr>
        <w:t xml:space="preserve"> The AA incorporation into milk protein was calculated from milk protein output and </w:t>
      </w:r>
      <w:r w:rsidR="00B0387D">
        <w:rPr>
          <w:rFonts w:ascii="Times New Roman" w:eastAsiaTheme="minorEastAsia" w:hAnsi="Times New Roman" w:cs="Times New Roman"/>
        </w:rPr>
        <w:t xml:space="preserve">the </w:t>
      </w:r>
      <w:r w:rsidRPr="00CA149A">
        <w:rPr>
          <w:rFonts w:ascii="Times New Roman" w:eastAsiaTheme="minorEastAsia" w:hAnsi="Times New Roman" w:cs="Times New Roman"/>
        </w:rPr>
        <w:t xml:space="preserve">AA </w:t>
      </w:r>
      <w:r w:rsidR="00B0387D">
        <w:rPr>
          <w:rFonts w:ascii="Times New Roman" w:eastAsiaTheme="minorEastAsia" w:hAnsi="Times New Roman" w:cs="Times New Roman"/>
        </w:rPr>
        <w:t>composition of milk protein</w:t>
      </w:r>
      <w:r w:rsidRPr="00CA149A">
        <w:rPr>
          <w:rFonts w:ascii="Times New Roman" w:eastAsiaTheme="minorEastAsia" w:hAnsi="Times New Roman" w:cs="Times New Roman"/>
        </w:rPr>
        <w:t>:</w:t>
      </w:r>
    </w:p>
    <w:p w14:paraId="54CEEE03" w14:textId="2F22BA6F" w:rsidR="004C3180" w:rsidRPr="00CA149A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nAAmAA(i)</m:t>
            </m:r>
          </m:sub>
        </m:sSub>
        <m:r>
          <w:rPr>
            <w:rFonts w:ascii="Cambria Math" w:eastAsiaTheme="minorEastAsia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milk</m:t>
            </m:r>
          </m:sub>
        </m:sSub>
        <m:r>
          <w:rPr>
            <w:rFonts w:ascii="Cambria Math" w:hAnsi="Cambria Math" w:cs="Times New Roman"/>
          </w:rPr>
          <m:t>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mPrt</m:t>
            </m:r>
          </m:sub>
        </m:sSub>
        <m:r>
          <w:rPr>
            <w:rFonts w:ascii="Cambria Math" w:hAnsi="Cambria Math" w:cs="Times New Roman"/>
          </w:rPr>
          <m:t>×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mAAmPrt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C31ED5">
        <w:rPr>
          <w:rFonts w:ascii="Times New Roman" w:eastAsiaTheme="minorEastAsia" w:hAnsi="Times New Roman" w:cs="Times New Roman"/>
        </w:rPr>
        <w:t xml:space="preserve">                                   (2</w:t>
      </w:r>
      <w:r w:rsidR="00482C17">
        <w:rPr>
          <w:rFonts w:ascii="Times New Roman" w:eastAsiaTheme="minorEastAsia" w:hAnsi="Times New Roman" w:cs="Times New Roman"/>
        </w:rPr>
        <w:t>2</w:t>
      </w:r>
      <w:r w:rsidR="00C31ED5">
        <w:rPr>
          <w:rFonts w:ascii="Times New Roman" w:eastAsiaTheme="minorEastAsia" w:hAnsi="Times New Roman" w:cs="Times New Roman"/>
        </w:rPr>
        <w:t>)</w:t>
      </w:r>
    </w:p>
    <w:p w14:paraId="648D1C4A" w14:textId="008EC4D5" w:rsidR="004C3180" w:rsidRPr="00CA149A" w:rsidRDefault="00B0387D" w:rsidP="009430AF">
      <w:pPr>
        <w:spacing w:line="480" w:lineRule="auto"/>
        <w:jc w:val="both"/>
        <w:rPr>
          <w:rFonts w:ascii="Times New Roman" w:eastAsiaTheme="minorEastAsia" w:hAnsi="Times New Roman" w:cs="Times New Roman"/>
        </w:rPr>
      </w:pPr>
      <w:r>
        <w:rPr>
          <w:rFonts w:ascii="Times New Roman" w:eastAsiaTheme="minorEastAsia" w:hAnsi="Times New Roman" w:cs="Times New Roman"/>
        </w:rPr>
        <w:t>w</w:t>
      </w:r>
      <w:r w:rsidR="00ED6C40" w:rsidRPr="00CA149A">
        <w:rPr>
          <w:rFonts w:ascii="Times New Roman" w:eastAsiaTheme="minorEastAsia" w:hAnsi="Times New Roman" w:cs="Times New Roman"/>
        </w:rPr>
        <w:t xml:space="preserve">here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milk</m:t>
            </m:r>
          </m:sub>
        </m:sSub>
      </m:oMath>
      <w:r w:rsidR="00ED6C40" w:rsidRPr="00CA149A">
        <w:rPr>
          <w:rFonts w:ascii="Times New Roman" w:eastAsiaTheme="minorEastAsia" w:hAnsi="Times New Roman" w:cs="Times New Roman"/>
        </w:rPr>
        <w:t xml:space="preserve"> was </w:t>
      </w:r>
      <w:r w:rsidR="00DC17B5" w:rsidRPr="00CA149A">
        <w:rPr>
          <w:rFonts w:ascii="Times New Roman" w:eastAsiaTheme="minorEastAsia" w:hAnsi="Times New Roman" w:cs="Times New Roman"/>
        </w:rPr>
        <w:t>milk output (g/min)</w:t>
      </w:r>
      <w:r>
        <w:rPr>
          <w:rFonts w:ascii="Times New Roman" w:eastAsiaTheme="minorEastAsia" w:hAnsi="Times New Roman" w:cs="Times New Roman"/>
        </w:rPr>
        <w:t>,</w:t>
      </w:r>
      <w:r w:rsidR="00DC17B5" w:rsidRPr="00CA149A">
        <w:rPr>
          <w:rFonts w:ascii="Times New Roman" w:eastAsiaTheme="minorEastAsia" w:hAnsi="Times New Roman" w:cs="Times New Roman"/>
        </w:rPr>
        <w:t xml:space="preserve">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mPrt</m:t>
            </m:r>
          </m:sub>
        </m:sSub>
      </m:oMath>
      <w:r w:rsidR="00DC17B5" w:rsidRPr="00CA149A">
        <w:rPr>
          <w:rFonts w:ascii="Times New Roman" w:eastAsiaTheme="minorEastAsia" w:hAnsi="Times New Roman" w:cs="Times New Roman"/>
        </w:rPr>
        <w:t xml:space="preserve"> was the fraction</w:t>
      </w:r>
      <w:r>
        <w:rPr>
          <w:rFonts w:ascii="Times New Roman" w:eastAsiaTheme="minorEastAsia" w:hAnsi="Times New Roman" w:cs="Times New Roman"/>
        </w:rPr>
        <w:t xml:space="preserve"> of</w:t>
      </w:r>
      <w:r w:rsidR="00DC17B5" w:rsidRPr="00CA149A">
        <w:rPr>
          <w:rFonts w:ascii="Times New Roman" w:eastAsiaTheme="minorEastAsia" w:hAnsi="Times New Roman" w:cs="Times New Roman"/>
        </w:rPr>
        <w:t xml:space="preserve"> milk</w:t>
      </w:r>
      <w:r>
        <w:rPr>
          <w:rFonts w:ascii="Times New Roman" w:eastAsiaTheme="minorEastAsia" w:hAnsi="Times New Roman" w:cs="Times New Roman"/>
        </w:rPr>
        <w:t xml:space="preserve"> as protein</w:t>
      </w:r>
      <w:r w:rsidR="00DC17B5" w:rsidRPr="00CA149A">
        <w:rPr>
          <w:rFonts w:ascii="Times New Roman" w:eastAsiaTheme="minorEastAsia" w:hAnsi="Times New Roman" w:cs="Times New Roman"/>
        </w:rPr>
        <w:t xml:space="preserve"> (g/g),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mAAmPrt</m:t>
            </m:r>
          </m:sub>
        </m:sSub>
      </m:oMath>
      <w:r w:rsidR="00DC17B5" w:rsidRPr="00CA149A">
        <w:rPr>
          <w:rFonts w:ascii="Times New Roman" w:eastAsiaTheme="minorEastAsia" w:hAnsi="Times New Roman" w:cs="Times New Roman"/>
        </w:rPr>
        <w:t xml:space="preserve"> was the </w:t>
      </w:r>
      <w:r>
        <w:rPr>
          <w:rFonts w:ascii="Times New Roman" w:eastAsiaTheme="minorEastAsia" w:hAnsi="Times New Roman" w:cs="Times New Roman"/>
        </w:rPr>
        <w:t xml:space="preserve">fraction of </w:t>
      </w:r>
      <w:r w:rsidR="00C419C8">
        <w:rPr>
          <w:rFonts w:ascii="Times New Roman" w:eastAsiaTheme="minorEastAsia" w:hAnsi="Times New Roman" w:cs="Times New Roman"/>
        </w:rPr>
        <w:t xml:space="preserve">each </w:t>
      </w:r>
      <w:r w:rsidR="00DC17B5" w:rsidRPr="00CA149A">
        <w:rPr>
          <w:rFonts w:ascii="Times New Roman" w:eastAsiaTheme="minorEastAsia" w:hAnsi="Times New Roman" w:cs="Times New Roman"/>
        </w:rPr>
        <w:t>AA in milk protein (</w:t>
      </w:r>
      <w:r w:rsidR="009D4DD4">
        <w:rPr>
          <w:rFonts w:ascii="Times New Roman" w:eastAsiaTheme="minorEastAsia" w:hAnsi="Times New Roman" w:cs="Times New Roman"/>
        </w:rPr>
        <w:t>μmol</w:t>
      </w:r>
      <w:r w:rsidR="00DC17B5" w:rsidRPr="00CA149A">
        <w:rPr>
          <w:rFonts w:ascii="Times New Roman" w:eastAsiaTheme="minorEastAsia" w:hAnsi="Times New Roman" w:cs="Times New Roman"/>
        </w:rPr>
        <w:t>/g), which</w:t>
      </w:r>
      <w:r w:rsidR="004C3180" w:rsidRPr="00CA149A">
        <w:rPr>
          <w:rFonts w:ascii="Times New Roman" w:eastAsiaTheme="minorEastAsia" w:hAnsi="Times New Roman" w:cs="Times New Roman"/>
        </w:rPr>
        <w:t xml:space="preserve"> were from</w:t>
      </w:r>
      <w:r w:rsidR="00B022E1">
        <w:rPr>
          <w:rFonts w:ascii="Times New Roman" w:eastAsiaTheme="minorEastAsia" w:hAnsi="Times New Roman" w:cs="Times New Roman"/>
        </w:rPr>
        <w:fldChar w:fldCharType="begin"/>
      </w:r>
      <w:r w:rsidR="00B022E1">
        <w:rPr>
          <w:rFonts w:ascii="Times New Roman" w:eastAsiaTheme="minorEastAsia" w:hAnsi="Times New Roman" w:cs="Times New Roman"/>
        </w:rPr>
        <w:instrText xml:space="preserve"> ADDIN EN.CITE &lt;EndNote&gt;&lt;Cite&gt;&lt;Author&gt;Lapierre&lt;/Author&gt;&lt;Year&gt;2012&lt;/Year&gt;&lt;RecNum&gt;89&lt;/RecNum&gt;&lt;DisplayText&gt;(Lapierre et al., 2012)&lt;/DisplayText&gt;&lt;record&gt;&lt;rec-number&gt;89&lt;/rec-number&gt;&lt;foreign-keys&gt;&lt;key app="EN" db-id="vx9252adfw0xsqed2d6vda2n502s22zr9xt5" timestamp="1532011147"&gt;89&lt;/key&gt;&lt;/foreign-keys&gt;&lt;ref-type name="Journal Article"&gt;17&lt;/ref-type&gt;&lt;contributors&gt;&lt;authors&gt;&lt;author&gt;Lapierre, H&lt;/author&gt;&lt;author&gt;Lobley, GE&lt;/author&gt;&lt;author&gt;Doepel, L&lt;/author&gt;&lt;author&gt;Raggio, G&lt;/author&gt;&lt;author&gt;Rulquin, H&lt;/author&gt;&lt;author&gt;Lemosquet, S&lt;/author&gt;&lt;/authors&gt;&lt;/contributors&gt;&lt;titles&gt;&lt;title&gt;Triennial Lactation Symposium: Mammary metabolism of amino acids in dairy cows&lt;/title&gt;&lt;secondary-title&gt;Journal of animal science&lt;/secondary-title&gt;&lt;/titles&gt;&lt;periodical&gt;&lt;full-title&gt;Journal of Animal Science&lt;/full-title&gt;&lt;/periodical&gt;&lt;pages&gt;1708-1721&lt;/pages&gt;&lt;volume&gt;90&lt;/volume&gt;&lt;number&gt;5&lt;/number&gt;&lt;dates&gt;&lt;year&gt;2012&lt;/year&gt;&lt;/dates&gt;&lt;isbn&gt;0021-8812&lt;/isbn&gt;&lt;urls&gt;&lt;/urls&gt;&lt;/record&gt;&lt;/Cite&gt;&lt;/EndNote&gt;</w:instrText>
      </w:r>
      <w:r w:rsidR="00B022E1">
        <w:rPr>
          <w:rFonts w:ascii="Times New Roman" w:eastAsiaTheme="minorEastAsia" w:hAnsi="Times New Roman" w:cs="Times New Roman"/>
        </w:rPr>
        <w:fldChar w:fldCharType="separate"/>
      </w:r>
      <w:r w:rsidR="002A35A8">
        <w:rPr>
          <w:rFonts w:ascii="Times New Roman" w:eastAsiaTheme="minorEastAsia" w:hAnsi="Times New Roman" w:cs="Times New Roman"/>
          <w:noProof/>
        </w:rPr>
        <w:t xml:space="preserve"> </w:t>
      </w:r>
      <w:r w:rsidR="00B022E1">
        <w:rPr>
          <w:rFonts w:ascii="Times New Roman" w:eastAsiaTheme="minorEastAsia" w:hAnsi="Times New Roman" w:cs="Times New Roman"/>
          <w:noProof/>
        </w:rPr>
        <w:t xml:space="preserve">Lapierre et al. </w:t>
      </w:r>
      <w:r w:rsidR="002A35A8">
        <w:rPr>
          <w:rFonts w:ascii="Times New Roman" w:eastAsiaTheme="minorEastAsia" w:hAnsi="Times New Roman" w:cs="Times New Roman"/>
          <w:noProof/>
        </w:rPr>
        <w:t>(</w:t>
      </w:r>
      <w:r w:rsidR="00B022E1">
        <w:rPr>
          <w:rFonts w:ascii="Times New Roman" w:eastAsiaTheme="minorEastAsia" w:hAnsi="Times New Roman" w:cs="Times New Roman"/>
          <w:noProof/>
        </w:rPr>
        <w:t>2012)</w:t>
      </w:r>
      <w:r w:rsidR="00B022E1">
        <w:rPr>
          <w:rFonts w:ascii="Times New Roman" w:eastAsiaTheme="minorEastAsia" w:hAnsi="Times New Roman" w:cs="Times New Roman"/>
        </w:rPr>
        <w:fldChar w:fldCharType="end"/>
      </w:r>
      <w:r w:rsidR="004C3180" w:rsidRPr="00CA149A">
        <w:rPr>
          <w:rFonts w:ascii="Times New Roman" w:eastAsiaTheme="minorEastAsia" w:hAnsi="Times New Roman" w:cs="Times New Roman"/>
        </w:rPr>
        <w:t>.</w:t>
      </w:r>
    </w:p>
    <w:p w14:paraId="3C5D0E78" w14:textId="77777777" w:rsidR="00482C17" w:rsidRDefault="000F1D3D" w:rsidP="00482C17">
      <w:pPr>
        <w:spacing w:line="480" w:lineRule="auto"/>
        <w:ind w:firstLine="720"/>
        <w:jc w:val="both"/>
        <w:rPr>
          <w:rFonts w:ascii="Times New Roman" w:eastAsiaTheme="minorEastAsia" w:hAnsi="Times New Roman" w:cs="Times New Roman"/>
        </w:rPr>
      </w:pPr>
      <w:r w:rsidRPr="00CA149A">
        <w:rPr>
          <w:rFonts w:ascii="Times New Roman" w:eastAsiaTheme="minorEastAsia" w:hAnsi="Times New Roman" w:cs="Times New Roman"/>
        </w:rPr>
        <w:lastRenderedPageBreak/>
        <w:t xml:space="preserve">The differential </w:t>
      </w:r>
      <w:r w:rsidR="008015EF" w:rsidRPr="00CA149A">
        <w:rPr>
          <w:rFonts w:ascii="Times New Roman" w:eastAsiaTheme="minorEastAsia" w:hAnsi="Times New Roman" w:cs="Times New Roman"/>
        </w:rPr>
        <w:t xml:space="preserve">equations describing changes in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aAA(i)</m:t>
            </m:r>
          </m:sub>
        </m:sSub>
      </m:oMath>
      <w:r w:rsidR="008015EF" w:rsidRPr="00CA149A">
        <w:rPr>
          <w:rFonts w:ascii="Times New Roman" w:eastAsiaTheme="minorEastAsia" w:hAnsi="Times New Roman" w:cs="Times New Roman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btAA(i)</m:t>
            </m:r>
          </m:sub>
        </m:sSub>
      </m:oMath>
      <w:r w:rsidR="008015EF" w:rsidRPr="00CA149A">
        <w:rPr>
          <w:rFonts w:ascii="Times New Roman" w:eastAsiaTheme="minorEastAsia" w:hAnsi="Times New Roman" w:cs="Times New Roman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xAA(i)</m:t>
            </m:r>
          </m:sub>
        </m:sSub>
      </m:oMath>
      <w:r w:rsidR="008015EF" w:rsidRPr="00CA149A">
        <w:rPr>
          <w:rFonts w:ascii="Times New Roman" w:eastAsiaTheme="minorEastAsia" w:hAnsi="Times New Roman" w:cs="Times New Roman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nAA(i)</m:t>
            </m:r>
          </m:sub>
        </m:sSub>
      </m:oMath>
      <w:r w:rsidR="008015EF" w:rsidRPr="00CA149A">
        <w:rPr>
          <w:rFonts w:ascii="Times New Roman" w:eastAsiaTheme="minorEastAsia" w:hAnsi="Times New Roman" w:cs="Times New Roman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mtAA(i)</m:t>
            </m:r>
          </m:sub>
        </m:sSub>
      </m:oMath>
      <w:r w:rsidR="008015EF" w:rsidRPr="00CA149A">
        <w:rPr>
          <w:rFonts w:ascii="Times New Roman" w:eastAsiaTheme="minorEastAsia" w:hAnsi="Times New Roman" w:cs="Times New Roman"/>
        </w:rPr>
        <w:t xml:space="preserve"> with respect time were</w:t>
      </w:r>
    </w:p>
    <w:p w14:paraId="38349A27" w14:textId="0EECE7B8" w:rsidR="000F1D3D" w:rsidRPr="00CA149A" w:rsidRDefault="00FC7CF9" w:rsidP="00482C17">
      <w:pPr>
        <w:spacing w:line="480" w:lineRule="auto"/>
        <w:ind w:firstLine="720"/>
        <w:jc w:val="both"/>
        <w:rPr>
          <w:rFonts w:ascii="Times New Roman" w:eastAsiaTheme="minorEastAsia" w:hAnsi="Times New Roman" w:cs="Times New Roman"/>
        </w:rPr>
      </w:pP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d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</w:rPr>
                  <m:t>aAA(i)</m:t>
                </m:r>
              </m:sub>
            </m:sSub>
          </m:num>
          <m:den>
            <m:r>
              <w:rPr>
                <w:rFonts w:ascii="Cambria Math" w:hAnsi="Cambria Math" w:cs="Times New Roman"/>
              </w:rPr>
              <m:t>dt</m:t>
            </m:r>
          </m:den>
        </m:f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absorption(i)</m:t>
            </m:r>
          </m:sub>
        </m:sSub>
        <m:r>
          <w:rPr>
            <w:rFonts w:ascii="Cambria Math" w:hAnsi="Cambria Math" w:cs="Times New Roman"/>
          </w:rPr>
          <m:t xml:space="preserve">+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btAAaAA(i)</m:t>
            </m:r>
          </m:sub>
        </m:sSub>
        <m:r>
          <w:rPr>
            <w:rFonts w:ascii="Cambria Math" w:hAnsi="Cambria Math" w:cs="Times New Roman"/>
          </w:rPr>
          <m:t xml:space="preserve">+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infusion(i)</m:t>
            </m:r>
          </m:sub>
        </m:sSub>
        <m:r>
          <w:rPr>
            <w:rFonts w:ascii="Cambria Math" w:hAnsi="Cambria Math" w:cs="Times New Roman"/>
          </w:rPr>
          <m:t>+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xAAvAA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aAAbcAA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 xml:space="preserve">                                                      F</m:t>
            </m:r>
          </m:e>
          <m:sub>
            <m:r>
              <w:rPr>
                <w:rFonts w:ascii="Cambria Math" w:hAnsi="Cambria Math" w:cs="Times New Roman"/>
              </w:rPr>
              <m:t>aAAxAA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aAAbtAA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</m:oMath>
      <w:r w:rsidR="00C31ED5">
        <w:rPr>
          <w:rFonts w:ascii="Times New Roman" w:eastAsiaTheme="minorEastAsia" w:hAnsi="Times New Roman" w:cs="Times New Roman"/>
        </w:rPr>
        <w:t xml:space="preserve">     </w:t>
      </w:r>
      <w:r w:rsidR="004C1FDE">
        <w:rPr>
          <w:rFonts w:ascii="Times New Roman" w:eastAsiaTheme="minorEastAsia" w:hAnsi="Times New Roman" w:cs="Times New Roman"/>
        </w:rPr>
        <w:t xml:space="preserve">         </w:t>
      </w:r>
      <w:r w:rsidR="00482C17">
        <w:rPr>
          <w:rFonts w:ascii="Times New Roman" w:eastAsiaTheme="minorEastAsia" w:hAnsi="Times New Roman" w:cs="Times New Roman"/>
        </w:rPr>
        <w:t xml:space="preserve">                                             </w:t>
      </w:r>
      <w:r w:rsidR="00C31ED5">
        <w:rPr>
          <w:rFonts w:ascii="Times New Roman" w:eastAsiaTheme="minorEastAsia" w:hAnsi="Times New Roman" w:cs="Times New Roman"/>
        </w:rPr>
        <w:t xml:space="preserve">   (2</w:t>
      </w:r>
      <w:r w:rsidR="003429EA">
        <w:rPr>
          <w:rFonts w:ascii="Times New Roman" w:eastAsiaTheme="minorEastAsia" w:hAnsi="Times New Roman" w:cs="Times New Roman"/>
        </w:rPr>
        <w:t>3</w:t>
      </w:r>
      <w:r w:rsidR="00C31ED5">
        <w:rPr>
          <w:rFonts w:ascii="Times New Roman" w:eastAsiaTheme="minorEastAsia" w:hAnsi="Times New Roman" w:cs="Times New Roman"/>
        </w:rPr>
        <w:t>)</w:t>
      </w:r>
    </w:p>
    <w:p w14:paraId="7516F1F5" w14:textId="6DBE8506" w:rsidR="004C0386" w:rsidRPr="00CA149A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d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</w:rPr>
                  <m:t>btAA(i)</m:t>
                </m:r>
              </m:sub>
            </m:sSub>
          </m:num>
          <m:den>
            <m:r>
              <w:rPr>
                <w:rFonts w:ascii="Cambria Math" w:hAnsi="Cambria Math" w:cs="Times New Roman"/>
              </w:rPr>
              <m:t>dt</m:t>
            </m:r>
          </m:den>
        </m:f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aAAbtAA(i)</m:t>
            </m:r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btAAaAA(i)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C31ED5">
        <w:rPr>
          <w:rFonts w:ascii="Times New Roman" w:eastAsiaTheme="minorEastAsia" w:hAnsi="Times New Roman" w:cs="Times New Roman"/>
        </w:rPr>
        <w:t xml:space="preserve">                                           (2</w:t>
      </w:r>
      <w:r w:rsidR="003429EA">
        <w:rPr>
          <w:rFonts w:ascii="Times New Roman" w:eastAsiaTheme="minorEastAsia" w:hAnsi="Times New Roman" w:cs="Times New Roman"/>
        </w:rPr>
        <w:t>4</w:t>
      </w:r>
      <w:r w:rsidR="00C31ED5">
        <w:rPr>
          <w:rFonts w:ascii="Times New Roman" w:eastAsiaTheme="minorEastAsia" w:hAnsi="Times New Roman" w:cs="Times New Roman"/>
        </w:rPr>
        <w:t>)</w:t>
      </w:r>
    </w:p>
    <w:p w14:paraId="6B58BBC6" w14:textId="0A8419D7" w:rsidR="004C0386" w:rsidRPr="00CA149A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d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</w:rPr>
                  <m:t>xAA(i)</m:t>
                </m:r>
              </m:sub>
            </m:sSub>
          </m:num>
          <m:den>
            <m:r>
              <w:rPr>
                <w:rFonts w:ascii="Cambria Math" w:hAnsi="Cambria Math" w:cs="Times New Roman"/>
              </w:rPr>
              <m:t>dt</m:t>
            </m:r>
          </m:den>
        </m:f>
        <m:r>
          <w:rPr>
            <w:rFonts w:ascii="Cambria Math" w:hAnsi="Cambria Math" w:cs="Times New Roman"/>
          </w:rPr>
          <m:t xml:space="preserve">=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aAAxAA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+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nAAxAA(i)</m:t>
            </m:r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xAAnAA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xAAvAA(i)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C31ED5">
        <w:rPr>
          <w:rFonts w:ascii="Times New Roman" w:eastAsiaTheme="minorEastAsia" w:hAnsi="Times New Roman" w:cs="Times New Roman"/>
        </w:rPr>
        <w:t xml:space="preserve">                  (2</w:t>
      </w:r>
      <w:r w:rsidR="003429EA">
        <w:rPr>
          <w:rFonts w:ascii="Times New Roman" w:eastAsiaTheme="minorEastAsia" w:hAnsi="Times New Roman" w:cs="Times New Roman"/>
        </w:rPr>
        <w:t>5</w:t>
      </w:r>
      <w:r w:rsidR="00C31ED5">
        <w:rPr>
          <w:rFonts w:ascii="Times New Roman" w:eastAsiaTheme="minorEastAsia" w:hAnsi="Times New Roman" w:cs="Times New Roman"/>
        </w:rPr>
        <w:t>)</w:t>
      </w:r>
    </w:p>
    <w:p w14:paraId="2638F936" w14:textId="1291DC2D" w:rsidR="004C0386" w:rsidRPr="00CA149A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d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</w:rPr>
                  <m:t>nAA(i)</m:t>
                </m:r>
              </m:sub>
            </m:sSub>
          </m:num>
          <m:den>
            <m:r>
              <w:rPr>
                <w:rFonts w:ascii="Cambria Math" w:hAnsi="Cambria Math" w:cs="Times New Roman"/>
              </w:rPr>
              <m:t>dt</m:t>
            </m:r>
          </m:den>
        </m:f>
        <m:r>
          <w:rPr>
            <w:rFonts w:ascii="Cambria Math" w:hAnsi="Cambria Math" w:cs="Times New Roman"/>
          </w:rPr>
          <m:t xml:space="preserve">=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xAAnAA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+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mtAAnAA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nAAxAA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nAAmtAA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nAAmcAA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nAAmAA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</m:oMath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(2</w:t>
      </w:r>
      <w:r w:rsidR="003429EA">
        <w:rPr>
          <w:rFonts w:ascii="Times New Roman" w:eastAsiaTheme="minorEastAsia" w:hAnsi="Times New Roman" w:cs="Times New Roman"/>
        </w:rPr>
        <w:t>6</w:t>
      </w:r>
      <w:r w:rsidR="00C31ED5">
        <w:rPr>
          <w:rFonts w:ascii="Times New Roman" w:eastAsiaTheme="minorEastAsia" w:hAnsi="Times New Roman" w:cs="Times New Roman"/>
        </w:rPr>
        <w:t>)</w:t>
      </w:r>
    </w:p>
    <w:p w14:paraId="3D13B7E0" w14:textId="3F3E736F" w:rsidR="004C0386" w:rsidRPr="00CA149A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d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</w:rPr>
                  <m:t>mtAA(i)</m:t>
                </m:r>
              </m:sub>
            </m:sSub>
          </m:num>
          <m:den>
            <m:r>
              <w:rPr>
                <w:rFonts w:ascii="Cambria Math" w:hAnsi="Cambria Math" w:cs="Times New Roman"/>
              </w:rPr>
              <m:t>dt</m:t>
            </m:r>
          </m:den>
        </m:f>
        <m:r>
          <w:rPr>
            <w:rFonts w:ascii="Cambria Math" w:hAnsi="Cambria Math" w:cs="Times New Roman"/>
          </w:rPr>
          <m:t xml:space="preserve">=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nAAmtAA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mtAAnAA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C31ED5">
        <w:rPr>
          <w:rFonts w:ascii="Times New Roman" w:eastAsiaTheme="minorEastAsia" w:hAnsi="Times New Roman" w:cs="Times New Roman"/>
        </w:rPr>
        <w:t xml:space="preserve">                                        (2</w:t>
      </w:r>
      <w:r w:rsidR="003429EA">
        <w:rPr>
          <w:rFonts w:ascii="Times New Roman" w:eastAsiaTheme="minorEastAsia" w:hAnsi="Times New Roman" w:cs="Times New Roman"/>
        </w:rPr>
        <w:t>7</w:t>
      </w:r>
      <w:r w:rsidR="00C31ED5">
        <w:rPr>
          <w:rFonts w:ascii="Times New Roman" w:eastAsiaTheme="minorEastAsia" w:hAnsi="Times New Roman" w:cs="Times New Roman"/>
        </w:rPr>
        <w:t>)</w:t>
      </w:r>
    </w:p>
    <w:p w14:paraId="61B56865" w14:textId="77777777" w:rsidR="004C0386" w:rsidRPr="00CA149A" w:rsidRDefault="004C0386" w:rsidP="004C0386">
      <w:pPr>
        <w:spacing w:line="480" w:lineRule="auto"/>
        <w:jc w:val="center"/>
        <w:rPr>
          <w:rFonts w:ascii="Times New Roman" w:hAnsi="Times New Roman" w:cs="Times New Roman"/>
        </w:rPr>
      </w:pPr>
    </w:p>
    <w:p w14:paraId="0772E3C8" w14:textId="2FD5A1DF" w:rsidR="00D93D71" w:rsidRPr="00CA149A" w:rsidRDefault="00D93D71" w:rsidP="00416BCE">
      <w:pPr>
        <w:spacing w:line="480" w:lineRule="auto"/>
        <w:ind w:firstLine="720"/>
        <w:rPr>
          <w:rFonts w:ascii="Times New Roman" w:eastAsiaTheme="minorEastAsia" w:hAnsi="Times New Roman" w:cs="Times New Roman"/>
        </w:rPr>
      </w:pPr>
      <w:r w:rsidRPr="00CA149A">
        <w:rPr>
          <w:rFonts w:ascii="Times New Roman" w:eastAsiaTheme="minorEastAsia" w:hAnsi="Times New Roman" w:cs="Times New Roman"/>
        </w:rPr>
        <w:t xml:space="preserve">The differential equations describing changes in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Qi</m:t>
            </m:r>
          </m:e>
          <m:sub>
            <m:r>
              <w:rPr>
                <w:rFonts w:ascii="Cambria Math" w:hAnsi="Cambria Math" w:cs="Times New Roman"/>
              </w:rPr>
              <m:t>aAA(i)</m:t>
            </m:r>
          </m:sub>
        </m:sSub>
      </m:oMath>
      <w:r w:rsidRPr="00CA149A">
        <w:rPr>
          <w:rFonts w:ascii="Times New Roman" w:eastAsiaTheme="minorEastAsia" w:hAnsi="Times New Roman" w:cs="Times New Roman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Qi</m:t>
            </m:r>
          </m:e>
          <m:sub>
            <m:r>
              <w:rPr>
                <w:rFonts w:ascii="Cambria Math" w:hAnsi="Cambria Math" w:cs="Times New Roman"/>
              </w:rPr>
              <m:t>btAA(i)</m:t>
            </m:r>
          </m:sub>
        </m:sSub>
      </m:oMath>
      <w:r w:rsidRPr="00CA149A">
        <w:rPr>
          <w:rFonts w:ascii="Times New Roman" w:eastAsiaTheme="minorEastAsia" w:hAnsi="Times New Roman" w:cs="Times New Roman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Qi</m:t>
            </m:r>
          </m:e>
          <m:sub>
            <m:r>
              <w:rPr>
                <w:rFonts w:ascii="Cambria Math" w:hAnsi="Cambria Math" w:cs="Times New Roman"/>
              </w:rPr>
              <m:t>xAA(i)</m:t>
            </m:r>
          </m:sub>
        </m:sSub>
      </m:oMath>
      <w:r w:rsidRPr="00CA149A">
        <w:rPr>
          <w:rFonts w:ascii="Times New Roman" w:eastAsiaTheme="minorEastAsia" w:hAnsi="Times New Roman" w:cs="Times New Roman"/>
        </w:rPr>
        <w:t xml:space="preserve">,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Qi</m:t>
            </m:r>
          </m:e>
          <m:sub>
            <m:r>
              <w:rPr>
                <w:rFonts w:ascii="Cambria Math" w:hAnsi="Cambria Math" w:cs="Times New Roman"/>
              </w:rPr>
              <m:t>nAA(i)</m:t>
            </m:r>
          </m:sub>
        </m:sSub>
      </m:oMath>
      <w:r w:rsidRPr="00CA149A">
        <w:rPr>
          <w:rFonts w:ascii="Times New Roman" w:eastAsiaTheme="minorEastAsia" w:hAnsi="Times New Roman" w:cs="Times New Roman"/>
        </w:rPr>
        <w:t xml:space="preserve">, </w:t>
      </w:r>
      <w:r w:rsidR="00C419C8">
        <w:rPr>
          <w:rFonts w:ascii="Times New Roman" w:eastAsiaTheme="minorEastAsia" w:hAnsi="Times New Roman" w:cs="Times New Roman"/>
        </w:rPr>
        <w:t xml:space="preserve">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Qi</m:t>
            </m:r>
          </m:e>
          <m:sub>
            <m:r>
              <w:rPr>
                <w:rFonts w:ascii="Cambria Math" w:hAnsi="Cambria Math" w:cs="Times New Roman"/>
              </w:rPr>
              <m:t>mtAA(i)</m:t>
            </m:r>
          </m:sub>
        </m:sSub>
      </m:oMath>
      <w:r w:rsidRPr="00CA149A">
        <w:rPr>
          <w:rFonts w:ascii="Times New Roman" w:eastAsiaTheme="minorEastAsia" w:hAnsi="Times New Roman" w:cs="Times New Roman"/>
        </w:rPr>
        <w:t xml:space="preserve"> with respect </w:t>
      </w:r>
      <w:r w:rsidR="00AD4D42">
        <w:rPr>
          <w:rFonts w:ascii="Times New Roman" w:eastAsiaTheme="minorEastAsia" w:hAnsi="Times New Roman" w:cs="Times New Roman"/>
        </w:rPr>
        <w:t xml:space="preserve">to </w:t>
      </w:r>
      <w:r w:rsidRPr="00CA149A">
        <w:rPr>
          <w:rFonts w:ascii="Times New Roman" w:eastAsiaTheme="minorEastAsia" w:hAnsi="Times New Roman" w:cs="Times New Roman"/>
        </w:rPr>
        <w:t>time were:</w:t>
      </w:r>
    </w:p>
    <w:p w14:paraId="0AB16786" w14:textId="00E4B152" w:rsidR="00D93D71" w:rsidRPr="00CA149A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d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Qi</m:t>
                </m:r>
              </m:e>
              <m:sub>
                <m:r>
                  <w:rPr>
                    <w:rFonts w:ascii="Cambria Math" w:hAnsi="Cambria Math" w:cs="Times New Roman"/>
                  </w:rPr>
                  <m:t>aAA(i)</m:t>
                </m:r>
              </m:sub>
            </m:sSub>
          </m:num>
          <m:den>
            <m:r>
              <w:rPr>
                <w:rFonts w:ascii="Cambria Math" w:hAnsi="Cambria Math" w:cs="Times New Roman"/>
              </w:rPr>
              <m:t>dt</m:t>
            </m:r>
          </m:den>
        </m:f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absorption(i)</m:t>
            </m:r>
          </m:sub>
        </m:sSub>
        <m:r>
          <w:rPr>
            <w:rFonts w:ascii="Cambria Math" w:hAnsi="Cambria Math" w:cs="Times New Roman"/>
          </w:rPr>
          <m:t xml:space="preserve">+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btAAaAA(i)</m:t>
            </m:r>
          </m:sub>
        </m:sSub>
        <m:r>
          <w:rPr>
            <w:rFonts w:ascii="Cambria Math" w:hAnsi="Cambria Math" w:cs="Times New Roman"/>
          </w:rPr>
          <m:t xml:space="preserve">+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infusion(i)</m:t>
            </m:r>
          </m:sub>
        </m:sSub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+ Fi</m:t>
            </m:r>
          </m:e>
          <m:sub>
            <m:r>
              <w:rPr>
                <w:rFonts w:ascii="Cambria Math" w:hAnsi="Cambria Math" w:cs="Times New Roman"/>
              </w:rPr>
              <m:t>xAAvAA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iF</m:t>
            </m:r>
          </m:e>
          <m:sub>
            <m:r>
              <w:rPr>
                <w:rFonts w:ascii="Cambria Math" w:hAnsi="Cambria Math" w:cs="Times New Roman"/>
              </w:rPr>
              <m:t>aAAbcAA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aAAxAA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aAAbtAA(i)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</w:t>
      </w:r>
      <w:r w:rsidR="004C1FDE">
        <w:rPr>
          <w:rFonts w:ascii="Times New Roman" w:eastAsiaTheme="minorEastAsia" w:hAnsi="Times New Roman" w:cs="Times New Roman"/>
        </w:rPr>
        <w:t xml:space="preserve">  </w:t>
      </w:r>
      <w:proofErr w:type="gramEnd"/>
      <w:r w:rsidR="004C1FDE">
        <w:rPr>
          <w:rFonts w:ascii="Times New Roman" w:eastAsiaTheme="minorEastAsia" w:hAnsi="Times New Roman" w:cs="Times New Roman"/>
        </w:rPr>
        <w:t xml:space="preserve">                                           </w:t>
      </w:r>
      <w:r w:rsidR="00C31ED5">
        <w:rPr>
          <w:rFonts w:ascii="Times New Roman" w:eastAsiaTheme="minorEastAsia" w:hAnsi="Times New Roman" w:cs="Times New Roman"/>
        </w:rPr>
        <w:t xml:space="preserve">  (2</w:t>
      </w:r>
      <w:r w:rsidR="003429EA">
        <w:rPr>
          <w:rFonts w:ascii="Times New Roman" w:eastAsiaTheme="minorEastAsia" w:hAnsi="Times New Roman" w:cs="Times New Roman"/>
        </w:rPr>
        <w:t>8</w:t>
      </w:r>
      <w:r w:rsidR="00C31ED5">
        <w:rPr>
          <w:rFonts w:ascii="Times New Roman" w:eastAsiaTheme="minorEastAsia" w:hAnsi="Times New Roman" w:cs="Times New Roman"/>
        </w:rPr>
        <w:t>)</w:t>
      </w:r>
    </w:p>
    <w:p w14:paraId="1C509EF3" w14:textId="5E2C876A" w:rsidR="00D93D71" w:rsidRPr="00CA149A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d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Qi</m:t>
                </m:r>
              </m:e>
              <m:sub>
                <m:r>
                  <w:rPr>
                    <w:rFonts w:ascii="Cambria Math" w:hAnsi="Cambria Math" w:cs="Times New Roman"/>
                  </w:rPr>
                  <m:t>btAA(i)</m:t>
                </m:r>
              </m:sub>
            </m:sSub>
          </m:num>
          <m:den>
            <m:r>
              <w:rPr>
                <w:rFonts w:ascii="Cambria Math" w:hAnsi="Cambria Math" w:cs="Times New Roman"/>
              </w:rPr>
              <m:t>dt</m:t>
            </m:r>
          </m:den>
        </m:f>
        <m:r>
          <w:rPr>
            <w:rFonts w:ascii="Cambria Math" w:hAnsi="Cambria Math" w:cs="Times New Roman"/>
          </w:rPr>
          <m:t>=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aAAbtAA(i)</m:t>
            </m:r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btAAaAA(i)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C31ED5">
        <w:rPr>
          <w:rFonts w:ascii="Times New Roman" w:eastAsiaTheme="minorEastAsia" w:hAnsi="Times New Roman" w:cs="Times New Roman"/>
        </w:rPr>
        <w:t xml:space="preserve">                                   (</w:t>
      </w:r>
      <w:r w:rsidR="006B7343">
        <w:rPr>
          <w:rFonts w:ascii="Times New Roman" w:eastAsiaTheme="minorEastAsia" w:hAnsi="Times New Roman" w:cs="Times New Roman"/>
        </w:rPr>
        <w:t>2</w:t>
      </w:r>
      <w:r w:rsidR="003429EA">
        <w:rPr>
          <w:rFonts w:ascii="Times New Roman" w:eastAsiaTheme="minorEastAsia" w:hAnsi="Times New Roman" w:cs="Times New Roman"/>
        </w:rPr>
        <w:t>9</w:t>
      </w:r>
      <w:r w:rsidR="00C31ED5">
        <w:rPr>
          <w:rFonts w:ascii="Times New Roman" w:eastAsiaTheme="minorEastAsia" w:hAnsi="Times New Roman" w:cs="Times New Roman"/>
        </w:rPr>
        <w:t>)</w:t>
      </w:r>
    </w:p>
    <w:p w14:paraId="0075FF10" w14:textId="0710E5F5" w:rsidR="0070436C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d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Qi</m:t>
                </m:r>
              </m:e>
              <m:sub>
                <m:r>
                  <w:rPr>
                    <w:rFonts w:ascii="Cambria Math" w:hAnsi="Cambria Math" w:cs="Times New Roman"/>
                  </w:rPr>
                  <m:t>xAA(i)</m:t>
                </m:r>
              </m:sub>
            </m:sSub>
          </m:num>
          <m:den>
            <m:r>
              <w:rPr>
                <w:rFonts w:ascii="Cambria Math" w:hAnsi="Cambria Math" w:cs="Times New Roman"/>
              </w:rPr>
              <m:t>dt</m:t>
            </m:r>
          </m:den>
        </m:f>
        <m:r>
          <w:rPr>
            <w:rFonts w:ascii="Cambria Math" w:hAnsi="Cambria Math" w:cs="Times New Roman"/>
          </w:rPr>
          <m:t xml:space="preserve">=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aAAxAA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+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nAAxAA(i)</m:t>
            </m:r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xAAnAA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xAAvAA(i)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C31ED5">
        <w:rPr>
          <w:rFonts w:ascii="Times New Roman" w:eastAsiaTheme="minorEastAsia" w:hAnsi="Times New Roman" w:cs="Times New Roman"/>
        </w:rPr>
        <w:t xml:space="preserve">            (</w:t>
      </w:r>
      <w:r w:rsidR="003429EA">
        <w:rPr>
          <w:rFonts w:ascii="Times New Roman" w:eastAsiaTheme="minorEastAsia" w:hAnsi="Times New Roman" w:cs="Times New Roman"/>
        </w:rPr>
        <w:t>30</w:t>
      </w:r>
      <w:r w:rsidR="00C31ED5">
        <w:rPr>
          <w:rFonts w:ascii="Times New Roman" w:eastAsiaTheme="minorEastAsia" w:hAnsi="Times New Roman" w:cs="Times New Roman"/>
        </w:rPr>
        <w:t>)</w:t>
      </w:r>
    </w:p>
    <w:p w14:paraId="161753B5" w14:textId="263174DA" w:rsidR="00C31ED5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d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Qi</m:t>
                </m:r>
              </m:e>
              <m:sub>
                <m:r>
                  <w:rPr>
                    <w:rFonts w:ascii="Cambria Math" w:hAnsi="Cambria Math" w:cs="Times New Roman"/>
                  </w:rPr>
                  <m:t>nAA(i)</m:t>
                </m:r>
              </m:sub>
            </m:sSub>
          </m:num>
          <m:den>
            <m:r>
              <w:rPr>
                <w:rFonts w:ascii="Cambria Math" w:hAnsi="Cambria Math" w:cs="Times New Roman"/>
              </w:rPr>
              <m:t>dt</m:t>
            </m:r>
          </m:den>
        </m:f>
        <m:r>
          <w:rPr>
            <w:rFonts w:ascii="Cambria Math" w:hAnsi="Cambria Math" w:cs="Times New Roman"/>
          </w:rPr>
          <m:t xml:space="preserve">=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xAAnAA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+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mtAAnAA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nAAxAA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 xml:space="preserve">-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nAAmtAA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nAAmcAA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nAAmAA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C31ED5">
        <w:rPr>
          <w:rFonts w:ascii="Times New Roman" w:eastAsiaTheme="minorEastAsia" w:hAnsi="Times New Roman" w:cs="Times New Roman"/>
        </w:rPr>
        <w:t xml:space="preserve">                                                 (</w:t>
      </w:r>
      <w:r w:rsidR="003429EA">
        <w:rPr>
          <w:rFonts w:ascii="Times New Roman" w:eastAsiaTheme="minorEastAsia" w:hAnsi="Times New Roman" w:cs="Times New Roman"/>
        </w:rPr>
        <w:t>31</w:t>
      </w:r>
      <w:r w:rsidR="00C31ED5">
        <w:rPr>
          <w:rFonts w:ascii="Times New Roman" w:eastAsiaTheme="minorEastAsia" w:hAnsi="Times New Roman" w:cs="Times New Roman"/>
        </w:rPr>
        <w:t>)</w:t>
      </w:r>
    </w:p>
    <w:p w14:paraId="06B2CE71" w14:textId="09C365EB" w:rsidR="00D93D71" w:rsidRPr="00CA149A" w:rsidRDefault="00FC7CF9" w:rsidP="00C31ED5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r>
              <w:rPr>
                <w:rFonts w:ascii="Cambria Math" w:hAnsi="Cambria Math" w:cs="Times New Roman"/>
              </w:rPr>
              <m:t>d</m:t>
            </m:r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Qi</m:t>
                </m:r>
              </m:e>
              <m:sub>
                <m:r>
                  <w:rPr>
                    <w:rFonts w:ascii="Cambria Math" w:hAnsi="Cambria Math" w:cs="Times New Roman"/>
                  </w:rPr>
                  <m:t>mtAA(i)</m:t>
                </m:r>
              </m:sub>
            </m:sSub>
          </m:num>
          <m:den>
            <m:r>
              <w:rPr>
                <w:rFonts w:ascii="Cambria Math" w:hAnsi="Cambria Math" w:cs="Times New Roman"/>
              </w:rPr>
              <m:t>dt</m:t>
            </m:r>
          </m:den>
        </m:f>
        <m:r>
          <w:rPr>
            <w:rFonts w:ascii="Cambria Math" w:hAnsi="Cambria Math" w:cs="Times New Roman"/>
          </w:rPr>
          <m:t xml:space="preserve">=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nAAmtAA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  <m:r>
          <w:rPr>
            <w:rFonts w:ascii="Cambria Math" w:hAnsi="Cambria Math" w:cs="Times New Roman"/>
          </w:rPr>
          <m:t>-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mtAAnAA</m:t>
            </m:r>
            <m:d>
              <m:dPr>
                <m:ctrlPr>
                  <w:rPr>
                    <w:rFonts w:ascii="Cambria Math" w:hAnsi="Cambria Math" w:cs="Times New Roman"/>
                    <w:i/>
                  </w:rPr>
                </m:ctrlPr>
              </m:dPr>
              <m:e>
                <m:r>
                  <w:rPr>
                    <w:rFonts w:ascii="Cambria Math" w:hAnsi="Cambria Math" w:cs="Times New Roman"/>
                  </w:rPr>
                  <m:t>i</m:t>
                </m:r>
              </m:e>
            </m:d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C31ED5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C31ED5">
        <w:rPr>
          <w:rFonts w:ascii="Times New Roman" w:eastAsiaTheme="minorEastAsia" w:hAnsi="Times New Roman" w:cs="Times New Roman"/>
        </w:rPr>
        <w:t xml:space="preserve">                                   (3</w:t>
      </w:r>
      <w:r w:rsidR="003429EA">
        <w:rPr>
          <w:rFonts w:ascii="Times New Roman" w:eastAsiaTheme="minorEastAsia" w:hAnsi="Times New Roman" w:cs="Times New Roman"/>
        </w:rPr>
        <w:t>2</w:t>
      </w:r>
      <w:r w:rsidR="00C31ED5">
        <w:rPr>
          <w:rFonts w:ascii="Times New Roman" w:eastAsiaTheme="minorEastAsia" w:hAnsi="Times New Roman" w:cs="Times New Roman"/>
        </w:rPr>
        <w:t>)</w:t>
      </w:r>
    </w:p>
    <w:p w14:paraId="53F14C7C" w14:textId="77777777" w:rsidR="00E22234" w:rsidRPr="00CA149A" w:rsidRDefault="00E22234" w:rsidP="00C31ED5">
      <w:pPr>
        <w:jc w:val="right"/>
        <w:rPr>
          <w:rFonts w:ascii="Times New Roman" w:hAnsi="Times New Roman" w:cs="Times New Roman"/>
        </w:rPr>
      </w:pPr>
    </w:p>
    <w:p w14:paraId="406486B4" w14:textId="622BF01C" w:rsidR="00416BCE" w:rsidRPr="00CA149A" w:rsidRDefault="00416BCE" w:rsidP="00416BCE">
      <w:pPr>
        <w:spacing w:line="480" w:lineRule="auto"/>
        <w:ind w:firstLine="720"/>
        <w:jc w:val="both"/>
        <w:rPr>
          <w:rFonts w:ascii="Times New Roman" w:eastAsiaTheme="minorEastAsia" w:hAnsi="Times New Roman" w:cs="Times New Roman"/>
        </w:rPr>
      </w:pPr>
      <w:r w:rsidRPr="00CA149A">
        <w:rPr>
          <w:rFonts w:ascii="Times New Roman" w:hAnsi="Times New Roman" w:cs="Times New Roman"/>
        </w:rPr>
        <w:t xml:space="preserve">The isotopic fluxes were calculated from total fluxes and isotope </w:t>
      </w:r>
      <w:r w:rsidR="006B7343">
        <w:rPr>
          <w:rFonts w:ascii="Times New Roman" w:hAnsi="Times New Roman" w:cs="Times New Roman"/>
        </w:rPr>
        <w:t>enrichment</w:t>
      </w:r>
      <w:r w:rsidRPr="00CA149A">
        <w:rPr>
          <w:rFonts w:ascii="Times New Roman" w:hAnsi="Times New Roman" w:cs="Times New Roman"/>
        </w:rPr>
        <w:t xml:space="preserve"> as follow</w:t>
      </w:r>
      <w:r w:rsidR="00181E6F">
        <w:rPr>
          <w:rFonts w:ascii="Times New Roman" w:hAnsi="Times New Roman" w:cs="Times New Roman"/>
        </w:rPr>
        <w:t>s</w:t>
      </w:r>
      <w:r w:rsidRPr="00CA149A">
        <w:rPr>
          <w:rFonts w:ascii="Times New Roman" w:hAnsi="Times New Roman" w:cs="Times New Roman"/>
        </w:rPr>
        <w:t>:</w:t>
      </w:r>
    </w:p>
    <w:p w14:paraId="6B907131" w14:textId="5F388668" w:rsidR="00416BCE" w:rsidRPr="00CA149A" w:rsidRDefault="00FC7CF9" w:rsidP="00416BCE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a</m:t>
            </m:r>
          </m:sub>
        </m:sSub>
        <m:r>
          <w:rPr>
            <w:rFonts w:ascii="Cambria Math" w:hAnsi="Cambria Math" w:cs="Times New Roman"/>
          </w:rPr>
          <m:t xml:space="preserve">= </m:t>
        </m:r>
        <m:f>
          <m:fPr>
            <m:ctrlPr>
              <w:rPr>
                <w:rFonts w:ascii="Cambria Math" w:hAnsi="Cambria Math" w:cs="Times New Roman"/>
                <w:i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Qi</m:t>
                </m:r>
              </m:e>
              <m:sub>
                <m:r>
                  <w:rPr>
                    <w:rFonts w:ascii="Cambria Math" w:hAnsi="Cambria Math" w:cs="Times New Roman"/>
                  </w:rPr>
                  <m:t>a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</w:rPr>
                </m:ctrlPr>
              </m:sSubPr>
              <m:e>
                <m:r>
                  <w:rPr>
                    <w:rFonts w:ascii="Cambria Math" w:hAnsi="Cambria Math" w:cs="Times New Roman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</w:rPr>
                  <m:t>a</m:t>
                </m:r>
              </m:sub>
            </m:sSub>
          </m:den>
        </m:f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416BCE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416BCE">
        <w:rPr>
          <w:rFonts w:ascii="Times New Roman" w:eastAsiaTheme="minorEastAsia" w:hAnsi="Times New Roman" w:cs="Times New Roman"/>
        </w:rPr>
        <w:t xml:space="preserve">                                                          (</w:t>
      </w:r>
      <w:r w:rsidR="006B7343">
        <w:rPr>
          <w:rFonts w:ascii="Times New Roman" w:eastAsiaTheme="minorEastAsia" w:hAnsi="Times New Roman" w:cs="Times New Roman"/>
        </w:rPr>
        <w:t>3</w:t>
      </w:r>
      <w:r w:rsidR="003429EA">
        <w:rPr>
          <w:rFonts w:ascii="Times New Roman" w:eastAsiaTheme="minorEastAsia" w:hAnsi="Times New Roman" w:cs="Times New Roman"/>
        </w:rPr>
        <w:t>3</w:t>
      </w:r>
      <w:r w:rsidR="00416BCE">
        <w:rPr>
          <w:rFonts w:ascii="Times New Roman" w:eastAsiaTheme="minorEastAsia" w:hAnsi="Times New Roman" w:cs="Times New Roman"/>
        </w:rPr>
        <w:t>)</w:t>
      </w:r>
    </w:p>
    <w:p w14:paraId="1F5361C9" w14:textId="29839D6C" w:rsidR="00416BCE" w:rsidRPr="00CA149A" w:rsidRDefault="00FC7CF9" w:rsidP="00416BCE">
      <w:pPr>
        <w:spacing w:line="480" w:lineRule="auto"/>
        <w:jc w:val="right"/>
        <w:rPr>
          <w:rFonts w:ascii="Times New Roman" w:hAnsi="Times New Roman" w:cs="Times New Roman"/>
        </w:rPr>
      </w:pP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Fi</m:t>
            </m:r>
          </m:e>
          <m:sub>
            <m:r>
              <w:rPr>
                <w:rFonts w:ascii="Cambria Math" w:hAnsi="Cambria Math" w:cs="Times New Roman"/>
              </w:rPr>
              <m:t>ab</m:t>
            </m:r>
          </m:sub>
        </m:sSub>
        <m:r>
          <w:rPr>
            <w:rFonts w:ascii="Cambria Math" w:hAnsi="Cambria Math" w:cs="Times New Roman"/>
          </w:rPr>
          <m:t xml:space="preserve">=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F</m:t>
            </m:r>
          </m:e>
          <m:sub>
            <m:r>
              <w:rPr>
                <w:rFonts w:ascii="Cambria Math" w:hAnsi="Cambria Math" w:cs="Times New Roman"/>
              </w:rPr>
              <m:t>ab</m:t>
            </m:r>
          </m:sub>
        </m:sSub>
        <m:r>
          <w:rPr>
            <w:rFonts w:ascii="Cambria Math" w:hAnsi="Cambria Math" w:cs="Times New Roman"/>
          </w:rPr>
          <m:t xml:space="preserve"> ×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a</m:t>
            </m:r>
          </m:sub>
        </m:sSub>
      </m:oMath>
      <w:proofErr w:type="gramStart"/>
      <w:r w:rsidR="006B7343">
        <w:rPr>
          <w:rFonts w:ascii="Times New Roman" w:eastAsiaTheme="minorEastAsia" w:hAnsi="Times New Roman" w:cs="Times New Roman"/>
        </w:rPr>
        <w:t>,</w:t>
      </w:r>
      <w:r w:rsidR="00416BCE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416BCE">
        <w:rPr>
          <w:rFonts w:ascii="Times New Roman" w:eastAsiaTheme="minorEastAsia" w:hAnsi="Times New Roman" w:cs="Times New Roman"/>
        </w:rPr>
        <w:t xml:space="preserve">                                                  (</w:t>
      </w:r>
      <w:r w:rsidR="006B7343">
        <w:rPr>
          <w:rFonts w:ascii="Times New Roman" w:eastAsiaTheme="minorEastAsia" w:hAnsi="Times New Roman" w:cs="Times New Roman"/>
        </w:rPr>
        <w:t>3</w:t>
      </w:r>
      <w:r w:rsidR="003429EA">
        <w:rPr>
          <w:rFonts w:ascii="Times New Roman" w:eastAsiaTheme="minorEastAsia" w:hAnsi="Times New Roman" w:cs="Times New Roman"/>
        </w:rPr>
        <w:t>4</w:t>
      </w:r>
      <w:r w:rsidR="00416BCE">
        <w:rPr>
          <w:rFonts w:ascii="Times New Roman" w:eastAsiaTheme="minorEastAsia" w:hAnsi="Times New Roman" w:cs="Times New Roman"/>
        </w:rPr>
        <w:t>)</w:t>
      </w:r>
    </w:p>
    <w:p w14:paraId="5F1B3EA7" w14:textId="4FBFEFC9" w:rsidR="00E0195B" w:rsidRDefault="00416BCE" w:rsidP="00416BCE">
      <w:pPr>
        <w:spacing w:line="480" w:lineRule="auto"/>
        <w:jc w:val="both"/>
        <w:rPr>
          <w:rFonts w:ascii="Times New Roman" w:eastAsiaTheme="minorEastAsia" w:hAnsi="Times New Roman" w:cs="Times New Roman"/>
        </w:rPr>
      </w:pPr>
      <w:r w:rsidRPr="00CA149A">
        <w:rPr>
          <w:rFonts w:ascii="Times New Roman" w:hAnsi="Times New Roman" w:cs="Times New Roman"/>
        </w:rPr>
        <w:t xml:space="preserve">where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E</m:t>
            </m:r>
          </m:e>
          <m:sub>
            <m:r>
              <w:rPr>
                <w:rFonts w:ascii="Cambria Math" w:hAnsi="Cambria Math" w:cs="Times New Roman"/>
              </w:rPr>
              <m:t>a</m:t>
            </m:r>
          </m:sub>
        </m:sSub>
        <m:r>
          <w:rPr>
            <w:rFonts w:ascii="Cambria Math" w:hAnsi="Cambria Math" w:cs="Times New Roman"/>
          </w:rPr>
          <m:t xml:space="preserve">,  </m:t>
        </m:r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iQ</m:t>
            </m:r>
          </m:e>
          <m:sub>
            <m:r>
              <w:rPr>
                <w:rFonts w:ascii="Cambria Math" w:hAnsi="Cambria Math" w:cs="Times New Roman"/>
              </w:rPr>
              <m:t>a</m:t>
            </m:r>
          </m:sub>
        </m:sSub>
        <m:r>
          <w:rPr>
            <w:rFonts w:ascii="Cambria Math" w:hAnsi="Cambria Math" w:cs="Times New Roman"/>
          </w:rPr>
          <m:t xml:space="preserve">, </m:t>
        </m:r>
      </m:oMath>
      <w:r w:rsidRPr="00CA149A">
        <w:rPr>
          <w:rFonts w:ascii="Times New Roman" w:eastAsiaTheme="minorEastAsia" w:hAnsi="Times New Roman" w:cs="Times New Roman"/>
        </w:rPr>
        <w:t xml:space="preserve">and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Q</m:t>
            </m:r>
          </m:e>
          <m:sub>
            <m:r>
              <w:rPr>
                <w:rFonts w:ascii="Cambria Math" w:hAnsi="Cambria Math" w:cs="Times New Roman"/>
              </w:rPr>
              <m:t>a</m:t>
            </m:r>
          </m:sub>
        </m:sSub>
        <m:r>
          <w:rPr>
            <w:rFonts w:ascii="Cambria Math" w:hAnsi="Cambria Math" w:cs="Times New Roman"/>
          </w:rPr>
          <m:t xml:space="preserve"> </m:t>
        </m:r>
      </m:oMath>
      <w:r w:rsidRPr="00CA149A">
        <w:rPr>
          <w:rFonts w:ascii="Times New Roman" w:eastAsiaTheme="minorEastAsia" w:hAnsi="Times New Roman" w:cs="Times New Roman"/>
        </w:rPr>
        <w:t xml:space="preserve">represents the isotope </w:t>
      </w:r>
      <w:r w:rsidR="00A852FE">
        <w:rPr>
          <w:rFonts w:ascii="Times New Roman" w:eastAsiaTheme="minorEastAsia" w:hAnsi="Times New Roman" w:cs="Times New Roman"/>
        </w:rPr>
        <w:t>enrichment</w:t>
      </w:r>
      <w:r w:rsidRPr="00CA149A">
        <w:rPr>
          <w:rFonts w:ascii="Times New Roman" w:eastAsiaTheme="minorEastAsia" w:hAnsi="Times New Roman" w:cs="Times New Roman"/>
        </w:rPr>
        <w:t>, mass of the isotop</w:t>
      </w:r>
      <w:r w:rsidR="00AD4D42">
        <w:rPr>
          <w:rFonts w:ascii="Times New Roman" w:eastAsiaTheme="minorEastAsia" w:hAnsi="Times New Roman" w:cs="Times New Roman"/>
        </w:rPr>
        <w:t>ically</w:t>
      </w:r>
      <w:r w:rsidRPr="00CA149A">
        <w:rPr>
          <w:rFonts w:ascii="Times New Roman" w:eastAsiaTheme="minorEastAsia" w:hAnsi="Times New Roman" w:cs="Times New Roman"/>
        </w:rPr>
        <w:t xml:space="preserve"> labeled AA, and mass of total AA </w:t>
      </w:r>
      <w:r w:rsidR="00AD4D42">
        <w:rPr>
          <w:rFonts w:ascii="Times New Roman" w:eastAsiaTheme="minorEastAsia" w:hAnsi="Times New Roman" w:cs="Times New Roman"/>
        </w:rPr>
        <w:t>for each</w:t>
      </w:r>
      <w:r w:rsidRPr="00CA149A">
        <w:rPr>
          <w:rFonts w:ascii="Times New Roman" w:eastAsiaTheme="minorEastAsia" w:hAnsi="Times New Roman" w:cs="Times New Roman"/>
        </w:rPr>
        <w:t xml:space="preserve"> of </w:t>
      </w:r>
      <w:r w:rsidR="00AD4D42">
        <w:rPr>
          <w:rFonts w:ascii="Times New Roman" w:eastAsiaTheme="minorEastAsia" w:hAnsi="Times New Roman" w:cs="Times New Roman"/>
        </w:rPr>
        <w:t>the</w:t>
      </w:r>
      <w:r w:rsidRPr="00CA149A">
        <w:rPr>
          <w:rFonts w:ascii="Times New Roman" w:eastAsiaTheme="minorEastAsia" w:hAnsi="Times New Roman" w:cs="Times New Roman"/>
        </w:rPr>
        <w:t xml:space="preserve"> AA pool. </w:t>
      </w:r>
      <w:r>
        <w:rPr>
          <w:rFonts w:ascii="Times New Roman" w:eastAsiaTheme="minorEastAsia" w:hAnsi="Times New Roman" w:cs="Times New Roman"/>
        </w:rPr>
        <w:t xml:space="preserve">The </w:t>
      </w:r>
      <w:r w:rsidRPr="00CA149A">
        <w:rPr>
          <w:rFonts w:ascii="Times New Roman" w:eastAsiaTheme="minorEastAsia" w:hAnsi="Times New Roman" w:cs="Times New Roman"/>
        </w:rPr>
        <w:t>flux of isotop</w:t>
      </w:r>
      <w:r w:rsidR="00336F0B">
        <w:rPr>
          <w:rFonts w:ascii="Times New Roman" w:eastAsiaTheme="minorEastAsia" w:hAnsi="Times New Roman" w:cs="Times New Roman"/>
        </w:rPr>
        <w:t>ically labelled AA</w:t>
      </w:r>
      <w:r w:rsidRPr="00CA149A">
        <w:rPr>
          <w:rFonts w:ascii="Times New Roman" w:eastAsiaTheme="minorEastAsia" w:hAnsi="Times New Roman" w:cs="Times New Roman"/>
        </w:rPr>
        <w:t xml:space="preserve"> from pool a to b is represented as </w:t>
      </w:r>
      <m:oMath>
        <m:sSub>
          <m:sSubPr>
            <m:ctrlPr>
              <w:rPr>
                <w:rFonts w:ascii="Cambria Math" w:hAnsi="Cambria Math" w:cs="Times New Roman"/>
                <w:i/>
              </w:rPr>
            </m:ctrlPr>
          </m:sSubPr>
          <m:e>
            <m:r>
              <w:rPr>
                <w:rFonts w:ascii="Cambria Math" w:hAnsi="Cambria Math" w:cs="Times New Roman"/>
              </w:rPr>
              <m:t>iF</m:t>
            </m:r>
          </m:e>
          <m:sub>
            <m:r>
              <w:rPr>
                <w:rFonts w:ascii="Cambria Math" w:hAnsi="Cambria Math" w:cs="Times New Roman"/>
              </w:rPr>
              <m:t>ab</m:t>
            </m:r>
          </m:sub>
        </m:sSub>
      </m:oMath>
      <w:r w:rsidRPr="00CA149A">
        <w:rPr>
          <w:rFonts w:ascii="Times New Roman" w:eastAsiaTheme="minorEastAsia" w:hAnsi="Times New Roman" w:cs="Times New Roman"/>
        </w:rPr>
        <w:t>.</w:t>
      </w:r>
      <w:r w:rsidRPr="00CA149A">
        <w:rPr>
          <w:rFonts w:ascii="Times New Roman" w:hAnsi="Times New Roman" w:cs="Times New Roman"/>
        </w:rPr>
        <w:t xml:space="preserve"> </w:t>
      </w:r>
      <w:r>
        <w:rPr>
          <w:rFonts w:ascii="Times New Roman" w:eastAsiaTheme="minorEastAsia" w:hAnsi="Times New Roman" w:cs="Times New Roman"/>
        </w:rPr>
        <w:t>The</w:t>
      </w:r>
      <w:r w:rsidR="00F250B4">
        <w:rPr>
          <w:rFonts w:ascii="Times New Roman" w:eastAsiaTheme="minorEastAsia" w:hAnsi="Times New Roman" w:cs="Times New Roman"/>
        </w:rPr>
        <w:t>re</w:t>
      </w:r>
      <w:r>
        <w:rPr>
          <w:rFonts w:ascii="Times New Roman" w:eastAsiaTheme="minorEastAsia" w:hAnsi="Times New Roman" w:cs="Times New Roman"/>
        </w:rPr>
        <w:t xml:space="preserve"> is one exception when fit</w:t>
      </w:r>
      <w:r w:rsidR="00242B46">
        <w:rPr>
          <w:rFonts w:ascii="Times New Roman" w:eastAsiaTheme="minorEastAsia" w:hAnsi="Times New Roman" w:cs="Times New Roman"/>
        </w:rPr>
        <w:t>ting</w:t>
      </w:r>
      <w:r>
        <w:rPr>
          <w:rFonts w:ascii="Times New Roman" w:eastAsiaTheme="minorEastAsia" w:hAnsi="Times New Roman" w:cs="Times New Roman"/>
        </w:rPr>
        <w:t xml:space="preserve"> predicted isotope</w:t>
      </w:r>
      <w:r w:rsidR="00F250B4">
        <w:rPr>
          <w:rFonts w:ascii="Times New Roman" w:eastAsiaTheme="minorEastAsia" w:hAnsi="Times New Roman" w:cs="Times New Roman"/>
        </w:rPr>
        <w:t xml:space="preserve"> </w:t>
      </w:r>
      <w:r w:rsidR="00A852FE" w:rsidRPr="00252C4A">
        <w:rPr>
          <w:rFonts w:ascii="Times New Roman" w:eastAsiaTheme="minorEastAsia" w:hAnsi="Times New Roman" w:cs="Times New Roman"/>
        </w:rPr>
        <w:t>enrichment</w:t>
      </w:r>
      <w:r w:rsidR="00F250B4">
        <w:rPr>
          <w:rFonts w:ascii="Times New Roman" w:eastAsiaTheme="minorEastAsia" w:hAnsi="Times New Roman" w:cs="Times New Roman"/>
        </w:rPr>
        <w:t xml:space="preserve"> in intracellular space to observed values due to the time delay of AA from intracellular space to milk protein</w:t>
      </w:r>
      <w:r w:rsidR="00E0195B">
        <w:rPr>
          <w:rFonts w:ascii="Times New Roman" w:eastAsiaTheme="minorEastAsia" w:hAnsi="Times New Roman" w:cs="Times New Roman"/>
        </w:rPr>
        <w:t xml:space="preserve">, </w:t>
      </w:r>
      <w:r w:rsidR="00242B46">
        <w:rPr>
          <w:rFonts w:ascii="Times New Roman" w:eastAsiaTheme="minorEastAsia" w:hAnsi="Times New Roman" w:cs="Times New Roman"/>
        </w:rPr>
        <w:t xml:space="preserve">thus </w:t>
      </w:r>
      <w:r w:rsidR="00E0195B">
        <w:rPr>
          <w:rFonts w:ascii="Times New Roman" w:eastAsiaTheme="minorEastAsia" w:hAnsi="Times New Roman" w:cs="Times New Roman"/>
        </w:rPr>
        <w:t>a delay function was used:</w:t>
      </w:r>
    </w:p>
    <w:p w14:paraId="08F1EEFA" w14:textId="26EF5AE1" w:rsidR="00416BCE" w:rsidRDefault="00242B46" w:rsidP="002A35A8">
      <w:pPr>
        <w:spacing w:line="480" w:lineRule="auto"/>
        <w:jc w:val="right"/>
        <w:rPr>
          <w:rFonts w:ascii="Times New Roman" w:eastAsiaTheme="minorEastAsia" w:hAnsi="Times New Roman" w:cs="Times New Roman"/>
        </w:rPr>
      </w:pPr>
      <w:proofErr w:type="spellStart"/>
      <w:r>
        <w:rPr>
          <w:rFonts w:ascii="Times New Roman" w:eastAsiaTheme="minorEastAsia" w:hAnsi="Times New Roman" w:cs="Times New Roman"/>
        </w:rPr>
        <w:t>En</w:t>
      </w:r>
      <w:proofErr w:type="spellEnd"/>
      <w:r>
        <w:rPr>
          <w:rFonts w:ascii="Times New Roman" w:eastAsiaTheme="minorEastAsia" w:hAnsi="Times New Roman" w:cs="Times New Roman"/>
        </w:rPr>
        <w:t>(t) =</w:t>
      </w:r>
      <w:proofErr w:type="spellStart"/>
      <w:r>
        <w:rPr>
          <w:rFonts w:ascii="Times New Roman" w:eastAsiaTheme="minorEastAsia" w:hAnsi="Times New Roman" w:cs="Times New Roman"/>
        </w:rPr>
        <w:t>Em</w:t>
      </w:r>
      <w:proofErr w:type="spellEnd"/>
      <w:r w:rsidR="00E0195B">
        <w:rPr>
          <w:rFonts w:ascii="Times New Roman" w:eastAsiaTheme="minorEastAsia" w:hAnsi="Times New Roman" w:cs="Times New Roman"/>
        </w:rPr>
        <w:t>(</w:t>
      </w:r>
      <w:proofErr w:type="spellStart"/>
      <w:r w:rsidR="00E0195B">
        <w:rPr>
          <w:rFonts w:ascii="Times New Roman" w:eastAsiaTheme="minorEastAsia" w:hAnsi="Times New Roman" w:cs="Times New Roman"/>
        </w:rPr>
        <w:t>t</w:t>
      </w:r>
      <w:r w:rsidR="006B7343">
        <w:rPr>
          <w:rFonts w:ascii="Times New Roman" w:eastAsiaTheme="minorEastAsia" w:hAnsi="Times New Roman" w:cs="Times New Roman"/>
        </w:rPr>
        <w:t>+</w:t>
      </w:r>
      <w:proofErr w:type="gramStart"/>
      <w:r w:rsidR="00E0195B">
        <w:rPr>
          <w:rFonts w:ascii="Times New Roman" w:eastAsiaTheme="minorEastAsia" w:hAnsi="Times New Roman" w:cs="Times New Roman"/>
        </w:rPr>
        <w:t>lag</w:t>
      </w:r>
      <w:proofErr w:type="spellEnd"/>
      <w:r w:rsidR="00E0195B">
        <w:rPr>
          <w:rFonts w:ascii="Times New Roman" w:eastAsiaTheme="minorEastAsia" w:hAnsi="Times New Roman" w:cs="Times New Roman"/>
        </w:rPr>
        <w:t>)</w:t>
      </w:r>
      <w:r w:rsidR="002A35A8">
        <w:rPr>
          <w:rFonts w:ascii="Times New Roman" w:eastAsiaTheme="minorEastAsia" w:hAnsi="Times New Roman" w:cs="Times New Roman"/>
        </w:rPr>
        <w:t xml:space="preserve">   </w:t>
      </w:r>
      <w:proofErr w:type="gramEnd"/>
      <w:r w:rsidR="002A35A8">
        <w:rPr>
          <w:rFonts w:ascii="Times New Roman" w:eastAsiaTheme="minorEastAsia" w:hAnsi="Times New Roman" w:cs="Times New Roman"/>
        </w:rPr>
        <w:t xml:space="preserve">                                                      (35)</w:t>
      </w:r>
    </w:p>
    <w:p w14:paraId="29E5651F" w14:textId="0F1E520A" w:rsidR="00F93630" w:rsidRDefault="00E0195B" w:rsidP="002D0E13">
      <w:pPr>
        <w:pStyle w:val="EndNoteBibliography"/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The processing time from synthesis of protein in Golgi to release into alveolar space was </w:t>
      </w:r>
      <w:r w:rsidR="00336F0B">
        <w:rPr>
          <w:rFonts w:ascii="Times New Roman" w:hAnsi="Times New Roman" w:cs="Times New Roman"/>
        </w:rPr>
        <w:t>previously observed</w:t>
      </w:r>
      <w:r>
        <w:rPr>
          <w:rFonts w:ascii="Times New Roman" w:hAnsi="Times New Roman" w:cs="Times New Roman"/>
        </w:rPr>
        <w:t xml:space="preserve"> to be 81 mins by </w:t>
      </w:r>
      <w:r w:rsidRPr="00CA149A">
        <w:rPr>
          <w:rFonts w:ascii="Times New Roman" w:hAnsi="Times New Roman" w:cs="Times New Roman"/>
        </w:rPr>
        <w:t xml:space="preserve"> </w:t>
      </w:r>
      <w:r>
        <w:rPr>
          <w:rFonts w:ascii="Times New Roman" w:eastAsiaTheme="minorEastAsia" w:hAnsi="Times New Roman" w:cs="Times New Roman"/>
        </w:rPr>
        <w:fldChar w:fldCharType="begin"/>
      </w:r>
      <w:r>
        <w:rPr>
          <w:rFonts w:ascii="Times New Roman" w:eastAsiaTheme="minorEastAsia" w:hAnsi="Times New Roman" w:cs="Times New Roman"/>
        </w:rPr>
        <w:instrText xml:space="preserve"> ADDIN EN.CITE &lt;EndNote&gt;&lt;Cite AuthorYear="1"&gt;&lt;Author&gt;Hanigan&lt;/Author&gt;&lt;Year&gt;2009&lt;/Year&gt;&lt;RecNum&gt;251&lt;/RecNum&gt;&lt;DisplayText&gt;Hanigan et al. (2009)&lt;/DisplayText&gt;&lt;record&gt;&lt;rec-number&gt;251&lt;/rec-number&gt;&lt;foreign-keys&gt;&lt;key app="EN" db-id="vx9252adfw0xsqed2d6vda2n502s22zr9xt5" timestamp="1551386210"&gt;251&lt;/key&gt;&lt;/foreign-keys&gt;&lt;ref-type name="Journal Article"&gt;17&lt;/ref-type&gt;&lt;contributors&gt;&lt;authors&gt;&lt;author&gt;Hanigan, Mark D&lt;/author&gt;&lt;author&gt;France, James&lt;/author&gt;&lt;author&gt;Mabjeesh, Sameer J&lt;/author&gt;&lt;author&gt;McNabb, Warren C&lt;/author&gt;&lt;author&gt;Bequette, Brian J&lt;/author&gt;&lt;/authors&gt;&lt;/contributors&gt;&lt;titles&gt;&lt;title&gt;High rates of mammary tissue protein turnover in lactating goats are energetically costly&lt;/title&gt;&lt;secondary-title&gt;The Journal of nutrition&lt;/secondary-title&gt;&lt;/titles&gt;&lt;periodical&gt;&lt;full-title&gt;The Journal of nutrition&lt;/full-title&gt;&lt;/periodical&gt;&lt;pages&gt;1118-1127&lt;/pages&gt;&lt;volume&gt;139&lt;/volume&gt;&lt;number&gt;6&lt;/number&gt;&lt;dates&gt;&lt;year&gt;2009&lt;/year&gt;&lt;/dates&gt;&lt;isbn&gt;0022-3166&lt;/isbn&gt;&lt;urls&gt;&lt;/urls&gt;&lt;/record&gt;&lt;/Cite&gt;&lt;/EndNote&gt;</w:instrText>
      </w:r>
      <w:r>
        <w:rPr>
          <w:rFonts w:ascii="Times New Roman" w:eastAsiaTheme="minorEastAsia" w:hAnsi="Times New Roman" w:cs="Times New Roman"/>
        </w:rPr>
        <w:fldChar w:fldCharType="separate"/>
      </w:r>
      <w:r>
        <w:rPr>
          <w:rFonts w:ascii="Times New Roman" w:eastAsiaTheme="minorEastAsia" w:hAnsi="Times New Roman" w:cs="Times New Roman"/>
          <w:noProof/>
        </w:rPr>
        <w:t>Hanigan et al. (2009)</w:t>
      </w:r>
      <w:r>
        <w:rPr>
          <w:rFonts w:ascii="Times New Roman" w:eastAsiaTheme="minorEastAsia" w:hAnsi="Times New Roman" w:cs="Times New Roman"/>
        </w:rPr>
        <w:fldChar w:fldCharType="end"/>
      </w:r>
      <w:r>
        <w:rPr>
          <w:rFonts w:ascii="Times New Roman" w:eastAsiaTheme="minorEastAsia" w:hAnsi="Times New Roman" w:cs="Times New Roman"/>
        </w:rPr>
        <w:t xml:space="preserve">. The </w:t>
      </w:r>
      <w:proofErr w:type="spellStart"/>
      <w:r>
        <w:rPr>
          <w:rFonts w:ascii="Times New Roman" w:eastAsiaTheme="minorEastAsia" w:hAnsi="Times New Roman" w:cs="Times New Roman"/>
        </w:rPr>
        <w:t>En</w:t>
      </w:r>
      <w:proofErr w:type="spellEnd"/>
      <w:r>
        <w:rPr>
          <w:rFonts w:ascii="Times New Roman" w:eastAsiaTheme="minorEastAsia" w:hAnsi="Times New Roman" w:cs="Times New Roman"/>
        </w:rPr>
        <w:t xml:space="preserve">(t) represents the isotope </w:t>
      </w:r>
      <w:r w:rsidR="00252C4A" w:rsidRPr="00BF3089">
        <w:rPr>
          <w:rFonts w:ascii="Times New Roman" w:eastAsiaTheme="minorEastAsia" w:hAnsi="Times New Roman" w:cs="Times New Roman"/>
        </w:rPr>
        <w:t>enrichment</w:t>
      </w:r>
      <w:r>
        <w:rPr>
          <w:rFonts w:ascii="Times New Roman" w:eastAsiaTheme="minorEastAsia" w:hAnsi="Times New Roman" w:cs="Times New Roman"/>
        </w:rPr>
        <w:t xml:space="preserve"> in intracellular space at time t (min), and </w:t>
      </w:r>
      <w:proofErr w:type="spellStart"/>
      <w:r>
        <w:rPr>
          <w:rFonts w:ascii="Times New Roman" w:eastAsiaTheme="minorEastAsia" w:hAnsi="Times New Roman" w:cs="Times New Roman"/>
        </w:rPr>
        <w:t>Em</w:t>
      </w:r>
      <w:proofErr w:type="spellEnd"/>
      <w:r>
        <w:rPr>
          <w:rFonts w:ascii="Times New Roman" w:eastAsiaTheme="minorEastAsia" w:hAnsi="Times New Roman" w:cs="Times New Roman"/>
        </w:rPr>
        <w:t>(</w:t>
      </w:r>
      <w:proofErr w:type="spellStart"/>
      <w:r>
        <w:rPr>
          <w:rFonts w:ascii="Times New Roman" w:eastAsiaTheme="minorEastAsia" w:hAnsi="Times New Roman" w:cs="Times New Roman"/>
        </w:rPr>
        <w:t>t</w:t>
      </w:r>
      <w:r w:rsidR="006B7343">
        <w:rPr>
          <w:rFonts w:ascii="Times New Roman" w:eastAsiaTheme="minorEastAsia" w:hAnsi="Times New Roman" w:cs="Times New Roman"/>
        </w:rPr>
        <w:t>+</w:t>
      </w:r>
      <w:r>
        <w:rPr>
          <w:rFonts w:ascii="Times New Roman" w:eastAsiaTheme="minorEastAsia" w:hAnsi="Times New Roman" w:cs="Times New Roman"/>
        </w:rPr>
        <w:t>lag</w:t>
      </w:r>
      <w:proofErr w:type="spellEnd"/>
      <w:r>
        <w:rPr>
          <w:rFonts w:ascii="Times New Roman" w:eastAsiaTheme="minorEastAsia" w:hAnsi="Times New Roman" w:cs="Times New Roman"/>
        </w:rPr>
        <w:t xml:space="preserve">) represents the isotope </w:t>
      </w:r>
      <w:r w:rsidR="006B7343">
        <w:rPr>
          <w:rFonts w:ascii="Times New Roman" w:eastAsiaTheme="minorEastAsia" w:hAnsi="Times New Roman" w:cs="Times New Roman"/>
        </w:rPr>
        <w:t>enrichment</w:t>
      </w:r>
      <w:r>
        <w:rPr>
          <w:rFonts w:ascii="Times New Roman" w:eastAsiaTheme="minorEastAsia" w:hAnsi="Times New Roman" w:cs="Times New Roman"/>
        </w:rPr>
        <w:t xml:space="preserve"> in milk at time t</w:t>
      </w:r>
      <w:r w:rsidR="00252C4A">
        <w:rPr>
          <w:rFonts w:ascii="Times New Roman" w:eastAsiaTheme="minorEastAsia" w:hAnsi="Times New Roman" w:cs="Times New Roman"/>
        </w:rPr>
        <w:t>+</w:t>
      </w:r>
      <w:r>
        <w:rPr>
          <w:rFonts w:ascii="Times New Roman" w:eastAsiaTheme="minorEastAsia" w:hAnsi="Times New Roman" w:cs="Times New Roman"/>
        </w:rPr>
        <w:t xml:space="preserve">81 (min) relative to the isotope infusion time. </w:t>
      </w:r>
    </w:p>
    <w:p w14:paraId="01E37C25" w14:textId="3734EE31" w:rsidR="00F93630" w:rsidRPr="00F93630" w:rsidRDefault="00F93630" w:rsidP="00F93630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14:paraId="4D8B8E18" w14:textId="7B14FD09" w:rsidR="00F93630" w:rsidRPr="00943DD5" w:rsidRDefault="00F93630" w:rsidP="00F93630">
      <w:pPr>
        <w:pStyle w:val="EndNoteBibliography"/>
        <w:spacing w:line="480" w:lineRule="auto"/>
        <w:rPr>
          <w:rFonts w:ascii="Times New Roman" w:eastAsia="Times New Roman" w:hAnsi="Times New Roman" w:cs="Times New Roman"/>
          <w:b/>
          <w:bCs/>
        </w:rPr>
      </w:pPr>
      <w:r w:rsidRPr="00943DD5">
        <w:rPr>
          <w:rFonts w:ascii="Times New Roman" w:eastAsia="Times New Roman" w:hAnsi="Times New Roman" w:cs="Times New Roman"/>
          <w:b/>
          <w:bCs/>
        </w:rPr>
        <w:lastRenderedPageBreak/>
        <w:t>References</w:t>
      </w:r>
    </w:p>
    <w:p w14:paraId="1A597FF0" w14:textId="77777777" w:rsidR="00943DD5" w:rsidRPr="00943DD5" w:rsidRDefault="00F93630" w:rsidP="00943DD5">
      <w:pPr>
        <w:pStyle w:val="EndNoteBibliography"/>
        <w:rPr>
          <w:noProof/>
        </w:rPr>
      </w:pPr>
      <w:r w:rsidRPr="00FF58F4">
        <w:rPr>
          <w:rFonts w:ascii="Times New Roman" w:hAnsi="Times New Roman" w:cs="Times New Roman"/>
          <w:sz w:val="20"/>
          <w:szCs w:val="20"/>
        </w:rPr>
        <w:fldChar w:fldCharType="begin"/>
      </w:r>
      <w:r w:rsidRPr="00FF58F4">
        <w:rPr>
          <w:rFonts w:ascii="Times New Roman" w:hAnsi="Times New Roman" w:cs="Times New Roman"/>
          <w:sz w:val="20"/>
          <w:szCs w:val="20"/>
        </w:rPr>
        <w:instrText xml:space="preserve"> ADDIN EN.REFLIST </w:instrText>
      </w:r>
      <w:r w:rsidRPr="00FF58F4">
        <w:rPr>
          <w:rFonts w:ascii="Times New Roman" w:hAnsi="Times New Roman" w:cs="Times New Roman"/>
          <w:sz w:val="20"/>
          <w:szCs w:val="20"/>
        </w:rPr>
        <w:fldChar w:fldCharType="separate"/>
      </w:r>
      <w:r w:rsidR="00943DD5" w:rsidRPr="00943DD5">
        <w:rPr>
          <w:noProof/>
        </w:rPr>
        <w:t>Hanigan, M. D., J. France, S. J. Mabjeesh, W. C. McNabb, and B. J. Bequette. 2009. High rates of mammary tissue protein turnover in lactating goats are energetically costly. The Journal of nutrition 139(6):1118-1127.</w:t>
      </w:r>
    </w:p>
    <w:p w14:paraId="35D5E545" w14:textId="77777777" w:rsidR="00943DD5" w:rsidRPr="00943DD5" w:rsidRDefault="00943DD5" w:rsidP="00943DD5">
      <w:pPr>
        <w:pStyle w:val="EndNoteBibliography"/>
        <w:rPr>
          <w:noProof/>
        </w:rPr>
      </w:pPr>
      <w:r w:rsidRPr="00943DD5">
        <w:rPr>
          <w:noProof/>
        </w:rPr>
        <w:t>Huang, X., K. Estes, P. Yoder, C. Wang, N. Jiang, T. Pilonero, and M. Hanigan. 2019. Assessing availability of amino acids from various feedstuffs in dairy cattle using a stable isotope-based approach. Journal of Dairy Science.</w:t>
      </w:r>
    </w:p>
    <w:p w14:paraId="6BEDB9F0" w14:textId="77777777" w:rsidR="00943DD5" w:rsidRPr="00943DD5" w:rsidRDefault="00943DD5" w:rsidP="00943DD5">
      <w:pPr>
        <w:pStyle w:val="EndNoteBibliography"/>
        <w:rPr>
          <w:noProof/>
        </w:rPr>
      </w:pPr>
      <w:r w:rsidRPr="00943DD5">
        <w:rPr>
          <w:noProof/>
        </w:rPr>
        <w:t>Lapierre, H., G. Lobley, L. Doepel, G. Raggio, H. Rulquin, and S. Lemosquet. 2012. Triennial Lactation Symposium: Mammary metabolism of amino acids in dairy cows. Journal of animal science 90(5):1708-1721.</w:t>
      </w:r>
    </w:p>
    <w:p w14:paraId="6A9773CE" w14:textId="77777777" w:rsidR="00943DD5" w:rsidRPr="00943DD5" w:rsidRDefault="00943DD5" w:rsidP="00943DD5">
      <w:pPr>
        <w:pStyle w:val="EndNoteBibliography"/>
        <w:rPr>
          <w:noProof/>
        </w:rPr>
      </w:pPr>
      <w:r w:rsidRPr="00943DD5">
        <w:rPr>
          <w:noProof/>
        </w:rPr>
        <w:t>Williams, A. 1978. The amino acid, collagen and mineral composition of preruminant calves. The Journal of Agricultural Science 90(3):617-624.</w:t>
      </w:r>
    </w:p>
    <w:p w14:paraId="469EA7B6" w14:textId="77777777" w:rsidR="00943DD5" w:rsidRPr="00943DD5" w:rsidRDefault="00943DD5" w:rsidP="00943DD5">
      <w:pPr>
        <w:pStyle w:val="EndNoteBibliography"/>
        <w:rPr>
          <w:noProof/>
        </w:rPr>
      </w:pPr>
      <w:r w:rsidRPr="00943DD5">
        <w:rPr>
          <w:noProof/>
        </w:rPr>
        <w:t xml:space="preserve">Yoder, P. S. 2019. Evaluation of amino acid transport and protein metabolism in the mammary gland of dairy cattle. in Dairy Science. Vol. Doctorate Virginia Polytechnic Institute and State University </w:t>
      </w:r>
    </w:p>
    <w:p w14:paraId="60538596" w14:textId="4F42896B" w:rsidR="00A16CE3" w:rsidRDefault="00F93630" w:rsidP="00F93630">
      <w:pPr>
        <w:pStyle w:val="EndNoteBibliography"/>
        <w:rPr>
          <w:rFonts w:ascii="Times New Roman" w:hAnsi="Times New Roman" w:cs="Times New Roman"/>
          <w:sz w:val="20"/>
          <w:szCs w:val="20"/>
        </w:rPr>
      </w:pPr>
      <w:r w:rsidRPr="00FF58F4">
        <w:rPr>
          <w:rFonts w:ascii="Times New Roman" w:hAnsi="Times New Roman" w:cs="Times New Roman"/>
          <w:sz w:val="20"/>
          <w:szCs w:val="20"/>
        </w:rPr>
        <w:fldChar w:fldCharType="end"/>
      </w:r>
    </w:p>
    <w:p w14:paraId="7F38AB9F" w14:textId="77777777" w:rsidR="00A16CE3" w:rsidRDefault="00A16CE3" w:rsidP="00E22234">
      <w:pPr>
        <w:pStyle w:val="EndNoteBibliography"/>
        <w:rPr>
          <w:rFonts w:ascii="Times New Roman" w:hAnsi="Times New Roman" w:cs="Times New Roman"/>
          <w:sz w:val="20"/>
          <w:szCs w:val="20"/>
        </w:rPr>
      </w:pPr>
    </w:p>
    <w:p w14:paraId="3C1CF4B0" w14:textId="77777777" w:rsidR="00A16CE3" w:rsidRDefault="00A16CE3" w:rsidP="00E22234">
      <w:pPr>
        <w:pStyle w:val="EndNoteBibliography"/>
        <w:rPr>
          <w:rFonts w:ascii="Times New Roman" w:hAnsi="Times New Roman" w:cs="Times New Roman"/>
          <w:sz w:val="20"/>
          <w:szCs w:val="20"/>
        </w:rPr>
      </w:pPr>
    </w:p>
    <w:p w14:paraId="3DE3DC94" w14:textId="77777777" w:rsidR="00A16CE3" w:rsidRDefault="00A16CE3" w:rsidP="00E22234">
      <w:pPr>
        <w:pStyle w:val="EndNoteBibliography"/>
        <w:rPr>
          <w:rFonts w:ascii="Times New Roman" w:hAnsi="Times New Roman" w:cs="Times New Roman"/>
          <w:sz w:val="20"/>
          <w:szCs w:val="20"/>
        </w:rPr>
      </w:pPr>
    </w:p>
    <w:p w14:paraId="7CF343BA" w14:textId="77777777" w:rsidR="006B1699" w:rsidRDefault="006B169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14:paraId="1E8BFADF" w14:textId="43B474D7" w:rsidR="00602D09" w:rsidRPr="00195BE0" w:rsidRDefault="00CA149A" w:rsidP="00A16CE3">
      <w:pPr>
        <w:pStyle w:val="EndNoteBibliography"/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195BE0">
        <w:rPr>
          <w:rFonts w:ascii="Times New Roman" w:hAnsi="Times New Roman" w:cs="Times New Roman"/>
          <w:b/>
          <w:sz w:val="20"/>
          <w:szCs w:val="20"/>
        </w:rPr>
        <w:lastRenderedPageBreak/>
        <w:t>Supplemental Table 1.</w:t>
      </w:r>
      <w:r w:rsidRPr="00195BE0">
        <w:rPr>
          <w:rFonts w:ascii="Times New Roman" w:hAnsi="Times New Roman" w:cs="Times New Roman"/>
          <w:sz w:val="20"/>
          <w:szCs w:val="20"/>
        </w:rPr>
        <w:t xml:space="preserve"> Model stoichiometric constants and other factors.</w:t>
      </w:r>
    </w:p>
    <w:tbl>
      <w:tblPr>
        <w:tblStyle w:val="TableGrid"/>
        <w:tblW w:w="10350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40"/>
        <w:gridCol w:w="2790"/>
        <w:gridCol w:w="810"/>
        <w:gridCol w:w="720"/>
        <w:gridCol w:w="810"/>
        <w:gridCol w:w="720"/>
        <w:gridCol w:w="720"/>
        <w:gridCol w:w="720"/>
        <w:gridCol w:w="720"/>
      </w:tblGrid>
      <w:tr w:rsidR="00195BE0" w:rsidRPr="00195BE0" w14:paraId="4C18BDB1" w14:textId="77777777" w:rsidTr="00C23192">
        <w:trPr>
          <w:trHeight w:val="288"/>
        </w:trPr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24053D" w14:textId="77777777" w:rsidR="00D3719B" w:rsidRPr="00195BE0" w:rsidRDefault="00D3719B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Items</w:t>
            </w:r>
          </w:p>
        </w:tc>
        <w:tc>
          <w:tcPr>
            <w:tcW w:w="2790" w:type="dxa"/>
            <w:tcBorders>
              <w:top w:val="single" w:sz="4" w:space="0" w:color="auto"/>
              <w:bottom w:val="single" w:sz="4" w:space="0" w:color="auto"/>
            </w:tcBorders>
          </w:tcPr>
          <w:p w14:paraId="2FE9F943" w14:textId="77777777" w:rsidR="00D3719B" w:rsidRPr="00195BE0" w:rsidRDefault="00D3719B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Units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</w:tcPr>
          <w:p w14:paraId="3E0C3BCF" w14:textId="77777777" w:rsidR="00D3719B" w:rsidRPr="00195BE0" w:rsidRDefault="00D3719B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Ile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765F3E13" w14:textId="77777777" w:rsidR="00D3719B" w:rsidRPr="00195BE0" w:rsidRDefault="00D3719B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Leu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</w:tcPr>
          <w:p w14:paraId="3EDD62DA" w14:textId="77777777" w:rsidR="00D3719B" w:rsidRPr="00195BE0" w:rsidRDefault="00D3719B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Lys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4E261A17" w14:textId="77777777" w:rsidR="00D3719B" w:rsidRPr="00195BE0" w:rsidRDefault="00D3719B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Met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26C3B67B" w14:textId="77777777" w:rsidR="00D3719B" w:rsidRPr="00195BE0" w:rsidRDefault="00D3719B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Phe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3D3C4328" w14:textId="77777777" w:rsidR="00D3719B" w:rsidRPr="00195BE0" w:rsidRDefault="00D3719B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Tyr</w:t>
            </w:r>
          </w:p>
        </w:tc>
        <w:tc>
          <w:tcPr>
            <w:tcW w:w="720" w:type="dxa"/>
            <w:tcBorders>
              <w:top w:val="single" w:sz="4" w:space="0" w:color="auto"/>
              <w:bottom w:val="single" w:sz="4" w:space="0" w:color="auto"/>
            </w:tcBorders>
          </w:tcPr>
          <w:p w14:paraId="4BE93165" w14:textId="77777777" w:rsidR="00D3719B" w:rsidRPr="00195BE0" w:rsidRDefault="00D3719B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Val</w:t>
            </w:r>
          </w:p>
        </w:tc>
      </w:tr>
      <w:tr w:rsidR="00D3719B" w:rsidRPr="00195BE0" w14:paraId="7B04B1CD" w14:textId="77777777" w:rsidTr="00C23192">
        <w:trPr>
          <w:trHeight w:val="288"/>
        </w:trPr>
        <w:tc>
          <w:tcPr>
            <w:tcW w:w="2340" w:type="dxa"/>
            <w:tcBorders>
              <w:top w:val="single" w:sz="4" w:space="0" w:color="auto"/>
            </w:tcBorders>
            <w:vAlign w:val="center"/>
          </w:tcPr>
          <w:p w14:paraId="6C320C82" w14:textId="058B5D3A" w:rsidR="00D3719B" w:rsidRPr="00195BE0" w:rsidRDefault="00FC7CF9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btPrt</m:t>
                  </m:r>
                </m:sub>
              </m:sSub>
            </m:oMath>
            <w:r w:rsidR="00BF3089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, </w:t>
            </w:r>
            <m:oMath>
              <m:r>
                <w:rPr>
                  <w:rFonts w:ascii="Cambria Math" w:hAnsi="Cambria Math" w:cs="Times New Roman"/>
                  <w:sz w:val="20"/>
                  <w:szCs w:val="20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mtprt</m:t>
                  </m:r>
                </m:sub>
              </m:sSub>
            </m:oMath>
          </w:p>
        </w:tc>
        <w:tc>
          <w:tcPr>
            <w:tcW w:w="2790" w:type="dxa"/>
            <w:tcBorders>
              <w:top w:val="single" w:sz="4" w:space="0" w:color="auto"/>
            </w:tcBorders>
          </w:tcPr>
          <w:p w14:paraId="5E22EE53" w14:textId="77777777" w:rsidR="00D3719B" w:rsidRPr="00195BE0" w:rsidRDefault="00D3719B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g protein/g BW</w:t>
            </w:r>
          </w:p>
        </w:tc>
        <w:tc>
          <w:tcPr>
            <w:tcW w:w="5220" w:type="dxa"/>
            <w:gridSpan w:val="7"/>
            <w:tcBorders>
              <w:top w:val="single" w:sz="4" w:space="0" w:color="auto"/>
            </w:tcBorders>
          </w:tcPr>
          <w:p w14:paraId="7D1DCB14" w14:textId="3E56E17F" w:rsidR="00D3719B" w:rsidRPr="00195BE0" w:rsidRDefault="00BC4574" w:rsidP="00D3719B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-----------</w:t>
            </w:r>
            <w:r w:rsidR="00D3719B" w:rsidRPr="00195BE0">
              <w:rPr>
                <w:rFonts w:ascii="Times New Roman" w:hAnsi="Times New Roman" w:cs="Times New Roman"/>
                <w:sz w:val="20"/>
                <w:szCs w:val="20"/>
              </w:rPr>
              <w:t>---------------------0.1883----------------------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------------</w:t>
            </w:r>
          </w:p>
        </w:tc>
      </w:tr>
      <w:tr w:rsidR="00195BE0" w:rsidRPr="00195BE0" w14:paraId="251469D2" w14:textId="77777777" w:rsidTr="00C23192">
        <w:trPr>
          <w:trHeight w:val="288"/>
        </w:trPr>
        <w:tc>
          <w:tcPr>
            <w:tcW w:w="2340" w:type="dxa"/>
            <w:vAlign w:val="center"/>
          </w:tcPr>
          <w:p w14:paraId="7E260945" w14:textId="428BC63C" w:rsidR="00D3719B" w:rsidRPr="00195BE0" w:rsidRDefault="00FC7CF9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btAAbtPrt</m:t>
                  </m:r>
                </m:sub>
              </m:sSub>
            </m:oMath>
            <w:r w:rsidR="00BF3089">
              <w:rPr>
                <w:rFonts w:ascii="Times New Roman" w:eastAsiaTheme="minorEastAsia" w:hAnsi="Times New Roman" w:cs="Times New Roman"/>
                <w:sz w:val="20"/>
                <w:szCs w:val="20"/>
              </w:rPr>
              <w:t xml:space="preserve">, </w:t>
            </w:r>
            <m:oMath>
              <m:r>
                <w:rPr>
                  <w:rFonts w:ascii="Cambria Math" w:hAnsi="Cambria Math" w:cs="Times New Roman"/>
                  <w:sz w:val="20"/>
                  <w:szCs w:val="20"/>
                </w:rPr>
                <m:t xml:space="preserve"> </m:t>
              </m:r>
              <m:sSub>
                <m:sSubPr>
                  <m:ctrlPr>
                    <w:rPr>
                      <w:rFonts w:ascii="Cambria Math" w:hAnsi="Cambria Math" w:cs="Times New Roman"/>
                      <w:i/>
                      <w:sz w:val="20"/>
                      <w:szCs w:val="20"/>
                    </w:rPr>
                  </m:ctrlPr>
                </m:sSubPr>
                <m:e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f</m:t>
                  </m:r>
                </m:e>
                <m:sub>
                  <m:r>
                    <w:rPr>
                      <w:rFonts w:ascii="Cambria Math" w:hAnsi="Cambria Math" w:cs="Times New Roman"/>
                      <w:sz w:val="20"/>
                      <w:szCs w:val="20"/>
                    </w:rPr>
                    <m:t>mtAAmtPrt</m:t>
                  </m:r>
                </m:sub>
              </m:sSub>
            </m:oMath>
          </w:p>
        </w:tc>
        <w:tc>
          <w:tcPr>
            <w:tcW w:w="2790" w:type="dxa"/>
          </w:tcPr>
          <w:p w14:paraId="7869F53E" w14:textId="348EACCA" w:rsidR="00D3719B" w:rsidRPr="00195BE0" w:rsidRDefault="009D4DD4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μmol</w:t>
            </w:r>
            <w:r w:rsidR="00D3719B" w:rsidRPr="00195BE0">
              <w:rPr>
                <w:rFonts w:ascii="Times New Roman" w:hAnsi="Times New Roman" w:cs="Times New Roman"/>
                <w:sz w:val="20"/>
                <w:szCs w:val="20"/>
              </w:rPr>
              <w:t xml:space="preserve"> AA/ </w:t>
            </w:r>
            <w:r w:rsidR="00497E1B" w:rsidRPr="00195BE0">
              <w:rPr>
                <w:rFonts w:ascii="Times New Roman" w:hAnsi="Times New Roman" w:cs="Times New Roman"/>
                <w:sz w:val="20"/>
                <w:szCs w:val="20"/>
              </w:rPr>
              <w:t>g protein</w:t>
            </w:r>
          </w:p>
        </w:tc>
        <w:tc>
          <w:tcPr>
            <w:tcW w:w="810" w:type="dxa"/>
          </w:tcPr>
          <w:p w14:paraId="13F247D5" w14:textId="77777777" w:rsidR="00D3719B" w:rsidRPr="00195BE0" w:rsidRDefault="00D95E62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173.8</w:t>
            </w:r>
          </w:p>
        </w:tc>
        <w:tc>
          <w:tcPr>
            <w:tcW w:w="720" w:type="dxa"/>
          </w:tcPr>
          <w:p w14:paraId="50BA770B" w14:textId="77777777" w:rsidR="00D3719B" w:rsidRPr="00195BE0" w:rsidRDefault="00E05F03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436.1</w:t>
            </w:r>
          </w:p>
        </w:tc>
        <w:tc>
          <w:tcPr>
            <w:tcW w:w="810" w:type="dxa"/>
          </w:tcPr>
          <w:p w14:paraId="1C75B179" w14:textId="77777777" w:rsidR="00D3719B" w:rsidRPr="00195BE0" w:rsidRDefault="00E05F03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397.4</w:t>
            </w:r>
          </w:p>
        </w:tc>
        <w:tc>
          <w:tcPr>
            <w:tcW w:w="720" w:type="dxa"/>
          </w:tcPr>
          <w:p w14:paraId="6A262594" w14:textId="77777777" w:rsidR="00D3719B" w:rsidRPr="00195BE0" w:rsidRDefault="00E05F03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133.3</w:t>
            </w:r>
          </w:p>
        </w:tc>
        <w:tc>
          <w:tcPr>
            <w:tcW w:w="720" w:type="dxa"/>
          </w:tcPr>
          <w:p w14:paraId="547C8890" w14:textId="77777777" w:rsidR="00E05F03" w:rsidRPr="00195BE0" w:rsidRDefault="00E05F03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184.0</w:t>
            </w:r>
          </w:p>
        </w:tc>
        <w:tc>
          <w:tcPr>
            <w:tcW w:w="720" w:type="dxa"/>
          </w:tcPr>
          <w:p w14:paraId="488FE86F" w14:textId="77777777" w:rsidR="00D3719B" w:rsidRPr="00195BE0" w:rsidRDefault="00E05F03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165.5</w:t>
            </w:r>
          </w:p>
        </w:tc>
        <w:tc>
          <w:tcPr>
            <w:tcW w:w="720" w:type="dxa"/>
          </w:tcPr>
          <w:p w14:paraId="53D4C849" w14:textId="77777777" w:rsidR="00D3719B" w:rsidRPr="00195BE0" w:rsidRDefault="00E05F03" w:rsidP="00E22234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283.4</w:t>
            </w:r>
          </w:p>
        </w:tc>
      </w:tr>
      <w:tr w:rsidR="00E05F03" w:rsidRPr="00195BE0" w14:paraId="4506C6AF" w14:textId="77777777" w:rsidTr="00C23192">
        <w:trPr>
          <w:trHeight w:val="288"/>
        </w:trPr>
        <w:tc>
          <w:tcPr>
            <w:tcW w:w="2340" w:type="dxa"/>
            <w:vAlign w:val="center"/>
          </w:tcPr>
          <w:p w14:paraId="38C15B3E" w14:textId="77777777" w:rsidR="00E05F03" w:rsidRPr="00195BE0" w:rsidRDefault="00FC7CF9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mAAmprt</m:t>
                    </m:r>
                  </m:sub>
                </m:sSub>
              </m:oMath>
            </m:oMathPara>
          </w:p>
        </w:tc>
        <w:tc>
          <w:tcPr>
            <w:tcW w:w="2790" w:type="dxa"/>
          </w:tcPr>
          <w:p w14:paraId="4C622EB7" w14:textId="0BABD14D" w:rsidR="00E05F03" w:rsidRPr="00195BE0" w:rsidRDefault="009D4DD4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μmol</w:t>
            </w:r>
            <w:r w:rsidR="00E05F03" w:rsidRPr="00195BE0">
              <w:rPr>
                <w:rFonts w:ascii="Times New Roman" w:hAnsi="Times New Roman" w:cs="Times New Roman"/>
                <w:sz w:val="20"/>
                <w:szCs w:val="20"/>
              </w:rPr>
              <w:t xml:space="preserve"> AA/ g milk protein</w:t>
            </w:r>
          </w:p>
        </w:tc>
        <w:tc>
          <w:tcPr>
            <w:tcW w:w="810" w:type="dxa"/>
          </w:tcPr>
          <w:p w14:paraId="6DA6FA38" w14:textId="77777777" w:rsidR="00E05F03" w:rsidRPr="00195BE0" w:rsidRDefault="00E05F03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368.9</w:t>
            </w:r>
          </w:p>
        </w:tc>
        <w:tc>
          <w:tcPr>
            <w:tcW w:w="720" w:type="dxa"/>
          </w:tcPr>
          <w:p w14:paraId="39DA2B15" w14:textId="77777777" w:rsidR="00E05F03" w:rsidRPr="00195BE0" w:rsidRDefault="00E05F03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618.9</w:t>
            </w:r>
          </w:p>
        </w:tc>
        <w:tc>
          <w:tcPr>
            <w:tcW w:w="810" w:type="dxa"/>
          </w:tcPr>
          <w:p w14:paraId="01B39E79" w14:textId="77777777" w:rsidR="00E05F03" w:rsidRPr="00195BE0" w:rsidRDefault="00E05F03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416.5</w:t>
            </w:r>
          </w:p>
        </w:tc>
        <w:tc>
          <w:tcPr>
            <w:tcW w:w="720" w:type="dxa"/>
          </w:tcPr>
          <w:p w14:paraId="62D33344" w14:textId="77777777" w:rsidR="00E05F03" w:rsidRPr="00195BE0" w:rsidRDefault="00E05F03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124.6</w:t>
            </w:r>
          </w:p>
        </w:tc>
        <w:tc>
          <w:tcPr>
            <w:tcW w:w="720" w:type="dxa"/>
          </w:tcPr>
          <w:p w14:paraId="5B629118" w14:textId="77777777" w:rsidR="00E05F03" w:rsidRPr="00195BE0" w:rsidRDefault="00E05F03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182.2</w:t>
            </w:r>
          </w:p>
        </w:tc>
        <w:tc>
          <w:tcPr>
            <w:tcW w:w="720" w:type="dxa"/>
          </w:tcPr>
          <w:p w14:paraId="6F652AF2" w14:textId="77777777" w:rsidR="00E05F03" w:rsidRPr="00195BE0" w:rsidRDefault="00E05F03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323.9</w:t>
            </w:r>
          </w:p>
        </w:tc>
        <w:tc>
          <w:tcPr>
            <w:tcW w:w="720" w:type="dxa"/>
          </w:tcPr>
          <w:p w14:paraId="172D6EF7" w14:textId="77777777" w:rsidR="00E05F03" w:rsidRPr="00195BE0" w:rsidRDefault="00E05F03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510.7</w:t>
            </w:r>
          </w:p>
        </w:tc>
      </w:tr>
      <w:tr w:rsidR="00E05F03" w:rsidRPr="00195BE0" w14:paraId="7730B502" w14:textId="77777777" w:rsidTr="00C23192">
        <w:trPr>
          <w:trHeight w:val="288"/>
        </w:trPr>
        <w:tc>
          <w:tcPr>
            <w:tcW w:w="2340" w:type="dxa"/>
            <w:vAlign w:val="center"/>
          </w:tcPr>
          <w:p w14:paraId="3000EFF5" w14:textId="77777777" w:rsidR="00E05F03" w:rsidRPr="00195BE0" w:rsidRDefault="00FC7CF9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K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BWAA</m:t>
                    </m:r>
                  </m:sub>
                </m:sSub>
              </m:oMath>
            </m:oMathPara>
          </w:p>
        </w:tc>
        <w:tc>
          <w:tcPr>
            <w:tcW w:w="2790" w:type="dxa"/>
          </w:tcPr>
          <w:p w14:paraId="064D36F1" w14:textId="77777777" w:rsidR="00E05F03" w:rsidRPr="00195BE0" w:rsidRDefault="00E05F03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g/g</w:t>
            </w:r>
          </w:p>
        </w:tc>
        <w:tc>
          <w:tcPr>
            <w:tcW w:w="5220" w:type="dxa"/>
            <w:gridSpan w:val="7"/>
          </w:tcPr>
          <w:p w14:paraId="5B41679C" w14:textId="5CEDB9C5" w:rsidR="00E05F03" w:rsidRPr="00195BE0" w:rsidRDefault="00BC4574" w:rsidP="00E05F03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-----------</w:t>
            </w: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---------------------</w:t>
            </w:r>
            <w:r w:rsidR="00762F4E">
              <w:rPr>
                <w:rFonts w:ascii="Times New Roman" w:hAnsi="Times New Roman" w:cs="Times New Roman"/>
                <w:sz w:val="20"/>
                <w:szCs w:val="20"/>
              </w:rPr>
              <w:t>0.01</w:t>
            </w: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----------------------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-------------</w:t>
            </w:r>
          </w:p>
        </w:tc>
      </w:tr>
      <w:tr w:rsidR="0021544E" w:rsidRPr="00195BE0" w14:paraId="79278690" w14:textId="77777777" w:rsidTr="00C23192">
        <w:trPr>
          <w:trHeight w:val="288"/>
        </w:trPr>
        <w:tc>
          <w:tcPr>
            <w:tcW w:w="2340" w:type="dxa"/>
            <w:vAlign w:val="center"/>
          </w:tcPr>
          <w:p w14:paraId="229D0D7B" w14:textId="77777777" w:rsidR="0021544E" w:rsidRPr="0021544E" w:rsidRDefault="00FC7CF9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f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0"/>
                        <w:szCs w:val="20"/>
                      </w:rPr>
                      <m:t>xVol</m:t>
                    </m:r>
                  </m:sub>
                </m:sSub>
              </m:oMath>
            </m:oMathPara>
          </w:p>
        </w:tc>
        <w:tc>
          <w:tcPr>
            <w:tcW w:w="2790" w:type="dxa"/>
          </w:tcPr>
          <w:p w14:paraId="78FEC823" w14:textId="77777777" w:rsidR="0021544E" w:rsidRPr="00195BE0" w:rsidRDefault="0021544E" w:rsidP="00E05F03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L extracellular space/kg MBW</w:t>
            </w:r>
          </w:p>
        </w:tc>
        <w:tc>
          <w:tcPr>
            <w:tcW w:w="5220" w:type="dxa"/>
            <w:gridSpan w:val="7"/>
          </w:tcPr>
          <w:p w14:paraId="6150F082" w14:textId="10A883E1" w:rsidR="0021544E" w:rsidRPr="00195BE0" w:rsidRDefault="00BC4574" w:rsidP="0021544E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------------</w:t>
            </w: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---------------------</w:t>
            </w:r>
            <w:r w:rsidR="0021544E">
              <w:rPr>
                <w:rFonts w:ascii="Times New Roman" w:hAnsi="Times New Roman" w:cs="Times New Roman"/>
                <w:sz w:val="20"/>
                <w:szCs w:val="20"/>
              </w:rPr>
              <w:t>0.2</w:t>
            </w:r>
            <w:r w:rsidRPr="00195BE0">
              <w:rPr>
                <w:rFonts w:ascii="Times New Roman" w:hAnsi="Times New Roman" w:cs="Times New Roman"/>
                <w:sz w:val="20"/>
                <w:szCs w:val="20"/>
              </w:rPr>
              <w:t>----------------------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----------------</w:t>
            </w:r>
          </w:p>
        </w:tc>
      </w:tr>
    </w:tbl>
    <w:p w14:paraId="7C622C42" w14:textId="71A78DD8" w:rsidR="006B1699" w:rsidRDefault="006B1699" w:rsidP="00E22234">
      <w:pPr>
        <w:pStyle w:val="EndNoteBibliography"/>
        <w:rPr>
          <w:rFonts w:ascii="Times New Roman" w:hAnsi="Times New Roman" w:cs="Times New Roman"/>
          <w:sz w:val="20"/>
          <w:szCs w:val="20"/>
        </w:rPr>
      </w:pPr>
    </w:p>
    <w:p w14:paraId="553F1F7B" w14:textId="52C09F6D" w:rsidR="00CA149A" w:rsidRPr="00195BE0" w:rsidRDefault="006B1699" w:rsidP="006B169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14:paraId="5D48DA2F" w14:textId="77777777" w:rsidR="00856A62" w:rsidRPr="008F43D9" w:rsidRDefault="00602D09" w:rsidP="00A16CE3">
      <w:pPr>
        <w:pStyle w:val="EndNoteBibliography"/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8F43D9">
        <w:rPr>
          <w:rFonts w:ascii="Times New Roman" w:hAnsi="Times New Roman" w:cs="Times New Roman"/>
          <w:b/>
          <w:sz w:val="20"/>
          <w:szCs w:val="20"/>
        </w:rPr>
        <w:lastRenderedPageBreak/>
        <w:t>Supplemental Table 2.</w:t>
      </w:r>
      <w:r w:rsidRPr="008F43D9">
        <w:rPr>
          <w:rFonts w:ascii="Times New Roman" w:hAnsi="Times New Roman" w:cs="Times New Roman"/>
          <w:sz w:val="20"/>
          <w:szCs w:val="20"/>
        </w:rPr>
        <w:t xml:space="preserve"> Model inputs.</w:t>
      </w:r>
    </w:p>
    <w:tbl>
      <w:tblPr>
        <w:tblStyle w:val="TableGrid"/>
        <w:tblW w:w="5248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0"/>
        <w:gridCol w:w="960"/>
        <w:gridCol w:w="1781"/>
        <w:gridCol w:w="1617"/>
      </w:tblGrid>
      <w:tr w:rsidR="00085414" w:rsidRPr="00CF0670" w14:paraId="10A36EB6" w14:textId="77777777" w:rsidTr="7171B9A4">
        <w:tc>
          <w:tcPr>
            <w:tcW w:w="8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24F9D" w14:textId="77777777" w:rsidR="00085414" w:rsidRDefault="00085414" w:rsidP="00862021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Animal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</w:tcPr>
          <w:p w14:paraId="6C14E62A" w14:textId="04387BCB" w:rsidR="00085414" w:rsidRPr="00CF0670" w:rsidRDefault="7171B9A4" w:rsidP="00862021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7171B9A4">
              <w:rPr>
                <w:rFonts w:ascii="Times New Roman" w:hAnsi="Times New Roman" w:cs="Times New Roman"/>
                <w:sz w:val="20"/>
                <w:szCs w:val="20"/>
              </w:rPr>
              <w:t>Period</w:t>
            </w:r>
          </w:p>
        </w:tc>
        <w:tc>
          <w:tcPr>
            <w:tcW w:w="1781" w:type="dxa"/>
            <w:tcBorders>
              <w:top w:val="single" w:sz="4" w:space="0" w:color="auto"/>
              <w:bottom w:val="single" w:sz="4" w:space="0" w:color="auto"/>
            </w:tcBorders>
          </w:tcPr>
          <w:p w14:paraId="78CED8EF" w14:textId="472F139C" w:rsidR="00085414" w:rsidRPr="00CF0670" w:rsidRDefault="00085414" w:rsidP="00862021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M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F, L/min</w:t>
            </w:r>
          </w:p>
        </w:tc>
        <w:tc>
          <w:tcPr>
            <w:tcW w:w="1617" w:type="dxa"/>
            <w:tcBorders>
              <w:top w:val="single" w:sz="4" w:space="0" w:color="auto"/>
              <w:bottom w:val="single" w:sz="4" w:space="0" w:color="auto"/>
            </w:tcBorders>
          </w:tcPr>
          <w:p w14:paraId="69482AEB" w14:textId="5028623C" w:rsidR="00085414" w:rsidRPr="00CF0670" w:rsidRDefault="00085414" w:rsidP="00862021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BW, kg</w:t>
            </w:r>
          </w:p>
        </w:tc>
      </w:tr>
      <w:tr w:rsidR="00085414" w:rsidRPr="00CF0670" w14:paraId="44F990A9" w14:textId="50BBF001" w:rsidTr="7171B9A4">
        <w:tc>
          <w:tcPr>
            <w:tcW w:w="890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14:paraId="34BB8E26" w14:textId="27E96E4D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960" w:type="dxa"/>
            <w:tcBorders>
              <w:top w:val="single" w:sz="4" w:space="0" w:color="auto"/>
              <w:bottom w:val="nil"/>
            </w:tcBorders>
          </w:tcPr>
          <w:p w14:paraId="1A490613" w14:textId="77777777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81" w:type="dxa"/>
            <w:tcBorders>
              <w:top w:val="single" w:sz="4" w:space="0" w:color="auto"/>
              <w:bottom w:val="nil"/>
            </w:tcBorders>
          </w:tcPr>
          <w:p w14:paraId="7E7AB834" w14:textId="5A07B7CC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15.3</w:t>
            </w:r>
          </w:p>
        </w:tc>
        <w:tc>
          <w:tcPr>
            <w:tcW w:w="1617" w:type="dxa"/>
            <w:tcBorders>
              <w:top w:val="single" w:sz="4" w:space="0" w:color="auto"/>
              <w:bottom w:val="nil"/>
            </w:tcBorders>
          </w:tcPr>
          <w:p w14:paraId="54F33512" w14:textId="0A5B1423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622.6</w:t>
            </w:r>
          </w:p>
        </w:tc>
      </w:tr>
      <w:tr w:rsidR="00085414" w:rsidRPr="00CF0670" w14:paraId="72ECFE7A" w14:textId="7DD229CB" w:rsidTr="7171B9A4">
        <w:tc>
          <w:tcPr>
            <w:tcW w:w="890" w:type="dxa"/>
            <w:vMerge/>
            <w:vAlign w:val="center"/>
          </w:tcPr>
          <w:p w14:paraId="7A7F717B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06318315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347E78CC" w14:textId="449AA07C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11.3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029A4424" w14:textId="63202FF8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626.5</w:t>
            </w:r>
          </w:p>
        </w:tc>
      </w:tr>
      <w:tr w:rsidR="00085414" w:rsidRPr="00CF0670" w14:paraId="11FC4D15" w14:textId="5ABE2CC0" w:rsidTr="7171B9A4">
        <w:tc>
          <w:tcPr>
            <w:tcW w:w="890" w:type="dxa"/>
            <w:vMerge/>
            <w:vAlign w:val="center"/>
          </w:tcPr>
          <w:p w14:paraId="4D0FDBB9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746D2869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1AB44D0B" w14:textId="0E342B8F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10.6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4CC7A627" w14:textId="64DD3234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645.7</w:t>
            </w:r>
          </w:p>
        </w:tc>
      </w:tr>
      <w:tr w:rsidR="00085414" w:rsidRPr="00CF0670" w14:paraId="3B0059C3" w14:textId="6A1E6A23" w:rsidTr="7171B9A4">
        <w:tc>
          <w:tcPr>
            <w:tcW w:w="890" w:type="dxa"/>
            <w:vMerge/>
            <w:vAlign w:val="center"/>
          </w:tcPr>
          <w:p w14:paraId="1F4DDAC1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08CDD15E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5AE5BFEA" w14:textId="7E1FC431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14.8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2BDAB501" w14:textId="14DBF16D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639.6</w:t>
            </w:r>
          </w:p>
        </w:tc>
      </w:tr>
      <w:tr w:rsidR="00085414" w:rsidRPr="00CF0670" w14:paraId="2FD0F106" w14:textId="1175C7F4" w:rsidTr="7171B9A4">
        <w:tc>
          <w:tcPr>
            <w:tcW w:w="890" w:type="dxa"/>
            <w:vMerge w:val="restart"/>
            <w:tcBorders>
              <w:top w:val="nil"/>
              <w:bottom w:val="nil"/>
            </w:tcBorders>
            <w:vAlign w:val="center"/>
          </w:tcPr>
          <w:p w14:paraId="322DA5DF" w14:textId="097DF2E5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1C411915" w14:textId="77777777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086BEF88" w14:textId="45965169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18.9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6E84A644" w14:textId="54C991BA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716.9</w:t>
            </w:r>
          </w:p>
        </w:tc>
      </w:tr>
      <w:tr w:rsidR="00085414" w:rsidRPr="00CF0670" w14:paraId="78AAE5B4" w14:textId="676D25C9" w:rsidTr="7171B9A4">
        <w:tc>
          <w:tcPr>
            <w:tcW w:w="890" w:type="dxa"/>
            <w:vMerge/>
            <w:vAlign w:val="center"/>
          </w:tcPr>
          <w:p w14:paraId="1538EDFC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440E8BD4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7D170F17" w14:textId="64865BC2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12.9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614F770B" w14:textId="53E87013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753.9</w:t>
            </w:r>
          </w:p>
        </w:tc>
      </w:tr>
      <w:tr w:rsidR="00085414" w:rsidRPr="00CF0670" w14:paraId="05132BC8" w14:textId="1C395096" w:rsidTr="7171B9A4">
        <w:tc>
          <w:tcPr>
            <w:tcW w:w="890" w:type="dxa"/>
            <w:vMerge/>
            <w:vAlign w:val="center"/>
          </w:tcPr>
          <w:p w14:paraId="2CBE10E1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129A5990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466AAA46" w14:textId="7749B656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12.4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5DD55040" w14:textId="17206B23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756.7</w:t>
            </w:r>
          </w:p>
        </w:tc>
      </w:tr>
      <w:tr w:rsidR="00085414" w:rsidRPr="00CF0670" w14:paraId="232993C7" w14:textId="1BE5A2EC" w:rsidTr="7171B9A4">
        <w:tc>
          <w:tcPr>
            <w:tcW w:w="890" w:type="dxa"/>
            <w:vMerge/>
            <w:vAlign w:val="center"/>
          </w:tcPr>
          <w:p w14:paraId="04E6800C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19CB0409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1C667F2D" w14:textId="5224D988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13.1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53A7F433" w14:textId="51BAD636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788.7</w:t>
            </w:r>
          </w:p>
        </w:tc>
      </w:tr>
      <w:tr w:rsidR="00085414" w:rsidRPr="00CF0670" w14:paraId="38F807A8" w14:textId="197E9C10" w:rsidTr="7171B9A4">
        <w:tc>
          <w:tcPr>
            <w:tcW w:w="890" w:type="dxa"/>
            <w:vMerge w:val="restart"/>
            <w:tcBorders>
              <w:top w:val="nil"/>
              <w:bottom w:val="nil"/>
            </w:tcBorders>
            <w:vAlign w:val="center"/>
          </w:tcPr>
          <w:p w14:paraId="44ED6313" w14:textId="767F03D6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61FE98E1" w14:textId="77777777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7F3BECCA" w14:textId="1C2ACB66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9.9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2935E3F0" w14:textId="07B8ADD0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718.9</w:t>
            </w:r>
          </w:p>
        </w:tc>
      </w:tr>
      <w:tr w:rsidR="00085414" w:rsidRPr="00CF0670" w14:paraId="4E6EC04B" w14:textId="7F4608F9" w:rsidTr="7171B9A4">
        <w:tc>
          <w:tcPr>
            <w:tcW w:w="890" w:type="dxa"/>
            <w:vMerge/>
            <w:vAlign w:val="center"/>
          </w:tcPr>
          <w:p w14:paraId="2AEB0ACB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1609D3F5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1215190D" w14:textId="3A8A3310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8.1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3CD33C08" w14:textId="52F0B005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668.1</w:t>
            </w:r>
          </w:p>
        </w:tc>
      </w:tr>
      <w:tr w:rsidR="00085414" w:rsidRPr="00CF0670" w14:paraId="362C7CEF" w14:textId="3E467807" w:rsidTr="7171B9A4">
        <w:tc>
          <w:tcPr>
            <w:tcW w:w="890" w:type="dxa"/>
            <w:vMerge/>
            <w:vAlign w:val="center"/>
          </w:tcPr>
          <w:p w14:paraId="1FBB4F7C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6FE50962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40A5DD6D" w14:textId="44A82376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9.3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30776B5A" w14:textId="769D9724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902.0</w:t>
            </w:r>
          </w:p>
        </w:tc>
      </w:tr>
      <w:tr w:rsidR="00085414" w:rsidRPr="00CF0670" w14:paraId="71116327" w14:textId="3A0E2305" w:rsidTr="7171B9A4">
        <w:tc>
          <w:tcPr>
            <w:tcW w:w="890" w:type="dxa"/>
            <w:vMerge/>
            <w:vAlign w:val="center"/>
          </w:tcPr>
          <w:p w14:paraId="17BA9E41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6D55E1F4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12CA2C47" w14:textId="1B027902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13.1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4B62427E" w14:textId="16BC2C6D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709.6</w:t>
            </w:r>
          </w:p>
        </w:tc>
      </w:tr>
      <w:tr w:rsidR="00085414" w:rsidRPr="00CF0670" w14:paraId="5CBAC074" w14:textId="093CD890" w:rsidTr="7171B9A4">
        <w:tc>
          <w:tcPr>
            <w:tcW w:w="890" w:type="dxa"/>
            <w:vMerge w:val="restart"/>
            <w:tcBorders>
              <w:top w:val="nil"/>
              <w:bottom w:val="nil"/>
            </w:tcBorders>
            <w:vAlign w:val="center"/>
          </w:tcPr>
          <w:p w14:paraId="32B39005" w14:textId="37BE9563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2DA8EEAD" w14:textId="77777777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44D93B0A" w14:textId="22F49405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11.7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7E4CBF1C" w14:textId="4C011E40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703.5</w:t>
            </w:r>
          </w:p>
        </w:tc>
      </w:tr>
      <w:tr w:rsidR="00085414" w:rsidRPr="00CF0670" w14:paraId="1A00720A" w14:textId="3154D898" w:rsidTr="7171B9A4">
        <w:tc>
          <w:tcPr>
            <w:tcW w:w="890" w:type="dxa"/>
            <w:vMerge/>
            <w:vAlign w:val="center"/>
          </w:tcPr>
          <w:p w14:paraId="62560693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19472845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59E0A400" w14:textId="4476B6A5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9.4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1F06002F" w14:textId="61F2501E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739.7</w:t>
            </w:r>
          </w:p>
        </w:tc>
      </w:tr>
      <w:tr w:rsidR="00085414" w:rsidRPr="00CF0670" w14:paraId="55EC2BCF" w14:textId="49446D93" w:rsidTr="7171B9A4">
        <w:tc>
          <w:tcPr>
            <w:tcW w:w="890" w:type="dxa"/>
            <w:vMerge/>
            <w:vAlign w:val="center"/>
          </w:tcPr>
          <w:p w14:paraId="5712AF8F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nil"/>
            </w:tcBorders>
          </w:tcPr>
          <w:p w14:paraId="02E5E429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81" w:type="dxa"/>
            <w:tcBorders>
              <w:top w:val="nil"/>
              <w:bottom w:val="nil"/>
            </w:tcBorders>
          </w:tcPr>
          <w:p w14:paraId="486E98E4" w14:textId="6F9C8A01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12.1</w:t>
            </w:r>
          </w:p>
        </w:tc>
        <w:tc>
          <w:tcPr>
            <w:tcW w:w="1617" w:type="dxa"/>
            <w:tcBorders>
              <w:top w:val="nil"/>
              <w:bottom w:val="nil"/>
            </w:tcBorders>
          </w:tcPr>
          <w:p w14:paraId="612C7E70" w14:textId="27F88B0E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717.6</w:t>
            </w:r>
          </w:p>
        </w:tc>
      </w:tr>
      <w:tr w:rsidR="00085414" w:rsidRPr="00CF0670" w14:paraId="5DD92BB8" w14:textId="5D579A2B" w:rsidTr="7171B9A4">
        <w:tc>
          <w:tcPr>
            <w:tcW w:w="890" w:type="dxa"/>
            <w:vMerge/>
            <w:vAlign w:val="center"/>
          </w:tcPr>
          <w:p w14:paraId="673ED508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</w:tcPr>
          <w:p w14:paraId="707F81C0" w14:textId="77777777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781" w:type="dxa"/>
            <w:tcBorders>
              <w:top w:val="nil"/>
              <w:bottom w:val="single" w:sz="4" w:space="0" w:color="auto"/>
            </w:tcBorders>
          </w:tcPr>
          <w:p w14:paraId="66A18787" w14:textId="0D9CD2A5" w:rsidR="00085414" w:rsidRPr="00CF0670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12.0</w:t>
            </w:r>
          </w:p>
        </w:tc>
        <w:tc>
          <w:tcPr>
            <w:tcW w:w="1617" w:type="dxa"/>
            <w:tcBorders>
              <w:top w:val="nil"/>
              <w:bottom w:val="single" w:sz="4" w:space="0" w:color="auto"/>
            </w:tcBorders>
          </w:tcPr>
          <w:p w14:paraId="04C240FB" w14:textId="04FB711B" w:rsidR="00085414" w:rsidRDefault="00085414" w:rsidP="00085414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730.0</w:t>
            </w:r>
          </w:p>
        </w:tc>
      </w:tr>
    </w:tbl>
    <w:p w14:paraId="00E58162" w14:textId="77777777" w:rsidR="00EF06F9" w:rsidRPr="008F43D9" w:rsidRDefault="00EF06F9" w:rsidP="00602D09">
      <w:pPr>
        <w:pStyle w:val="EndNoteBibliography"/>
        <w:rPr>
          <w:rFonts w:ascii="Times New Roman" w:hAnsi="Times New Roman" w:cs="Times New Roman"/>
          <w:sz w:val="20"/>
          <w:szCs w:val="20"/>
        </w:rPr>
      </w:pPr>
    </w:p>
    <w:p w14:paraId="51AFBD84" w14:textId="77777777" w:rsidR="00EB0447" w:rsidRDefault="00EB0447" w:rsidP="4C1B86CA">
      <w:pPr>
        <w:rPr>
          <w:rFonts w:ascii="Times New Roman" w:hAnsi="Times New Roman" w:cs="Times New Roman"/>
          <w:b/>
          <w:bCs/>
          <w:sz w:val="20"/>
          <w:szCs w:val="20"/>
        </w:rPr>
      </w:pPr>
    </w:p>
    <w:p w14:paraId="194EA47E" w14:textId="6852A29A" w:rsidR="006B1699" w:rsidRPr="00EB0447" w:rsidRDefault="006B1699" w:rsidP="00EB0447">
      <w:pPr>
        <w:pStyle w:val="EndNoteBibliography"/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4C1B86CA">
        <w:rPr>
          <w:rFonts w:ascii="Times New Roman" w:hAnsi="Times New Roman" w:cs="Times New Roman"/>
          <w:b/>
          <w:bCs/>
          <w:sz w:val="20"/>
          <w:szCs w:val="20"/>
        </w:rPr>
        <w:br w:type="page"/>
      </w:r>
      <w:r w:rsidR="00EB0447" w:rsidRPr="008F43D9">
        <w:rPr>
          <w:rFonts w:ascii="Times New Roman" w:hAnsi="Times New Roman" w:cs="Times New Roman"/>
          <w:b/>
          <w:sz w:val="20"/>
          <w:szCs w:val="20"/>
        </w:rPr>
        <w:lastRenderedPageBreak/>
        <w:t xml:space="preserve">Supplemental Table </w:t>
      </w:r>
      <w:r w:rsidR="00EB0447">
        <w:rPr>
          <w:rFonts w:ascii="Times New Roman" w:hAnsi="Times New Roman" w:cs="Times New Roman"/>
          <w:b/>
          <w:sz w:val="20"/>
          <w:szCs w:val="20"/>
        </w:rPr>
        <w:t>3</w:t>
      </w:r>
      <w:r w:rsidR="00EB0447" w:rsidRPr="008F43D9">
        <w:rPr>
          <w:rFonts w:ascii="Times New Roman" w:hAnsi="Times New Roman" w:cs="Times New Roman"/>
          <w:b/>
          <w:sz w:val="20"/>
          <w:szCs w:val="20"/>
        </w:rPr>
        <w:t>.</w:t>
      </w:r>
      <w:r w:rsidR="00EB0447" w:rsidRPr="008F43D9">
        <w:rPr>
          <w:rFonts w:ascii="Times New Roman" w:hAnsi="Times New Roman" w:cs="Times New Roman"/>
          <w:sz w:val="20"/>
          <w:szCs w:val="20"/>
        </w:rPr>
        <w:t xml:space="preserve"> Model inputs.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41"/>
        <w:gridCol w:w="928"/>
        <w:gridCol w:w="747"/>
        <w:gridCol w:w="1101"/>
        <w:gridCol w:w="1101"/>
        <w:gridCol w:w="1113"/>
        <w:gridCol w:w="1101"/>
        <w:gridCol w:w="1101"/>
        <w:gridCol w:w="1027"/>
      </w:tblGrid>
      <w:tr w:rsidR="00EB0447" w14:paraId="0AD8BFF8" w14:textId="77777777" w:rsidTr="00B7053B">
        <w:tc>
          <w:tcPr>
            <w:tcW w:w="1141" w:type="dxa"/>
            <w:tcBorders>
              <w:top w:val="single" w:sz="4" w:space="0" w:color="auto"/>
              <w:bottom w:val="nil"/>
            </w:tcBorders>
          </w:tcPr>
          <w:p w14:paraId="3B1EADBC" w14:textId="1661A55A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Items</w:t>
            </w:r>
          </w:p>
        </w:tc>
        <w:tc>
          <w:tcPr>
            <w:tcW w:w="928" w:type="dxa"/>
            <w:tcBorders>
              <w:top w:val="single" w:sz="4" w:space="0" w:color="auto"/>
              <w:bottom w:val="nil"/>
            </w:tcBorders>
            <w:vAlign w:val="center"/>
          </w:tcPr>
          <w:p w14:paraId="22FBE415" w14:textId="1BA5F62A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Animal</w:t>
            </w:r>
          </w:p>
        </w:tc>
        <w:tc>
          <w:tcPr>
            <w:tcW w:w="747" w:type="dxa"/>
            <w:tcBorders>
              <w:top w:val="single" w:sz="4" w:space="0" w:color="auto"/>
              <w:bottom w:val="nil"/>
            </w:tcBorders>
          </w:tcPr>
          <w:p w14:paraId="3469CADA" w14:textId="48E15D7C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Period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997E323" w14:textId="08CC28AE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Ile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2F19CAB" w14:textId="1B414B64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Leu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A14159F" w14:textId="32F60D4D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Lys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F8E7C3B" w14:textId="246911E0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Met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840CCDC" w14:textId="6DDF7C1D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Phe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8FFDD46" w14:textId="31A9582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Val</w:t>
            </w:r>
          </w:p>
        </w:tc>
      </w:tr>
      <w:tr w:rsidR="00EB0447" w14:paraId="3F4C5E5E" w14:textId="77777777" w:rsidTr="00B7053B">
        <w:tc>
          <w:tcPr>
            <w:tcW w:w="1141" w:type="dxa"/>
            <w:vMerge w:val="restart"/>
            <w:tcBorders>
              <w:top w:val="single" w:sz="4" w:space="0" w:color="auto"/>
              <w:bottom w:val="nil"/>
            </w:tcBorders>
          </w:tcPr>
          <w:p w14:paraId="35E640FB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CF067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aAA</w:t>
            </w:r>
            <w:proofErr w:type="spellEnd"/>
            <w:r w:rsidRPr="00CF067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 xml:space="preserve">, </w:t>
            </w:r>
            <w:r w:rsidRPr="00CF0670">
              <w:rPr>
                <w:rFonts w:ascii="Symbol" w:eastAsia="Symbol" w:hAnsi="Symbol" w:cs="Symbol"/>
                <w:sz w:val="20"/>
                <w:szCs w:val="20"/>
              </w:rPr>
              <w:t></w:t>
            </w: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mol/L</w:t>
            </w:r>
          </w:p>
        </w:tc>
        <w:tc>
          <w:tcPr>
            <w:tcW w:w="928" w:type="dxa"/>
            <w:vMerge w:val="restart"/>
            <w:tcBorders>
              <w:top w:val="single" w:sz="4" w:space="0" w:color="auto"/>
              <w:bottom w:val="nil"/>
            </w:tcBorders>
          </w:tcPr>
          <w:p w14:paraId="5D57B24D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47" w:type="dxa"/>
            <w:tcBorders>
              <w:top w:val="single" w:sz="4" w:space="0" w:color="auto"/>
              <w:bottom w:val="nil"/>
            </w:tcBorders>
          </w:tcPr>
          <w:p w14:paraId="08601B01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F89F79" w14:textId="77777777" w:rsidR="00EB0447" w:rsidRDefault="00EB0447" w:rsidP="00EB0447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zh-CN"/>
              </w:rPr>
            </w:pPr>
            <w:r>
              <w:rPr>
                <w:color w:val="000000"/>
                <w:sz w:val="20"/>
                <w:szCs w:val="20"/>
              </w:rPr>
              <w:t>163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0AC1F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286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BF2459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78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E2567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1B951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33F50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282</w:t>
            </w:r>
          </w:p>
        </w:tc>
      </w:tr>
      <w:tr w:rsidR="00EB0447" w14:paraId="452B02C8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6FCD1EE7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2B276D32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2294D296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5F798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C6940C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233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42A864C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6EE7B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BBB2E9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CBA2A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263</w:t>
            </w:r>
          </w:p>
        </w:tc>
      </w:tr>
      <w:tr w:rsidR="00EB0447" w14:paraId="7E3D5BD5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1E169C02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646BBB09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13F33EF5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C30C0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B240C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258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6B645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F6105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DE8BA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A1B8DA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346</w:t>
            </w:r>
          </w:p>
        </w:tc>
      </w:tr>
      <w:tr w:rsidR="00EB0447" w14:paraId="4323C5D5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12F8F604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74029FD6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23BAD146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FB401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D5E3F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97EE2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98ED99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DFB15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A4321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330</w:t>
            </w:r>
          </w:p>
        </w:tc>
      </w:tr>
      <w:tr w:rsidR="00EB0447" w14:paraId="5986DB0E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4E694CA0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 w:val="restart"/>
            <w:tcBorders>
              <w:top w:val="nil"/>
              <w:bottom w:val="nil"/>
            </w:tcBorders>
          </w:tcPr>
          <w:p w14:paraId="38AD8492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73C3A4D6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9790BE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988B2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158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2072D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E1DFF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5911E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11376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219</w:t>
            </w:r>
          </w:p>
        </w:tc>
      </w:tr>
      <w:tr w:rsidR="00EB0447" w14:paraId="327FAB3B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258E9F39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6B7F2033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07034435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5C6C8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BBAD77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FA79D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20C4C8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2A15C7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926D8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285</w:t>
            </w:r>
          </w:p>
        </w:tc>
      </w:tr>
      <w:tr w:rsidR="00EB0447" w14:paraId="6F904188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66D8C734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255F0EC0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4AC5B510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C0146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DCB63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213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468E21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C76C78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99015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D49CC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218</w:t>
            </w:r>
          </w:p>
        </w:tc>
      </w:tr>
      <w:tr w:rsidR="00EB0447" w14:paraId="676FA2B5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0C2EEF2D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7F9A530E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5E714BC0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73F4C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81F23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373C1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084891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D4CE3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F7471A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266</w:t>
            </w:r>
          </w:p>
        </w:tc>
      </w:tr>
      <w:tr w:rsidR="00EB0447" w14:paraId="58FD9E63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40C1FA08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 w:val="restart"/>
            <w:tcBorders>
              <w:top w:val="nil"/>
              <w:bottom w:val="nil"/>
            </w:tcBorders>
          </w:tcPr>
          <w:p w14:paraId="6CA1DD8B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18BD1921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79D5B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0989D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264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F95F8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D1E1B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CDA52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46322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273</w:t>
            </w:r>
          </w:p>
        </w:tc>
      </w:tr>
      <w:tr w:rsidR="00EB0447" w14:paraId="724BB9C7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14B20E9D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0DE75DED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000B0C1E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DC8528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ED3A7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188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E86356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37A30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74F8CA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79234A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285</w:t>
            </w:r>
          </w:p>
        </w:tc>
      </w:tr>
      <w:tr w:rsidR="00EB0447" w14:paraId="5894E14D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5E22F6B6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7E5F81D9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31056AF4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E4D5B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E723A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5049B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27B45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3F1BF1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1FC35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307</w:t>
            </w:r>
          </w:p>
        </w:tc>
      </w:tr>
      <w:tr w:rsidR="00EB0447" w14:paraId="407165CC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62942FDF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69FD633D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38D50436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0F586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BFE1A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273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419DC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4E1B9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85D40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23549A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279</w:t>
            </w:r>
          </w:p>
        </w:tc>
      </w:tr>
      <w:tr w:rsidR="00EB0447" w14:paraId="29FFDA64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595B1262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 w:val="restart"/>
            <w:tcBorders>
              <w:top w:val="nil"/>
              <w:bottom w:val="nil"/>
            </w:tcBorders>
          </w:tcPr>
          <w:p w14:paraId="15DD1A30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5E425C15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D377C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A6170E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184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CF5C28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0F7646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392C2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5EB98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250</w:t>
            </w:r>
          </w:p>
        </w:tc>
      </w:tr>
      <w:tr w:rsidR="00EB0447" w14:paraId="7D1B148E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5769F536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16F0F784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35544B7C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E0A74A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7EBA8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179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C644E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4D26E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DB655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CB44C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297</w:t>
            </w:r>
          </w:p>
        </w:tc>
      </w:tr>
      <w:tr w:rsidR="00EB0447" w14:paraId="039C012C" w14:textId="77777777" w:rsidTr="00B7053B">
        <w:tc>
          <w:tcPr>
            <w:tcW w:w="1141" w:type="dxa"/>
            <w:vMerge/>
            <w:tcBorders>
              <w:top w:val="nil"/>
              <w:bottom w:val="nil"/>
            </w:tcBorders>
          </w:tcPr>
          <w:p w14:paraId="12F0929C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32352A70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3CA9D445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411CC7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F9E399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265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9D2E3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03A2D7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8AF34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A427EA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260</w:t>
            </w:r>
          </w:p>
        </w:tc>
      </w:tr>
      <w:tr w:rsidR="00EB0447" w14:paraId="0B90D2D1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12E59B33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single" w:sz="4" w:space="0" w:color="auto"/>
            </w:tcBorders>
          </w:tcPr>
          <w:p w14:paraId="0D7FBF6F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single" w:sz="4" w:space="0" w:color="auto"/>
            </w:tcBorders>
          </w:tcPr>
          <w:p w14:paraId="78DFB8DF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C4420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2568CC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192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322FA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F5BEA51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43929FA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0C1BB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168</w:t>
            </w:r>
          </w:p>
        </w:tc>
      </w:tr>
      <w:tr w:rsidR="00EB0447" w14:paraId="6E83C868" w14:textId="77777777" w:rsidTr="00B7053B">
        <w:tc>
          <w:tcPr>
            <w:tcW w:w="1141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4DF45565" w14:textId="77777777" w:rsidR="00EB0447" w:rsidRPr="00CF0670" w:rsidRDefault="00EB0447" w:rsidP="00EB0447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CF067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xAA</w:t>
            </w:r>
            <w:proofErr w:type="spellEnd"/>
            <w:r w:rsidRPr="00CF067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 xml:space="preserve">, </w:t>
            </w:r>
            <w:r w:rsidRPr="00CF0670">
              <w:rPr>
                <w:rFonts w:ascii="Symbol" w:eastAsia="Symbol" w:hAnsi="Symbol" w:cs="Symbol"/>
                <w:sz w:val="20"/>
                <w:szCs w:val="20"/>
              </w:rPr>
              <w:t></w:t>
            </w: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mol/L</w:t>
            </w:r>
          </w:p>
        </w:tc>
        <w:tc>
          <w:tcPr>
            <w:tcW w:w="928" w:type="dxa"/>
            <w:vMerge w:val="restart"/>
            <w:tcBorders>
              <w:top w:val="single" w:sz="4" w:space="0" w:color="auto"/>
              <w:bottom w:val="nil"/>
            </w:tcBorders>
          </w:tcPr>
          <w:p w14:paraId="317CE9BF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47" w:type="dxa"/>
            <w:tcBorders>
              <w:top w:val="single" w:sz="4" w:space="0" w:color="auto"/>
              <w:bottom w:val="nil"/>
            </w:tcBorders>
          </w:tcPr>
          <w:p w14:paraId="20200700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B950D6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122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5EE04E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222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D003E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3185D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E7437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133FD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238</w:t>
            </w:r>
          </w:p>
        </w:tc>
      </w:tr>
      <w:tr w:rsidR="00EB0447" w14:paraId="78C69578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50AC2050" w14:textId="77777777" w:rsidR="00EB0447" w:rsidRPr="00CF0670" w:rsidRDefault="00EB0447" w:rsidP="00EB0447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76607181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6CEF56E6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E5AB4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E8375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126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9F736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19E5E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95489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0FF21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179</w:t>
            </w:r>
          </w:p>
        </w:tc>
      </w:tr>
      <w:tr w:rsidR="00EB0447" w14:paraId="58A9C7F7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7561233D" w14:textId="77777777" w:rsidR="00EB0447" w:rsidRPr="00CF0670" w:rsidRDefault="00EB0447" w:rsidP="00EB0447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2A91C4BC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35353797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A266C8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4DF91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167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590F6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B03FBA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899896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AFA069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278</w:t>
            </w:r>
          </w:p>
        </w:tc>
      </w:tr>
      <w:tr w:rsidR="00EB0447" w14:paraId="43C094AC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0469372F" w14:textId="77777777" w:rsidR="00EB0447" w:rsidRPr="00CF0670" w:rsidRDefault="00EB0447" w:rsidP="00EB0447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5376C17E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0DE9DA30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642DF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4538D9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165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A2B2EC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B6FCA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06476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5ED82D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245</w:t>
            </w:r>
          </w:p>
        </w:tc>
      </w:tr>
      <w:tr w:rsidR="00EB0447" w14:paraId="26C0B02E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4E1467EB" w14:textId="77777777" w:rsidR="00EB0447" w:rsidRPr="00CF0670" w:rsidRDefault="00EB0447" w:rsidP="00EB0447">
            <w:pPr>
              <w:pStyle w:val="EndNoteBibliography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 w:val="restart"/>
            <w:tcBorders>
              <w:top w:val="nil"/>
              <w:bottom w:val="nil"/>
            </w:tcBorders>
          </w:tcPr>
          <w:p w14:paraId="7FE38F9D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580973CB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AC1307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62DD0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C6BF3E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A39BF8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A348E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303DD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176</w:t>
            </w:r>
          </w:p>
        </w:tc>
      </w:tr>
      <w:tr w:rsidR="00EB0447" w14:paraId="1682BF05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49339719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5B38715F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1F623ACE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76BCE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39385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165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324BD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93B3A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60950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42A36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229</w:t>
            </w:r>
          </w:p>
        </w:tc>
      </w:tr>
      <w:tr w:rsidR="00EB0447" w14:paraId="39658C38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30E6E32E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24A636AD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178C51F5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30E5F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F2226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137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1E606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65E00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4F7F6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D646C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163</w:t>
            </w:r>
          </w:p>
        </w:tc>
      </w:tr>
      <w:tr w:rsidR="00EB0447" w14:paraId="427993B3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07C1110C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14B79E87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6349581D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C63DC9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3CF50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119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91D3E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7C33FE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E36BA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A560A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201</w:t>
            </w:r>
          </w:p>
        </w:tc>
      </w:tr>
      <w:tr w:rsidR="00EB0447" w14:paraId="07BEF7DB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4D241A4F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 w:val="restart"/>
            <w:tcBorders>
              <w:top w:val="nil"/>
              <w:bottom w:val="nil"/>
            </w:tcBorders>
          </w:tcPr>
          <w:p w14:paraId="7D123232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3E1C9EC7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04007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92128C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154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5DE458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1DF628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91327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AE0A8F8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191</w:t>
            </w:r>
          </w:p>
        </w:tc>
      </w:tr>
      <w:tr w:rsidR="00EB0447" w14:paraId="4779DF38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44374428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173E83D5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545438ED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18BEEE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617A57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87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9F3930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61E19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195BE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E800F8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199</w:t>
            </w:r>
          </w:p>
        </w:tc>
      </w:tr>
      <w:tr w:rsidR="00EB0447" w14:paraId="295C77CD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297538DE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1113681B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308D83EA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0A730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EB0D1C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146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62CEE7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A844C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62ECAC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1E3177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252</w:t>
            </w:r>
          </w:p>
        </w:tc>
      </w:tr>
      <w:tr w:rsidR="00EB0447" w14:paraId="4380D94D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5B6CCE96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783E2588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0332D8D5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B511C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772A07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177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94244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3FF06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F5DBE9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023A3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220</w:t>
            </w:r>
          </w:p>
        </w:tc>
      </w:tr>
      <w:tr w:rsidR="00EB0447" w14:paraId="6A32D8D4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411D4028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 w:val="restart"/>
            <w:tcBorders>
              <w:top w:val="nil"/>
              <w:bottom w:val="nil"/>
            </w:tcBorders>
          </w:tcPr>
          <w:p w14:paraId="1A330890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32DC4179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C88B89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9DD2A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A7EA66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D823B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DE38E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3AF76C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184</w:t>
            </w:r>
          </w:p>
        </w:tc>
      </w:tr>
      <w:tr w:rsidR="00EB0447" w14:paraId="74B17838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3BB51AC0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2DD01A82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2395B024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93106C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4E9D3A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83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6A88E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123BA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87C27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3B7984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219</w:t>
            </w:r>
          </w:p>
        </w:tc>
      </w:tr>
      <w:tr w:rsidR="00EB0447" w14:paraId="2B551664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575DF02F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49D40E05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672AB293" w14:textId="77777777" w:rsidR="00EB0447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11ACA8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19A18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198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5621CA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5B1E53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A704C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E6E5F91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213</w:t>
            </w:r>
          </w:p>
        </w:tc>
      </w:tr>
      <w:tr w:rsidR="00EB0447" w14:paraId="0AFA361B" w14:textId="77777777" w:rsidTr="00B7053B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7A48D690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single" w:sz="4" w:space="0" w:color="auto"/>
            </w:tcBorders>
          </w:tcPr>
          <w:p w14:paraId="575C4327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single" w:sz="4" w:space="0" w:color="auto"/>
            </w:tcBorders>
          </w:tcPr>
          <w:p w14:paraId="09891E4A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5BBEA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6AE9265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116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232F24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78643FF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EB672D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E20582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</w:t>
            </w:r>
          </w:p>
        </w:tc>
      </w:tr>
      <w:tr w:rsidR="00EB0447" w14:paraId="58B58211" w14:textId="77777777" w:rsidTr="00B7053B">
        <w:tc>
          <w:tcPr>
            <w:tcW w:w="1141" w:type="dxa"/>
            <w:tcBorders>
              <w:top w:val="single" w:sz="4" w:space="0" w:color="auto"/>
              <w:bottom w:val="single" w:sz="4" w:space="0" w:color="auto"/>
            </w:tcBorders>
          </w:tcPr>
          <w:p w14:paraId="3BFA502C" w14:textId="77777777" w:rsidR="00EB0447" w:rsidRPr="00CF0670" w:rsidRDefault="00EB0447" w:rsidP="00EB044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proofErr w:type="gramStart"/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CF067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nAA</w:t>
            </w:r>
            <w:proofErr w:type="spellEnd"/>
            <w:r w:rsidRPr="00CF067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 xml:space="preserve">,  </w:t>
            </w:r>
            <w:r w:rsidRPr="00CF0670">
              <w:rPr>
                <w:rFonts w:ascii="Symbol" w:eastAsia="Symbol" w:hAnsi="Symbol" w:cs="Symbol"/>
                <w:sz w:val="20"/>
                <w:szCs w:val="20"/>
              </w:rPr>
              <w:t></w:t>
            </w:r>
            <w:proofErr w:type="gramEnd"/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mol/L</w:t>
            </w:r>
          </w:p>
        </w:tc>
        <w:tc>
          <w:tcPr>
            <w:tcW w:w="928" w:type="dxa"/>
            <w:tcBorders>
              <w:top w:val="single" w:sz="4" w:space="0" w:color="auto"/>
              <w:bottom w:val="single" w:sz="4" w:space="0" w:color="auto"/>
            </w:tcBorders>
          </w:tcPr>
          <w:p w14:paraId="0CE281D4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--</w:t>
            </w:r>
          </w:p>
        </w:tc>
        <w:tc>
          <w:tcPr>
            <w:tcW w:w="747" w:type="dxa"/>
            <w:tcBorders>
              <w:top w:val="single" w:sz="4" w:space="0" w:color="auto"/>
              <w:bottom w:val="single" w:sz="4" w:space="0" w:color="auto"/>
            </w:tcBorders>
          </w:tcPr>
          <w:p w14:paraId="689B4D52" w14:textId="77777777" w:rsidR="00EB0447" w:rsidRPr="00CF0670" w:rsidRDefault="00EB0447" w:rsidP="00EB0447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--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8F2428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153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EF9CB8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225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5C30F6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89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CF196B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E0F05BA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109</w:t>
            </w:r>
          </w:p>
        </w:tc>
        <w:tc>
          <w:tcPr>
            <w:tcW w:w="10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15B5AC1" w14:textId="77777777" w:rsidR="00EB0447" w:rsidRDefault="00EB0447" w:rsidP="00EB044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250</w:t>
            </w:r>
          </w:p>
        </w:tc>
      </w:tr>
      <w:tr w:rsidR="00C5115A" w14:paraId="243E96A2" w14:textId="77777777" w:rsidTr="00C5115A">
        <w:tc>
          <w:tcPr>
            <w:tcW w:w="1141" w:type="dxa"/>
            <w:vMerge w:val="restart"/>
            <w:tcBorders>
              <w:top w:val="single" w:sz="4" w:space="0" w:color="auto"/>
              <w:bottom w:val="nil"/>
            </w:tcBorders>
          </w:tcPr>
          <w:p w14:paraId="464BAC01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  <w:r w:rsidRPr="00CF067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nAAmAA</w:t>
            </w:r>
            <w:proofErr w:type="spellEnd"/>
            <w:r w:rsidRPr="00CF067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 xml:space="preserve">, </w:t>
            </w:r>
            <w:r w:rsidRPr="00CF0670">
              <w:rPr>
                <w:rFonts w:ascii="Symbol" w:eastAsia="Symbol" w:hAnsi="Symbol" w:cs="Symbol"/>
                <w:sz w:val="20"/>
                <w:szCs w:val="20"/>
              </w:rPr>
              <w:t></w:t>
            </w:r>
            <w:r w:rsidRPr="00CF0670">
              <w:rPr>
                <w:rFonts w:ascii="Times New Roman" w:hAnsi="Times New Roman" w:cs="Times New Roman"/>
                <w:sz w:val="20"/>
                <w:szCs w:val="20"/>
              </w:rPr>
              <w:t>mol/min</w:t>
            </w:r>
          </w:p>
        </w:tc>
        <w:tc>
          <w:tcPr>
            <w:tcW w:w="928" w:type="dxa"/>
            <w:vMerge w:val="restart"/>
            <w:tcBorders>
              <w:top w:val="single" w:sz="4" w:space="0" w:color="auto"/>
              <w:bottom w:val="nil"/>
            </w:tcBorders>
          </w:tcPr>
          <w:p w14:paraId="6012766E" w14:textId="17FA9800" w:rsidR="00C5115A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747" w:type="dxa"/>
            <w:tcBorders>
              <w:top w:val="single" w:sz="4" w:space="0" w:color="auto"/>
              <w:bottom w:val="nil"/>
            </w:tcBorders>
          </w:tcPr>
          <w:p w14:paraId="3F565285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A89C1E" w14:textId="0E71200D" w:rsidR="00C5115A" w:rsidRPr="00C5115A" w:rsidRDefault="00C5115A" w:rsidP="00C5115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zh-CN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393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7A2900" w14:textId="4FFC8F44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652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83D9D1" w14:textId="6D608FBB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497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47E14C" w14:textId="56B1620C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169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9AE731" w14:textId="14B3FBBC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261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A42C27" w14:textId="3548677C" w:rsidR="00C5115A" w:rsidRPr="00C5115A" w:rsidRDefault="00C5115A" w:rsidP="00C5115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zh-CN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491</w:t>
            </w:r>
          </w:p>
        </w:tc>
      </w:tr>
      <w:tr w:rsidR="00C5115A" w14:paraId="25025C06" w14:textId="77777777" w:rsidTr="00C5115A">
        <w:tc>
          <w:tcPr>
            <w:tcW w:w="1141" w:type="dxa"/>
            <w:vMerge/>
            <w:tcBorders>
              <w:top w:val="nil"/>
              <w:bottom w:val="nil"/>
            </w:tcBorders>
          </w:tcPr>
          <w:p w14:paraId="10257CC0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092F9890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01FC7261" w14:textId="77777777" w:rsidR="00C5115A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BCB134" w14:textId="08428191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458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E6FA0C" w14:textId="53049768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761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138D41" w14:textId="6F31BB81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580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1EC9DD" w14:textId="4EBF66A9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197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32CF31" w14:textId="24BA63DE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305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437593" w14:textId="27B7993B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573</w:t>
            </w:r>
          </w:p>
        </w:tc>
      </w:tr>
      <w:tr w:rsidR="00C5115A" w14:paraId="45A1353D" w14:textId="77777777" w:rsidTr="00C5115A">
        <w:tc>
          <w:tcPr>
            <w:tcW w:w="1141" w:type="dxa"/>
            <w:vMerge/>
            <w:tcBorders>
              <w:top w:val="nil"/>
              <w:bottom w:val="nil"/>
            </w:tcBorders>
          </w:tcPr>
          <w:p w14:paraId="669120ED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68A920A0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3B5595FB" w14:textId="77777777" w:rsidR="00C5115A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67A1B0" w14:textId="68513DD8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436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B2BF2B" w14:textId="69EB71B4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725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5CB37B" w14:textId="48E97B91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553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5E4E06" w14:textId="5E87E65B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187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E41BEF" w14:textId="219AEFE5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290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10A546" w14:textId="07A0938D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546</w:t>
            </w:r>
          </w:p>
        </w:tc>
      </w:tr>
      <w:tr w:rsidR="00C5115A" w14:paraId="5DD44D9F" w14:textId="77777777" w:rsidTr="00C5115A">
        <w:tc>
          <w:tcPr>
            <w:tcW w:w="1141" w:type="dxa"/>
            <w:vMerge/>
            <w:tcBorders>
              <w:top w:val="nil"/>
              <w:bottom w:val="nil"/>
            </w:tcBorders>
          </w:tcPr>
          <w:p w14:paraId="54843196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6E6F2BD2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39F0F972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9E6274" w14:textId="7431B35C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464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33E664" w14:textId="32974A83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771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1A53AF" w14:textId="7B676087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588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0933BF" w14:textId="0CD42768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199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12F1B2" w14:textId="0EBFEC35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308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CEDBD5" w14:textId="33BD659B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580</w:t>
            </w:r>
          </w:p>
        </w:tc>
      </w:tr>
      <w:tr w:rsidR="00C5115A" w14:paraId="2AF11210" w14:textId="77777777" w:rsidTr="00C5115A">
        <w:tc>
          <w:tcPr>
            <w:tcW w:w="1141" w:type="dxa"/>
            <w:vMerge/>
            <w:tcBorders>
              <w:top w:val="nil"/>
              <w:bottom w:val="nil"/>
            </w:tcBorders>
          </w:tcPr>
          <w:p w14:paraId="34B2C566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 w:val="restart"/>
            <w:tcBorders>
              <w:top w:val="nil"/>
              <w:bottom w:val="nil"/>
            </w:tcBorders>
          </w:tcPr>
          <w:p w14:paraId="494B9E77" w14:textId="535206AB" w:rsidR="00C5115A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750B0ED9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458FF2" w14:textId="244D29F2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440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BB00D28" w14:textId="689156E4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731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F593FE" w14:textId="3C1D2463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557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3B56A8" w14:textId="74E6EA41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189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784DB6" w14:textId="5B73FD09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292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4A216D" w14:textId="1C466433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550</w:t>
            </w:r>
          </w:p>
        </w:tc>
      </w:tr>
      <w:tr w:rsidR="00C5115A" w14:paraId="2BF8896D" w14:textId="77777777" w:rsidTr="00C5115A">
        <w:tc>
          <w:tcPr>
            <w:tcW w:w="1141" w:type="dxa"/>
            <w:vMerge/>
            <w:tcBorders>
              <w:top w:val="nil"/>
              <w:bottom w:val="nil"/>
            </w:tcBorders>
          </w:tcPr>
          <w:p w14:paraId="7D4EC3E1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51BD874C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6EFC527C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F5641E" w14:textId="3F43A4B9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443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0EC384" w14:textId="07985E59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735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6F7904" w14:textId="24501480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560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827508" w14:textId="2DBA5905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190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D08102" w14:textId="40860EBD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294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F2000C" w14:textId="41342A86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553</w:t>
            </w:r>
          </w:p>
        </w:tc>
      </w:tr>
      <w:tr w:rsidR="00C5115A" w14:paraId="134CA9BA" w14:textId="77777777" w:rsidTr="00C5115A">
        <w:tc>
          <w:tcPr>
            <w:tcW w:w="1141" w:type="dxa"/>
            <w:vMerge/>
            <w:tcBorders>
              <w:top w:val="nil"/>
              <w:bottom w:val="nil"/>
            </w:tcBorders>
          </w:tcPr>
          <w:p w14:paraId="78BCF5DB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0430DBE8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617104CF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D25583" w14:textId="619FA161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416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275409" w14:textId="65F0B607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691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CFC81E" w14:textId="3FF30C6E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526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3D01A2" w14:textId="542527F9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179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74A2C8" w14:textId="2642DC0F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276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95A0F4" w14:textId="618AF0B5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520</w:t>
            </w:r>
          </w:p>
        </w:tc>
      </w:tr>
      <w:tr w:rsidR="00C5115A" w14:paraId="05462DC6" w14:textId="77777777" w:rsidTr="00C5115A">
        <w:tc>
          <w:tcPr>
            <w:tcW w:w="1141" w:type="dxa"/>
            <w:vMerge/>
            <w:tcBorders>
              <w:top w:val="nil"/>
            </w:tcBorders>
          </w:tcPr>
          <w:p w14:paraId="7F180C6C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</w:tcBorders>
          </w:tcPr>
          <w:p w14:paraId="58A192DA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</w:tcBorders>
          </w:tcPr>
          <w:p w14:paraId="498BACB5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6D6ABB" w14:textId="4A98C1B0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399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A44CA5" w14:textId="0A276F96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663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1D1F12" w14:textId="69EDEDF6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505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3DDA2B" w14:textId="067B76AC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E77B49" w14:textId="333872FA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265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718D4B" w14:textId="21D9D2E6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499</w:t>
            </w:r>
          </w:p>
        </w:tc>
      </w:tr>
      <w:tr w:rsidR="00C5115A" w14:paraId="27A3BC41" w14:textId="77777777" w:rsidTr="00C5115A">
        <w:tc>
          <w:tcPr>
            <w:tcW w:w="1141" w:type="dxa"/>
            <w:vMerge/>
          </w:tcPr>
          <w:p w14:paraId="7056A8E5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 w:val="restart"/>
          </w:tcPr>
          <w:p w14:paraId="479A3A39" w14:textId="25DEAD09" w:rsidR="00C5115A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747" w:type="dxa"/>
          </w:tcPr>
          <w:p w14:paraId="02B87F3E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F61B87" w14:textId="328C01D2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376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8AF81D" w14:textId="1811AA70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624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5D5ADC" w14:textId="062A1B01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476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737A18" w14:textId="76F85579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161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1FD233" w14:textId="63FCCBC2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250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CF9C16" w14:textId="12906CCF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470</w:t>
            </w:r>
          </w:p>
        </w:tc>
      </w:tr>
      <w:tr w:rsidR="00C5115A" w14:paraId="5EB5686E" w14:textId="77777777" w:rsidTr="00C5115A">
        <w:tc>
          <w:tcPr>
            <w:tcW w:w="1141" w:type="dxa"/>
            <w:vMerge/>
          </w:tcPr>
          <w:p w14:paraId="4F79CF4C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</w:tcPr>
          <w:p w14:paraId="0F126D9B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</w:tcPr>
          <w:p w14:paraId="5103825D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AD0653" w14:textId="66752F30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325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D85E25" w14:textId="1EFB7B9E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540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A0698F" w14:textId="69B5AA25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412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FE9506" w14:textId="3EA2F3A5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A7ED9B" w14:textId="4BB8C875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216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5338C3" w14:textId="3D7F4DC5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407</w:t>
            </w:r>
          </w:p>
        </w:tc>
      </w:tr>
      <w:tr w:rsidR="00C5115A" w14:paraId="43F0DED5" w14:textId="77777777" w:rsidTr="00C5115A">
        <w:tc>
          <w:tcPr>
            <w:tcW w:w="1141" w:type="dxa"/>
            <w:vMerge/>
            <w:tcBorders>
              <w:bottom w:val="nil"/>
            </w:tcBorders>
          </w:tcPr>
          <w:p w14:paraId="70742AC3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bottom w:val="nil"/>
            </w:tcBorders>
          </w:tcPr>
          <w:p w14:paraId="33995CC6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bottom w:val="nil"/>
            </w:tcBorders>
          </w:tcPr>
          <w:p w14:paraId="1D88DAFE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460B8E" w14:textId="61CCA356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301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3612C9" w14:textId="21D63FCE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500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7B9ECE" w14:textId="23A5FBC4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381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88335C" w14:textId="543199DF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129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2700E7" w14:textId="11440E6F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200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5A6566" w14:textId="7D52E956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376</w:t>
            </w:r>
          </w:p>
        </w:tc>
      </w:tr>
      <w:tr w:rsidR="00C5115A" w14:paraId="27F6D5F8" w14:textId="77777777" w:rsidTr="009C59F7">
        <w:tc>
          <w:tcPr>
            <w:tcW w:w="1141" w:type="dxa"/>
            <w:vMerge/>
            <w:tcBorders>
              <w:top w:val="nil"/>
              <w:bottom w:val="nil"/>
            </w:tcBorders>
          </w:tcPr>
          <w:p w14:paraId="0AA176FC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6F5E60B5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12B104AE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0D43AE" w14:textId="441A14EE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357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EA3418" w14:textId="33446DDA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593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DD33F2" w14:textId="05FE7367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452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1E795F" w14:textId="38ACB55C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153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22FCAA" w14:textId="10589093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237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43E6B7" w14:textId="3C24C84E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446</w:t>
            </w:r>
          </w:p>
        </w:tc>
      </w:tr>
      <w:tr w:rsidR="00C5115A" w14:paraId="12F9AD1F" w14:textId="77777777" w:rsidTr="00C5115A">
        <w:tc>
          <w:tcPr>
            <w:tcW w:w="1141" w:type="dxa"/>
            <w:vMerge/>
            <w:tcBorders>
              <w:top w:val="nil"/>
              <w:bottom w:val="nil"/>
            </w:tcBorders>
          </w:tcPr>
          <w:p w14:paraId="437B5C9E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 w:val="restart"/>
            <w:tcBorders>
              <w:top w:val="nil"/>
              <w:bottom w:val="nil"/>
            </w:tcBorders>
          </w:tcPr>
          <w:p w14:paraId="6E9CE4D9" w14:textId="3D15B9F8" w:rsidR="00C5115A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140455AA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5725EA" w14:textId="09764509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479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563C99" w14:textId="53A21B49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795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5FBB6F" w14:textId="7DE38AB4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606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1A662ED" w14:textId="738D5761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206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2DCA28" w14:textId="49940521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318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B132E0" w14:textId="2FA6BE29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599</w:t>
            </w:r>
          </w:p>
        </w:tc>
      </w:tr>
      <w:tr w:rsidR="00C5115A" w14:paraId="18003562" w14:textId="77777777" w:rsidTr="00C5115A">
        <w:tc>
          <w:tcPr>
            <w:tcW w:w="1141" w:type="dxa"/>
            <w:vMerge/>
            <w:tcBorders>
              <w:top w:val="nil"/>
              <w:bottom w:val="nil"/>
            </w:tcBorders>
          </w:tcPr>
          <w:p w14:paraId="0F73278D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4FC102EB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3A99E224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C8540B7" w14:textId="6BBF13A5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432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108AD0" w14:textId="7B49C98D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717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AA41B4" w14:textId="342DD0B0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547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A75EB2" w14:textId="074CAD5B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186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E8B75D" w14:textId="5DC7F603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287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CF6FC9" w14:textId="05A757FF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540</w:t>
            </w:r>
          </w:p>
        </w:tc>
      </w:tr>
      <w:tr w:rsidR="00C5115A" w14:paraId="4E1A3496" w14:textId="77777777" w:rsidTr="00C5115A">
        <w:tc>
          <w:tcPr>
            <w:tcW w:w="1141" w:type="dxa"/>
            <w:vMerge/>
            <w:tcBorders>
              <w:top w:val="nil"/>
              <w:bottom w:val="nil"/>
            </w:tcBorders>
          </w:tcPr>
          <w:p w14:paraId="5B0CAF64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nil"/>
            </w:tcBorders>
          </w:tcPr>
          <w:p w14:paraId="10B1716A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nil"/>
            </w:tcBorders>
          </w:tcPr>
          <w:p w14:paraId="02589A12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1B5E9C" w14:textId="1F2712CF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456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0957BF" w14:textId="449A76E5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758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781965" w14:textId="447453F5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577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731DD2" w14:textId="459D155D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196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4BCADE" w14:textId="37919F9D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303</w:t>
            </w: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B28EBA" w14:textId="6D7217A8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570</w:t>
            </w:r>
          </w:p>
        </w:tc>
      </w:tr>
      <w:tr w:rsidR="00C5115A" w14:paraId="1EE7C35C" w14:textId="77777777" w:rsidTr="009C59F7">
        <w:tc>
          <w:tcPr>
            <w:tcW w:w="1141" w:type="dxa"/>
            <w:vMerge/>
            <w:tcBorders>
              <w:top w:val="nil"/>
              <w:bottom w:val="single" w:sz="4" w:space="0" w:color="auto"/>
            </w:tcBorders>
          </w:tcPr>
          <w:p w14:paraId="5E602F1D" w14:textId="77777777" w:rsidR="00C5115A" w:rsidRPr="00CF0670" w:rsidRDefault="00C5115A" w:rsidP="00C5115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8" w:type="dxa"/>
            <w:vMerge/>
            <w:tcBorders>
              <w:top w:val="nil"/>
              <w:bottom w:val="single" w:sz="4" w:space="0" w:color="auto"/>
            </w:tcBorders>
          </w:tcPr>
          <w:p w14:paraId="2AFC5676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47" w:type="dxa"/>
            <w:tcBorders>
              <w:top w:val="nil"/>
              <w:bottom w:val="single" w:sz="4" w:space="0" w:color="auto"/>
            </w:tcBorders>
          </w:tcPr>
          <w:p w14:paraId="2D8DA810" w14:textId="77777777" w:rsidR="00C5115A" w:rsidRPr="00CF0670" w:rsidRDefault="00C5115A" w:rsidP="00C5115A">
            <w:pPr>
              <w:pStyle w:val="EndNoteBibliography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E753452" w14:textId="332236C0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473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16504B4" w14:textId="6E9ACB2F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786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B726233" w14:textId="65DA0340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599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E2E458C" w14:textId="3BD99349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02EF1FE" w14:textId="2047721B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4064091" w14:textId="7309505F" w:rsidR="00C5115A" w:rsidRPr="00C5115A" w:rsidRDefault="00C5115A" w:rsidP="00C5115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5115A">
              <w:rPr>
                <w:rFonts w:ascii="Arial" w:hAnsi="Arial" w:cs="Arial"/>
                <w:sz w:val="20"/>
                <w:szCs w:val="20"/>
              </w:rPr>
              <w:t>592</w:t>
            </w:r>
          </w:p>
        </w:tc>
      </w:tr>
    </w:tbl>
    <w:p w14:paraId="66EBB7EC" w14:textId="66833905" w:rsidR="006A29A5" w:rsidRDefault="00F93630" w:rsidP="009C59F7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F43D9">
        <w:rPr>
          <w:rFonts w:ascii="Times New Roman" w:hAnsi="Times New Roman" w:cs="Times New Roman"/>
          <w:b/>
          <w:sz w:val="20"/>
          <w:szCs w:val="20"/>
        </w:rPr>
        <w:lastRenderedPageBreak/>
        <w:t xml:space="preserve">Supplemental </w:t>
      </w:r>
      <w:r>
        <w:rPr>
          <w:rFonts w:ascii="Times New Roman" w:hAnsi="Times New Roman" w:cs="Times New Roman"/>
          <w:b/>
          <w:sz w:val="20"/>
          <w:szCs w:val="20"/>
        </w:rPr>
        <w:t>Figure</w:t>
      </w:r>
      <w:r w:rsidRPr="008F43D9">
        <w:rPr>
          <w:rFonts w:ascii="Times New Roman" w:hAnsi="Times New Roman" w:cs="Times New Roman"/>
          <w:b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sz w:val="20"/>
          <w:szCs w:val="20"/>
        </w:rPr>
        <w:t>1</w:t>
      </w:r>
      <w:r w:rsidR="009C59F7" w:rsidRPr="009C752E">
        <w:rPr>
          <w:rFonts w:ascii="Times New Roman" w:hAnsi="Times New Roman" w:cs="Times New Roman"/>
          <w:b/>
          <w:bCs/>
          <w:sz w:val="20"/>
          <w:szCs w:val="20"/>
        </w:rPr>
        <w:t>.</w:t>
      </w:r>
      <w:r w:rsidR="009C59F7" w:rsidRPr="009C752E">
        <w:rPr>
          <w:rFonts w:ascii="Times New Roman" w:hAnsi="Times New Roman" w:cs="Times New Roman"/>
          <w:sz w:val="20"/>
          <w:szCs w:val="20"/>
        </w:rPr>
        <w:t xml:space="preserve"> Predicted and observed Leu isotopic ratios versus infusion time for one infusion.</w:t>
      </w:r>
      <w:r w:rsidR="009C59F7" w:rsidRPr="009C752E" w:rsidDel="00B17D29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32F69A1" w14:textId="2A00794E" w:rsidR="00F93630" w:rsidRPr="00F93630" w:rsidRDefault="00F93630" w:rsidP="00F93630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Arterial plasma</w:t>
      </w:r>
    </w:p>
    <w:p w14:paraId="0076D494" w14:textId="7FD4F022" w:rsidR="00F93630" w:rsidRPr="001B412B" w:rsidRDefault="00B76CF8" w:rsidP="001B412B">
      <w:p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noProof/>
        </w:rPr>
        <w:drawing>
          <wp:inline distT="0" distB="0" distL="0" distR="0" wp14:anchorId="270D524C" wp14:editId="33CF2A45">
            <wp:extent cx="3657600" cy="3108960"/>
            <wp:effectExtent l="0" t="0" r="0" b="2540"/>
            <wp:docPr id="1903278500" name="Picture 5" descr="A close up of text on a white su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/>
                  </pic:nvPicPr>
                  <pic:blipFill>
                    <a:blip r:embed="rId5">
                      <a:extLst>
                        <a:ext uri="{FF2B5EF4-FFF2-40B4-BE49-F238E27FC236}">
                          <a16:creationId xmlns:a16="http://schemas.microsoft.com/office/drawing/2014/main" xmlns:w="http://schemas.openxmlformats.org/wordprocessingml/2006/main" xmlns:w10="urn:schemas-microsoft-com:office:word" xmlns:v="urn:schemas-microsoft-com:vml" xmlns:o="urn:schemas-microsoft-com:office:office" xmlns="" id="{A2B9D378-3998-B54F-8EBA-C7CE868A461B}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63AF2E" w14:textId="28D11F2D" w:rsidR="00F93630" w:rsidRPr="00F93630" w:rsidRDefault="00F93630" w:rsidP="00F93630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Venous plasma</w:t>
      </w:r>
    </w:p>
    <w:p w14:paraId="14EAD114" w14:textId="2CC8B7AA" w:rsidR="00F93630" w:rsidRDefault="00F93630" w:rsidP="009C59F7">
      <w:pPr>
        <w:rPr>
          <w:rFonts w:ascii="Times New Roman" w:eastAsia="Times New Roman" w:hAnsi="Times New Roman" w:cs="Times New Roman"/>
          <w:lang w:eastAsia="zh-CN"/>
        </w:rPr>
      </w:pPr>
    </w:p>
    <w:p w14:paraId="1C6C4AAC" w14:textId="3B93C9A8" w:rsidR="009C59F7" w:rsidRDefault="00B76CF8" w:rsidP="001B412B">
      <w:pPr>
        <w:rPr>
          <w:rFonts w:ascii="Times New Roman" w:eastAsia="Times New Roman" w:hAnsi="Times New Roman" w:cs="Times New Roman"/>
          <w:lang w:eastAsia="zh-CN"/>
        </w:rPr>
      </w:pPr>
      <w:r>
        <w:rPr>
          <w:noProof/>
        </w:rPr>
        <w:drawing>
          <wp:inline distT="0" distB="0" distL="0" distR="0" wp14:anchorId="2FAC10AB" wp14:editId="691D1BDC">
            <wp:extent cx="3657600" cy="3108960"/>
            <wp:effectExtent l="0" t="0" r="0" b="2540"/>
            <wp:docPr id="984094263" name="Picture 6" descr="A picture containing text, phot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/>
                  </pic:nvPicPr>
                  <pic:blipFill>
                    <a:blip r:embed="rId6">
                      <a:extLst>
                        <a:ext uri="{FF2B5EF4-FFF2-40B4-BE49-F238E27FC236}">
                          <a16:creationId xmlns:a16="http://schemas.microsoft.com/office/drawing/2014/main" xmlns:w="http://schemas.openxmlformats.org/wordprocessingml/2006/main" xmlns:w10="urn:schemas-microsoft-com:office:word" xmlns:v="urn:schemas-microsoft-com:vml" xmlns:o="urn:schemas-microsoft-com:office:office" xmlns="" id="{BF518B8E-AE09-684B-B776-0E8F0F7E91E8}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786779" w14:textId="73C58AEC" w:rsidR="009C59F7" w:rsidRDefault="009C59F7" w:rsidP="009C59F7">
      <w:pPr>
        <w:rPr>
          <w:rFonts w:ascii="Times New Roman" w:eastAsia="Times New Roman" w:hAnsi="Times New Roman" w:cs="Times New Roman"/>
          <w:lang w:eastAsia="zh-CN"/>
        </w:rPr>
      </w:pPr>
    </w:p>
    <w:p w14:paraId="75132EAB" w14:textId="6CEEF892" w:rsidR="009C59F7" w:rsidRDefault="009C59F7" w:rsidP="009C59F7">
      <w:pPr>
        <w:rPr>
          <w:rFonts w:ascii="Times New Roman" w:eastAsia="Times New Roman" w:hAnsi="Times New Roman" w:cs="Times New Roman"/>
          <w:lang w:eastAsia="zh-CN"/>
        </w:rPr>
      </w:pPr>
    </w:p>
    <w:p w14:paraId="7BF24756" w14:textId="77777777" w:rsidR="009C59F7" w:rsidRDefault="009C59F7" w:rsidP="009C59F7">
      <w:pPr>
        <w:rPr>
          <w:rFonts w:ascii="Times New Roman" w:eastAsia="Times New Roman" w:hAnsi="Times New Roman" w:cs="Times New Roman"/>
          <w:lang w:eastAsia="zh-CN"/>
        </w:rPr>
      </w:pPr>
    </w:p>
    <w:p w14:paraId="18A799C4" w14:textId="77777777" w:rsidR="009C59F7" w:rsidRDefault="009C59F7" w:rsidP="009C59F7">
      <w:pPr>
        <w:rPr>
          <w:rFonts w:ascii="Times New Roman" w:eastAsia="Times New Roman" w:hAnsi="Times New Roman" w:cs="Times New Roman"/>
          <w:lang w:eastAsia="zh-CN"/>
        </w:rPr>
      </w:pPr>
    </w:p>
    <w:p w14:paraId="70C2C0DA" w14:textId="7DB757E1" w:rsidR="009C59F7" w:rsidRPr="001B412B" w:rsidRDefault="00F93630" w:rsidP="009C59F7">
      <w:pPr>
        <w:pStyle w:val="ListParagraph"/>
        <w:numPr>
          <w:ilvl w:val="0"/>
          <w:numId w:val="1"/>
        </w:numPr>
        <w:rPr>
          <w:rFonts w:ascii="Times New Roman" w:eastAsia="Times New Roman" w:hAnsi="Times New Roman" w:cs="Times New Roman"/>
          <w:sz w:val="20"/>
          <w:szCs w:val="20"/>
          <w:lang w:eastAsia="zh-CN"/>
        </w:rPr>
      </w:pPr>
      <w:r w:rsidRPr="00F93630">
        <w:rPr>
          <w:rFonts w:ascii="Times New Roman" w:eastAsia="Times New Roman" w:hAnsi="Times New Roman" w:cs="Times New Roman"/>
          <w:sz w:val="20"/>
          <w:szCs w:val="20"/>
          <w:lang w:eastAsia="zh-CN"/>
        </w:rPr>
        <w:lastRenderedPageBreak/>
        <w:t>Milk</w:t>
      </w:r>
    </w:p>
    <w:p w14:paraId="7E305FF5" w14:textId="1B970E8A" w:rsidR="00F93630" w:rsidRDefault="00F93630" w:rsidP="4C1B86CA">
      <w:pPr>
        <w:pStyle w:val="EndNoteBibliography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11A803FF" w14:textId="16C34A4E" w:rsidR="00A224A3" w:rsidRPr="00CA149A" w:rsidRDefault="00B76CF8">
      <w:pPr>
        <w:rPr>
          <w:rFonts w:ascii="Times New Roman" w:hAnsi="Times New Roman" w:cs="Times New Roman"/>
        </w:rPr>
      </w:pPr>
      <w:r w:rsidRPr="00B76CF8">
        <w:rPr>
          <w:rFonts w:ascii="Times New Roman" w:hAnsi="Times New Roman" w:cs="Times New Roman"/>
          <w:noProof/>
        </w:rPr>
        <w:drawing>
          <wp:inline distT="0" distB="0" distL="0" distR="0" wp14:anchorId="5D0645CF" wp14:editId="067EA16E">
            <wp:extent cx="3657600" cy="3108960"/>
            <wp:effectExtent l="0" t="0" r="0" b="2540"/>
            <wp:docPr id="8" name="Picture 7" descr="A picture containing photo, object, sk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9A86AD73-891F-5F45-80F8-761E478EA418}"/>
                </a:ext>
              </a:extLst>
            </wp:docPr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>
                      <a:extLst>
                        <a:ext uri="{FF2B5EF4-FFF2-40B4-BE49-F238E27FC236}">
                          <a16:creationId xmlns:a16="http://schemas.microsoft.com/office/drawing/2014/main" id="{9A86AD73-891F-5F45-80F8-761E478EA41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/>
                    <a:srcRect r="1540"/>
                    <a:stretch/>
                  </pic:blipFill>
                  <pic:spPr>
                    <a:xfrm>
                      <a:off x="0" y="0"/>
                      <a:ext cx="3657600" cy="3108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224A3" w:rsidRPr="00CA149A" w:rsidSect="00F5338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3554DC7"/>
    <w:multiLevelType w:val="hybridMultilevel"/>
    <w:tmpl w:val="C6A2BD70"/>
    <w:lvl w:ilvl="0" w:tplc="4B4E7AD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431967"/>
    <w:multiLevelType w:val="hybridMultilevel"/>
    <w:tmpl w:val="61DA843C"/>
    <w:lvl w:ilvl="0" w:tplc="4B4E7AD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J Dairy Science&lt;/Style&gt;&lt;LeftDelim&gt;{&lt;/LeftDelim&gt;&lt;RightDelim&gt;}&lt;/RightDelim&gt;&lt;FontName&gt;Calibri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vx9252adfw0xsqed2d6vda2n502s22zr9xt5&quot;&gt;My EndNote Library&lt;record-ids&gt;&lt;item&gt;89&lt;/item&gt;&lt;item&gt;109&lt;/item&gt;&lt;item&gt;251&lt;/item&gt;&lt;item&gt;451&lt;/item&gt;&lt;item&gt;597&lt;/item&gt;&lt;/record-ids&gt;&lt;/item&gt;&lt;/Libraries&gt;"/>
  </w:docVars>
  <w:rsids>
    <w:rsidRoot w:val="00D804A1"/>
    <w:rsid w:val="0000116E"/>
    <w:rsid w:val="00040FD2"/>
    <w:rsid w:val="000453DD"/>
    <w:rsid w:val="000616A9"/>
    <w:rsid w:val="0006632A"/>
    <w:rsid w:val="000707E7"/>
    <w:rsid w:val="00075A52"/>
    <w:rsid w:val="000778E6"/>
    <w:rsid w:val="000846B5"/>
    <w:rsid w:val="00085414"/>
    <w:rsid w:val="000B139F"/>
    <w:rsid w:val="000B50FE"/>
    <w:rsid w:val="000C2183"/>
    <w:rsid w:val="000C517B"/>
    <w:rsid w:val="000E1D9E"/>
    <w:rsid w:val="000E47E6"/>
    <w:rsid w:val="000E6382"/>
    <w:rsid w:val="000E7375"/>
    <w:rsid w:val="000F1D3D"/>
    <w:rsid w:val="001253CA"/>
    <w:rsid w:val="00174B2C"/>
    <w:rsid w:val="00181E6F"/>
    <w:rsid w:val="00195BE0"/>
    <w:rsid w:val="001B1E88"/>
    <w:rsid w:val="001B412B"/>
    <w:rsid w:val="001E70FA"/>
    <w:rsid w:val="001E7904"/>
    <w:rsid w:val="00201600"/>
    <w:rsid w:val="00203592"/>
    <w:rsid w:val="0021544E"/>
    <w:rsid w:val="00223467"/>
    <w:rsid w:val="002337E5"/>
    <w:rsid w:val="00242B46"/>
    <w:rsid w:val="00252C4A"/>
    <w:rsid w:val="002729D3"/>
    <w:rsid w:val="00282289"/>
    <w:rsid w:val="0028286A"/>
    <w:rsid w:val="002871C1"/>
    <w:rsid w:val="002914B9"/>
    <w:rsid w:val="002A35A8"/>
    <w:rsid w:val="002A3AE7"/>
    <w:rsid w:val="002B08FB"/>
    <w:rsid w:val="002B5474"/>
    <w:rsid w:val="002C723E"/>
    <w:rsid w:val="002D0E13"/>
    <w:rsid w:val="002F3A49"/>
    <w:rsid w:val="002F484D"/>
    <w:rsid w:val="00301EE0"/>
    <w:rsid w:val="00316C11"/>
    <w:rsid w:val="003310BF"/>
    <w:rsid w:val="00335A27"/>
    <w:rsid w:val="00336F0B"/>
    <w:rsid w:val="003429EA"/>
    <w:rsid w:val="00346AF3"/>
    <w:rsid w:val="00361A8C"/>
    <w:rsid w:val="00362DF6"/>
    <w:rsid w:val="003A5230"/>
    <w:rsid w:val="003A6D7F"/>
    <w:rsid w:val="003B7F26"/>
    <w:rsid w:val="003C2E44"/>
    <w:rsid w:val="003D52F5"/>
    <w:rsid w:val="003D7F94"/>
    <w:rsid w:val="003E0CDC"/>
    <w:rsid w:val="003E4AB2"/>
    <w:rsid w:val="003E78A7"/>
    <w:rsid w:val="00416BCE"/>
    <w:rsid w:val="00430FAF"/>
    <w:rsid w:val="00432066"/>
    <w:rsid w:val="00433FA7"/>
    <w:rsid w:val="00434FAA"/>
    <w:rsid w:val="0044226F"/>
    <w:rsid w:val="00444548"/>
    <w:rsid w:val="00472C98"/>
    <w:rsid w:val="00482770"/>
    <w:rsid w:val="00482C17"/>
    <w:rsid w:val="00497E1B"/>
    <w:rsid w:val="004B1364"/>
    <w:rsid w:val="004C0386"/>
    <w:rsid w:val="004C1FDE"/>
    <w:rsid w:val="004C3180"/>
    <w:rsid w:val="004C3C7F"/>
    <w:rsid w:val="004C3CB7"/>
    <w:rsid w:val="004D6DB5"/>
    <w:rsid w:val="004E1023"/>
    <w:rsid w:val="004E3560"/>
    <w:rsid w:val="00504E45"/>
    <w:rsid w:val="00566D99"/>
    <w:rsid w:val="005809D3"/>
    <w:rsid w:val="005C0D28"/>
    <w:rsid w:val="005C17CD"/>
    <w:rsid w:val="005C51B4"/>
    <w:rsid w:val="005D10D1"/>
    <w:rsid w:val="00602D09"/>
    <w:rsid w:val="0061031D"/>
    <w:rsid w:val="0062335C"/>
    <w:rsid w:val="00623B5C"/>
    <w:rsid w:val="006414E2"/>
    <w:rsid w:val="0067546C"/>
    <w:rsid w:val="006A29A5"/>
    <w:rsid w:val="006B1699"/>
    <w:rsid w:val="006B7343"/>
    <w:rsid w:val="006D7D68"/>
    <w:rsid w:val="006E0189"/>
    <w:rsid w:val="006E1584"/>
    <w:rsid w:val="0070436C"/>
    <w:rsid w:val="0070653E"/>
    <w:rsid w:val="00723D4C"/>
    <w:rsid w:val="0072499E"/>
    <w:rsid w:val="00733B1B"/>
    <w:rsid w:val="00741EB6"/>
    <w:rsid w:val="007477D6"/>
    <w:rsid w:val="00751271"/>
    <w:rsid w:val="00760D09"/>
    <w:rsid w:val="00762F4E"/>
    <w:rsid w:val="00784B72"/>
    <w:rsid w:val="00785A08"/>
    <w:rsid w:val="007A309F"/>
    <w:rsid w:val="007A4742"/>
    <w:rsid w:val="007C78F3"/>
    <w:rsid w:val="007E6EC4"/>
    <w:rsid w:val="007F0EB6"/>
    <w:rsid w:val="007F3CE0"/>
    <w:rsid w:val="008015EF"/>
    <w:rsid w:val="00814DB0"/>
    <w:rsid w:val="0083169B"/>
    <w:rsid w:val="008340BE"/>
    <w:rsid w:val="00843E68"/>
    <w:rsid w:val="00856A62"/>
    <w:rsid w:val="00860383"/>
    <w:rsid w:val="00862021"/>
    <w:rsid w:val="00863EA9"/>
    <w:rsid w:val="00874F3A"/>
    <w:rsid w:val="00876772"/>
    <w:rsid w:val="00876E5B"/>
    <w:rsid w:val="008779EC"/>
    <w:rsid w:val="008A33A2"/>
    <w:rsid w:val="008B5346"/>
    <w:rsid w:val="008C10F4"/>
    <w:rsid w:val="008C2615"/>
    <w:rsid w:val="008C7F5E"/>
    <w:rsid w:val="008D14FA"/>
    <w:rsid w:val="008F43D9"/>
    <w:rsid w:val="0090188B"/>
    <w:rsid w:val="009430AF"/>
    <w:rsid w:val="00943DD5"/>
    <w:rsid w:val="00971705"/>
    <w:rsid w:val="00971FAE"/>
    <w:rsid w:val="00977C30"/>
    <w:rsid w:val="00982202"/>
    <w:rsid w:val="00996C3C"/>
    <w:rsid w:val="009B613A"/>
    <w:rsid w:val="009B7C46"/>
    <w:rsid w:val="009C1621"/>
    <w:rsid w:val="009C59F7"/>
    <w:rsid w:val="009C6719"/>
    <w:rsid w:val="009D4DD4"/>
    <w:rsid w:val="009E20C3"/>
    <w:rsid w:val="009F4FFA"/>
    <w:rsid w:val="00A16CE3"/>
    <w:rsid w:val="00A224A3"/>
    <w:rsid w:val="00A24216"/>
    <w:rsid w:val="00A31FC6"/>
    <w:rsid w:val="00A371F5"/>
    <w:rsid w:val="00A455B7"/>
    <w:rsid w:val="00A72A13"/>
    <w:rsid w:val="00A852FE"/>
    <w:rsid w:val="00A93FA0"/>
    <w:rsid w:val="00AC1EFC"/>
    <w:rsid w:val="00AD086B"/>
    <w:rsid w:val="00AD2F25"/>
    <w:rsid w:val="00AD4D42"/>
    <w:rsid w:val="00AE1EC4"/>
    <w:rsid w:val="00AF57C1"/>
    <w:rsid w:val="00B022E1"/>
    <w:rsid w:val="00B0387D"/>
    <w:rsid w:val="00B32391"/>
    <w:rsid w:val="00B546D9"/>
    <w:rsid w:val="00B561DE"/>
    <w:rsid w:val="00B57701"/>
    <w:rsid w:val="00B7053B"/>
    <w:rsid w:val="00B76CF8"/>
    <w:rsid w:val="00B804FF"/>
    <w:rsid w:val="00B94662"/>
    <w:rsid w:val="00BB01ED"/>
    <w:rsid w:val="00BB15F5"/>
    <w:rsid w:val="00BB3BC3"/>
    <w:rsid w:val="00BC4574"/>
    <w:rsid w:val="00BF3089"/>
    <w:rsid w:val="00C23192"/>
    <w:rsid w:val="00C31ED5"/>
    <w:rsid w:val="00C419C8"/>
    <w:rsid w:val="00C5115A"/>
    <w:rsid w:val="00C60952"/>
    <w:rsid w:val="00C6272C"/>
    <w:rsid w:val="00C846C1"/>
    <w:rsid w:val="00C93990"/>
    <w:rsid w:val="00C9518D"/>
    <w:rsid w:val="00C968A4"/>
    <w:rsid w:val="00CA0CC7"/>
    <w:rsid w:val="00CA149A"/>
    <w:rsid w:val="00CA1773"/>
    <w:rsid w:val="00CA6FA7"/>
    <w:rsid w:val="00CD1038"/>
    <w:rsid w:val="00CD2D7B"/>
    <w:rsid w:val="00CF03B5"/>
    <w:rsid w:val="00CF0670"/>
    <w:rsid w:val="00D3719B"/>
    <w:rsid w:val="00D80116"/>
    <w:rsid w:val="00D804A1"/>
    <w:rsid w:val="00D850E3"/>
    <w:rsid w:val="00D91769"/>
    <w:rsid w:val="00D93D71"/>
    <w:rsid w:val="00D95E62"/>
    <w:rsid w:val="00D97246"/>
    <w:rsid w:val="00DC17B5"/>
    <w:rsid w:val="00DE3195"/>
    <w:rsid w:val="00DE645B"/>
    <w:rsid w:val="00E0195B"/>
    <w:rsid w:val="00E05F03"/>
    <w:rsid w:val="00E21CCD"/>
    <w:rsid w:val="00E22234"/>
    <w:rsid w:val="00E2627E"/>
    <w:rsid w:val="00E27D9F"/>
    <w:rsid w:val="00E4772D"/>
    <w:rsid w:val="00E54FBF"/>
    <w:rsid w:val="00E56E77"/>
    <w:rsid w:val="00E6508E"/>
    <w:rsid w:val="00E7277B"/>
    <w:rsid w:val="00E8208C"/>
    <w:rsid w:val="00E84B8C"/>
    <w:rsid w:val="00EB0447"/>
    <w:rsid w:val="00EB24D2"/>
    <w:rsid w:val="00EB5E6F"/>
    <w:rsid w:val="00ED0586"/>
    <w:rsid w:val="00ED6C40"/>
    <w:rsid w:val="00EF06F9"/>
    <w:rsid w:val="00F0152C"/>
    <w:rsid w:val="00F04727"/>
    <w:rsid w:val="00F05D66"/>
    <w:rsid w:val="00F250B4"/>
    <w:rsid w:val="00F3078B"/>
    <w:rsid w:val="00F5338A"/>
    <w:rsid w:val="00F81EDA"/>
    <w:rsid w:val="00F93630"/>
    <w:rsid w:val="00FB1B27"/>
    <w:rsid w:val="00FC6210"/>
    <w:rsid w:val="00FC7CF9"/>
    <w:rsid w:val="00FE64D6"/>
    <w:rsid w:val="00FF58F4"/>
    <w:rsid w:val="4C1B86CA"/>
    <w:rsid w:val="7171B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996F59"/>
  <w15:chartTrackingRefBased/>
  <w15:docId w15:val="{9696A5F9-B54F-CF40-B5F5-51616077C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="SimSun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0F1D3D"/>
    <w:rPr>
      <w:rFonts w:eastAsiaTheme="minorHAnsi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E22234"/>
    <w:pPr>
      <w:jc w:val="center"/>
    </w:pPr>
    <w:rPr>
      <w:rFonts w:ascii="Calibri" w:hAnsi="Calibri" w:cs="Calibri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E22234"/>
    <w:rPr>
      <w:rFonts w:ascii="Calibri" w:eastAsiaTheme="minorHAnsi" w:hAnsi="Calibri" w:cs="Calibri"/>
      <w:lang w:eastAsia="en-US"/>
    </w:rPr>
  </w:style>
  <w:style w:type="paragraph" w:customStyle="1" w:styleId="EndNoteBibliography">
    <w:name w:val="EndNote Bibliography"/>
    <w:basedOn w:val="Normal"/>
    <w:link w:val="EndNoteBibliographyChar"/>
    <w:rsid w:val="00E22234"/>
    <w:rPr>
      <w:rFonts w:ascii="Calibri" w:hAnsi="Calibri" w:cs="Calibri"/>
    </w:rPr>
  </w:style>
  <w:style w:type="character" w:customStyle="1" w:styleId="EndNoteBibliographyChar">
    <w:name w:val="EndNote Bibliography Char"/>
    <w:basedOn w:val="DefaultParagraphFont"/>
    <w:link w:val="EndNoteBibliography"/>
    <w:rsid w:val="00E22234"/>
    <w:rPr>
      <w:rFonts w:ascii="Calibri" w:eastAsiaTheme="minorHAnsi" w:hAnsi="Calibri" w:cs="Calibri"/>
      <w:lang w:eastAsia="en-US"/>
    </w:rPr>
  </w:style>
  <w:style w:type="character" w:styleId="PlaceholderText">
    <w:name w:val="Placeholder Text"/>
    <w:basedOn w:val="DefaultParagraphFont"/>
    <w:uiPriority w:val="99"/>
    <w:semiHidden/>
    <w:rsid w:val="008015EF"/>
    <w:rPr>
      <w:color w:val="808080"/>
    </w:rPr>
  </w:style>
  <w:style w:type="table" w:styleId="TableGrid">
    <w:name w:val="Table Grid"/>
    <w:basedOn w:val="TableNormal"/>
    <w:uiPriority w:val="39"/>
    <w:rsid w:val="00CA14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62021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2021"/>
    <w:rPr>
      <w:rFonts w:ascii="Times New Roman" w:eastAsiaTheme="minorHAnsi" w:hAnsi="Times New Roman" w:cs="Times New Roman"/>
      <w:sz w:val="18"/>
      <w:szCs w:val="18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1E79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E790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E7904"/>
    <w:rPr>
      <w:rFonts w:eastAsiaTheme="minorHAnsi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79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7904"/>
    <w:rPr>
      <w:rFonts w:eastAsiaTheme="minorHAnsi"/>
      <w:b/>
      <w:bCs/>
      <w:sz w:val="20"/>
      <w:szCs w:val="20"/>
      <w:lang w:eastAsia="en-US"/>
    </w:rPr>
  </w:style>
  <w:style w:type="paragraph" w:styleId="ListParagraph">
    <w:name w:val="List Paragraph"/>
    <w:basedOn w:val="Normal"/>
    <w:uiPriority w:val="34"/>
    <w:qFormat/>
    <w:rsid w:val="00F936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85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7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8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5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9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404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893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020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0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0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74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8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49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49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812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06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44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8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2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874</TotalTime>
  <Pages>11</Pages>
  <Words>3086</Words>
  <Characters>17591</Characters>
  <Application>Microsoft Office Word</Application>
  <DocSecurity>0</DocSecurity>
  <Lines>146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Xinbei Huang</dc:creator>
  <cp:keywords/>
  <dc:description/>
  <cp:lastModifiedBy>Xinbei Huang</cp:lastModifiedBy>
  <cp:revision>7</cp:revision>
  <dcterms:created xsi:type="dcterms:W3CDTF">2020-04-12T16:47:00Z</dcterms:created>
  <dcterms:modified xsi:type="dcterms:W3CDTF">2020-08-15T03:32:00Z</dcterms:modified>
</cp:coreProperties>
</file>