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0FA892"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 xml:space="preserve">HCI and E-Learning: Developing a Framework for Evaluating E-Learning </w:t>
      </w:r>
    </w:p>
    <w:p w14:paraId="04C2B672" w14:textId="77777777" w:rsidR="009F7461" w:rsidRPr="009F7461" w:rsidRDefault="009F7461" w:rsidP="009F7461">
      <w:pPr>
        <w:spacing w:line="480" w:lineRule="auto"/>
        <w:rPr>
          <w:rFonts w:ascii="Times New Roman" w:hAnsi="Times New Roman" w:cs="Times New Roman"/>
          <w:b/>
        </w:rPr>
      </w:pPr>
    </w:p>
    <w:p w14:paraId="3CDDD8E1" w14:textId="77777777" w:rsidR="009F7461" w:rsidRPr="009F7461" w:rsidRDefault="009F7461" w:rsidP="009F7461">
      <w:pPr>
        <w:spacing w:line="480" w:lineRule="auto"/>
        <w:rPr>
          <w:rFonts w:ascii="Times New Roman" w:hAnsi="Times New Roman" w:cs="Times New Roman"/>
          <w:b/>
        </w:rPr>
      </w:pPr>
      <w:proofErr w:type="spellStart"/>
      <w:r w:rsidRPr="009F7461">
        <w:rPr>
          <w:rFonts w:ascii="Times New Roman" w:hAnsi="Times New Roman" w:cs="Times New Roman"/>
          <w:b/>
        </w:rPr>
        <w:t>Titilola</w:t>
      </w:r>
      <w:proofErr w:type="spellEnd"/>
      <w:r w:rsidRPr="009F7461">
        <w:rPr>
          <w:rFonts w:ascii="Times New Roman" w:hAnsi="Times New Roman" w:cs="Times New Roman"/>
          <w:b/>
        </w:rPr>
        <w:t xml:space="preserve"> T. </w:t>
      </w:r>
      <w:proofErr w:type="spellStart"/>
      <w:r w:rsidRPr="009F7461">
        <w:rPr>
          <w:rFonts w:ascii="Times New Roman" w:hAnsi="Times New Roman" w:cs="Times New Roman"/>
          <w:b/>
        </w:rPr>
        <w:t>Obilade</w:t>
      </w:r>
      <w:proofErr w:type="spellEnd"/>
      <w:r w:rsidRPr="009F7461">
        <w:rPr>
          <w:rFonts w:ascii="Times New Roman" w:hAnsi="Times New Roman" w:cs="Times New Roman"/>
          <w:b/>
        </w:rPr>
        <w:t xml:space="preserve"> MBBS, </w:t>
      </w:r>
      <w:proofErr w:type="spellStart"/>
      <w:r w:rsidRPr="009F7461">
        <w:rPr>
          <w:rFonts w:ascii="Times New Roman" w:hAnsi="Times New Roman" w:cs="Times New Roman"/>
          <w:b/>
        </w:rPr>
        <w:t>Ph.D</w:t>
      </w:r>
      <w:proofErr w:type="spellEnd"/>
    </w:p>
    <w:p w14:paraId="25D602B0" w14:textId="77777777" w:rsidR="009F7461" w:rsidRPr="009F7461" w:rsidRDefault="009F7461" w:rsidP="009F7461">
      <w:pPr>
        <w:spacing w:line="480" w:lineRule="auto"/>
        <w:rPr>
          <w:rFonts w:ascii="Times New Roman" w:hAnsi="Times New Roman" w:cs="Times New Roman"/>
          <w:b/>
        </w:rPr>
      </w:pPr>
    </w:p>
    <w:p w14:paraId="1E31D056"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Abstract</w:t>
      </w:r>
    </w:p>
    <w:p w14:paraId="78124822" w14:textId="2E83FB14"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 xml:space="preserve">This chapter developed a framework for evaluating e-learning for use in Human Computer Interaction (HCI).  A systems approach was used in the study; input, processes and output. </w:t>
      </w:r>
      <w:r w:rsidR="00F010E7">
        <w:rPr>
          <w:rFonts w:ascii="Times New Roman" w:hAnsi="Times New Roman" w:cs="Times New Roman"/>
        </w:rPr>
        <w:t>It</w:t>
      </w:r>
      <w:r w:rsidR="009F2E4A">
        <w:rPr>
          <w:rFonts w:ascii="Times New Roman" w:hAnsi="Times New Roman" w:cs="Times New Roman"/>
        </w:rPr>
        <w:t xml:space="preserve"> discussed the different assumptions about how people learn; behaviorism, </w:t>
      </w:r>
      <w:r w:rsidR="00B03A5F">
        <w:rPr>
          <w:rFonts w:ascii="Times New Roman" w:hAnsi="Times New Roman" w:cs="Times New Roman"/>
        </w:rPr>
        <w:t>cognitivism</w:t>
      </w:r>
      <w:r w:rsidR="00172D31">
        <w:rPr>
          <w:rFonts w:ascii="Times New Roman" w:hAnsi="Times New Roman" w:cs="Times New Roman"/>
        </w:rPr>
        <w:t xml:space="preserve"> and constructivism</w:t>
      </w:r>
      <w:r w:rsidR="009F2E4A">
        <w:rPr>
          <w:rFonts w:ascii="Times New Roman" w:hAnsi="Times New Roman" w:cs="Times New Roman"/>
        </w:rPr>
        <w:t>. Further, it examined the common threads in the definitions of e-learning</w:t>
      </w:r>
      <w:r w:rsidR="004F7688">
        <w:rPr>
          <w:rFonts w:ascii="Times New Roman" w:hAnsi="Times New Roman" w:cs="Times New Roman"/>
        </w:rPr>
        <w:t xml:space="preserve"> and the literature on evaluation of e-learning models</w:t>
      </w:r>
      <w:r w:rsidR="009F2E4A">
        <w:rPr>
          <w:rFonts w:ascii="Times New Roman" w:hAnsi="Times New Roman" w:cs="Times New Roman"/>
        </w:rPr>
        <w:t xml:space="preserve">. </w:t>
      </w:r>
      <w:r w:rsidRPr="009F7461">
        <w:rPr>
          <w:rFonts w:ascii="Times New Roman" w:hAnsi="Times New Roman" w:cs="Times New Roman"/>
        </w:rPr>
        <w:t xml:space="preserve"> </w:t>
      </w:r>
      <w:r w:rsidR="00023583">
        <w:rPr>
          <w:rFonts w:ascii="Times New Roman" w:hAnsi="Times New Roman" w:cs="Times New Roman"/>
        </w:rPr>
        <w:t xml:space="preserve">Nine </w:t>
      </w:r>
      <w:r w:rsidR="00EF075F">
        <w:rPr>
          <w:rFonts w:ascii="Times New Roman" w:hAnsi="Times New Roman" w:cs="Times New Roman"/>
        </w:rPr>
        <w:t>categories</w:t>
      </w:r>
      <w:r w:rsidRPr="009F7461">
        <w:rPr>
          <w:rFonts w:ascii="Times New Roman" w:hAnsi="Times New Roman" w:cs="Times New Roman"/>
        </w:rPr>
        <w:t xml:space="preserve"> of evaluation o</w:t>
      </w:r>
      <w:r w:rsidR="00264678">
        <w:rPr>
          <w:rFonts w:ascii="Times New Roman" w:hAnsi="Times New Roman" w:cs="Times New Roman"/>
        </w:rPr>
        <w:t>f e-learning were identified but</w:t>
      </w:r>
      <w:r w:rsidRPr="009F7461">
        <w:rPr>
          <w:rFonts w:ascii="Times New Roman" w:hAnsi="Times New Roman" w:cs="Times New Roman"/>
        </w:rPr>
        <w:t xml:space="preserve"> five </w:t>
      </w:r>
      <w:r w:rsidR="00EF075F">
        <w:rPr>
          <w:rFonts w:ascii="Times New Roman" w:hAnsi="Times New Roman" w:cs="Times New Roman"/>
        </w:rPr>
        <w:t>categories</w:t>
      </w:r>
      <w:r w:rsidR="00264678">
        <w:rPr>
          <w:rFonts w:ascii="Times New Roman" w:hAnsi="Times New Roman" w:cs="Times New Roman"/>
        </w:rPr>
        <w:t xml:space="preserve"> were reviewed</w:t>
      </w:r>
      <w:r w:rsidR="00023583">
        <w:rPr>
          <w:rFonts w:ascii="Times New Roman" w:hAnsi="Times New Roman" w:cs="Times New Roman"/>
        </w:rPr>
        <w:t xml:space="preserve"> because the remaining four</w:t>
      </w:r>
      <w:r w:rsidRPr="009F7461">
        <w:rPr>
          <w:rFonts w:ascii="Times New Roman" w:hAnsi="Times New Roman" w:cs="Times New Roman"/>
        </w:rPr>
        <w:t xml:space="preserve"> overlapped with the five </w:t>
      </w:r>
      <w:r w:rsidR="00EF075F">
        <w:rPr>
          <w:rFonts w:ascii="Times New Roman" w:hAnsi="Times New Roman" w:cs="Times New Roman"/>
        </w:rPr>
        <w:t>categories</w:t>
      </w:r>
      <w:r w:rsidRPr="009F7461">
        <w:rPr>
          <w:rFonts w:ascii="Times New Roman" w:hAnsi="Times New Roman" w:cs="Times New Roman"/>
        </w:rPr>
        <w:t xml:space="preserve"> used. </w:t>
      </w:r>
      <w:r w:rsidR="00112975">
        <w:rPr>
          <w:rFonts w:ascii="Times New Roman" w:hAnsi="Times New Roman" w:cs="Times New Roman"/>
        </w:rPr>
        <w:t xml:space="preserve">Two separate evaluations were reviewed under each category, making a total of ten reviews.  </w:t>
      </w:r>
      <w:r w:rsidR="00264678">
        <w:rPr>
          <w:rFonts w:ascii="Times New Roman" w:hAnsi="Times New Roman" w:cs="Times New Roman"/>
        </w:rPr>
        <w:t>The review</w:t>
      </w:r>
      <w:r w:rsidR="00112975">
        <w:rPr>
          <w:rFonts w:ascii="Times New Roman" w:hAnsi="Times New Roman" w:cs="Times New Roman"/>
        </w:rPr>
        <w:t>s</w:t>
      </w:r>
      <w:r w:rsidR="00264678">
        <w:rPr>
          <w:rFonts w:ascii="Times New Roman" w:hAnsi="Times New Roman" w:cs="Times New Roman"/>
        </w:rPr>
        <w:t xml:space="preserve"> showed that</w:t>
      </w:r>
      <w:r w:rsidR="0062205C">
        <w:rPr>
          <w:rFonts w:ascii="Times New Roman" w:hAnsi="Times New Roman" w:cs="Times New Roman"/>
        </w:rPr>
        <w:t xml:space="preserve"> </w:t>
      </w:r>
      <w:r w:rsidRPr="009F7461">
        <w:rPr>
          <w:rFonts w:ascii="Times New Roman" w:hAnsi="Times New Roman" w:cs="Times New Roman"/>
        </w:rPr>
        <w:t>the evaluations were not conducted in the same way</w:t>
      </w:r>
      <w:r w:rsidR="00A45499">
        <w:rPr>
          <w:rFonts w:ascii="Times New Roman" w:hAnsi="Times New Roman" w:cs="Times New Roman"/>
        </w:rPr>
        <w:t xml:space="preserve"> even within </w:t>
      </w:r>
      <w:r w:rsidR="009F2E4A">
        <w:rPr>
          <w:rFonts w:ascii="Times New Roman" w:hAnsi="Times New Roman" w:cs="Times New Roman"/>
        </w:rPr>
        <w:t xml:space="preserve">the </w:t>
      </w:r>
      <w:r w:rsidR="00DD5168">
        <w:rPr>
          <w:rFonts w:ascii="Times New Roman" w:hAnsi="Times New Roman" w:cs="Times New Roman"/>
        </w:rPr>
        <w:t>same category</w:t>
      </w:r>
      <w:r w:rsidRPr="009F7461">
        <w:rPr>
          <w:rFonts w:ascii="Times New Roman" w:hAnsi="Times New Roman" w:cs="Times New Roman"/>
        </w:rPr>
        <w:t xml:space="preserve"> making </w:t>
      </w:r>
      <w:r w:rsidR="00F8407B">
        <w:rPr>
          <w:rFonts w:ascii="Times New Roman" w:hAnsi="Times New Roman" w:cs="Times New Roman"/>
        </w:rPr>
        <w:t>comparisons difficult</w:t>
      </w:r>
      <w:r w:rsidRPr="009F7461">
        <w:rPr>
          <w:rFonts w:ascii="Times New Roman" w:hAnsi="Times New Roman" w:cs="Times New Roman"/>
        </w:rPr>
        <w:t xml:space="preserve">.  </w:t>
      </w:r>
      <w:r w:rsidR="00EF075F">
        <w:rPr>
          <w:rFonts w:ascii="Times New Roman" w:hAnsi="Times New Roman" w:cs="Times New Roman"/>
        </w:rPr>
        <w:t xml:space="preserve">The framework </w:t>
      </w:r>
      <w:r w:rsidR="00264678">
        <w:rPr>
          <w:rFonts w:ascii="Times New Roman" w:hAnsi="Times New Roman" w:cs="Times New Roman"/>
        </w:rPr>
        <w:t xml:space="preserve">was developed from the highlights in the review. </w:t>
      </w:r>
      <w:r w:rsidR="007A1EB4">
        <w:rPr>
          <w:rFonts w:ascii="Times New Roman" w:hAnsi="Times New Roman" w:cs="Times New Roman"/>
        </w:rPr>
        <w:t>The developed framework can be used to evaluate different e-learning modules along common lines making it easy to compare evaluations</w:t>
      </w:r>
      <w:r w:rsidR="00B03A5F">
        <w:rPr>
          <w:rFonts w:ascii="Times New Roman" w:hAnsi="Times New Roman" w:cs="Times New Roman"/>
        </w:rPr>
        <w:t>.</w:t>
      </w:r>
      <w:r w:rsidR="009F2E4A">
        <w:rPr>
          <w:rFonts w:ascii="Times New Roman" w:hAnsi="Times New Roman" w:cs="Times New Roman"/>
        </w:rPr>
        <w:t xml:space="preserve"> </w:t>
      </w:r>
      <w:r w:rsidR="00EF075F">
        <w:rPr>
          <w:rFonts w:ascii="Times New Roman" w:hAnsi="Times New Roman" w:cs="Times New Roman"/>
        </w:rPr>
        <w:t xml:space="preserve"> </w:t>
      </w:r>
      <w:r w:rsidR="0097301C">
        <w:rPr>
          <w:rFonts w:ascii="Times New Roman" w:hAnsi="Times New Roman" w:cs="Times New Roman"/>
        </w:rPr>
        <w:t>It is hoped</w:t>
      </w:r>
      <w:r w:rsidRPr="009F7461">
        <w:rPr>
          <w:rFonts w:ascii="Times New Roman" w:hAnsi="Times New Roman" w:cs="Times New Roman"/>
        </w:rPr>
        <w:t xml:space="preserve"> that over the</w:t>
      </w:r>
      <w:r w:rsidR="0097301C">
        <w:rPr>
          <w:rFonts w:ascii="Times New Roman" w:hAnsi="Times New Roman" w:cs="Times New Roman"/>
        </w:rPr>
        <w:t xml:space="preserve"> next few</w:t>
      </w:r>
      <w:r w:rsidRPr="009F7461">
        <w:rPr>
          <w:rFonts w:ascii="Times New Roman" w:hAnsi="Times New Roman" w:cs="Times New Roman"/>
        </w:rPr>
        <w:t xml:space="preserve"> years, a consistency in evaluations </w:t>
      </w:r>
      <w:r w:rsidR="00DD5168">
        <w:rPr>
          <w:rFonts w:ascii="Times New Roman" w:hAnsi="Times New Roman" w:cs="Times New Roman"/>
        </w:rPr>
        <w:t xml:space="preserve">of e-learning </w:t>
      </w:r>
      <w:r w:rsidRPr="009F7461">
        <w:rPr>
          <w:rFonts w:ascii="Times New Roman" w:hAnsi="Times New Roman" w:cs="Times New Roman"/>
        </w:rPr>
        <w:t>would be achieved for use in HCI.</w:t>
      </w:r>
    </w:p>
    <w:p w14:paraId="39A5ABB9" w14:textId="65FDE600" w:rsidR="00BA1D10" w:rsidRPr="009F7461" w:rsidRDefault="009F7461" w:rsidP="009F7461">
      <w:pPr>
        <w:spacing w:line="480" w:lineRule="auto"/>
        <w:rPr>
          <w:rFonts w:ascii="Times New Roman" w:hAnsi="Times New Roman" w:cs="Times New Roman"/>
        </w:rPr>
      </w:pPr>
      <w:r w:rsidRPr="009F7461">
        <w:rPr>
          <w:rFonts w:ascii="Times New Roman" w:hAnsi="Times New Roman" w:cs="Times New Roman"/>
          <w:b/>
        </w:rPr>
        <w:t>Keywords</w:t>
      </w:r>
      <w:r w:rsidRPr="009F7461">
        <w:rPr>
          <w:rFonts w:ascii="Times New Roman" w:hAnsi="Times New Roman" w:cs="Times New Roman"/>
        </w:rPr>
        <w:t xml:space="preserve">: </w:t>
      </w:r>
      <w:r w:rsidR="00BA1D10" w:rsidRPr="00BA1D10">
        <w:rPr>
          <w:rFonts w:ascii="Times New Roman" w:hAnsi="Times New Roman" w:cs="Times New Roman"/>
        </w:rPr>
        <w:t xml:space="preserve">Evaluation, Behaviorism, Cognitivism, Constructivism, Systems, </w:t>
      </w:r>
      <w:proofErr w:type="spellStart"/>
      <w:r w:rsidR="00BA1D10" w:rsidRPr="00BA1D10">
        <w:rPr>
          <w:rFonts w:ascii="Times New Roman" w:hAnsi="Times New Roman" w:cs="Times New Roman"/>
        </w:rPr>
        <w:t>Scriven</w:t>
      </w:r>
      <w:proofErr w:type="spellEnd"/>
      <w:r w:rsidR="00BA1D10" w:rsidRPr="00BA1D10">
        <w:rPr>
          <w:rFonts w:ascii="Times New Roman" w:hAnsi="Times New Roman" w:cs="Times New Roman"/>
        </w:rPr>
        <w:t xml:space="preserve">, </w:t>
      </w:r>
      <w:proofErr w:type="spellStart"/>
      <w:r w:rsidR="00BA1D10" w:rsidRPr="00BA1D10">
        <w:rPr>
          <w:rFonts w:ascii="Times New Roman" w:hAnsi="Times New Roman" w:cs="Times New Roman"/>
        </w:rPr>
        <w:t>Stufflebeam</w:t>
      </w:r>
      <w:proofErr w:type="spellEnd"/>
      <w:r w:rsidR="00BA1D10" w:rsidRPr="00BA1D10">
        <w:rPr>
          <w:rFonts w:ascii="Times New Roman" w:hAnsi="Times New Roman" w:cs="Times New Roman"/>
        </w:rPr>
        <w:t>, Kirkpatrick, Patton, Framework, Miller</w:t>
      </w:r>
    </w:p>
    <w:p w14:paraId="1C9F4695" w14:textId="77777777" w:rsidR="009F7461" w:rsidRPr="009F7461" w:rsidRDefault="009F7461" w:rsidP="009F7461">
      <w:pPr>
        <w:spacing w:line="480" w:lineRule="auto"/>
        <w:rPr>
          <w:rFonts w:ascii="Times New Roman" w:hAnsi="Times New Roman" w:cs="Times New Roman"/>
          <w:b/>
        </w:rPr>
      </w:pPr>
    </w:p>
    <w:p w14:paraId="256377B4"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b/>
        </w:rPr>
        <w:t>Introduction</w:t>
      </w:r>
      <w:r w:rsidRPr="009F7461">
        <w:rPr>
          <w:rFonts w:ascii="Times New Roman" w:hAnsi="Times New Roman" w:cs="Times New Roman"/>
        </w:rPr>
        <w:tab/>
      </w:r>
    </w:p>
    <w:p w14:paraId="73F4095B"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This </w:t>
      </w:r>
      <w:r w:rsidR="00FE02C1">
        <w:rPr>
          <w:rFonts w:ascii="Times New Roman" w:hAnsi="Times New Roman" w:cs="Times New Roman"/>
        </w:rPr>
        <w:t>chapter</w:t>
      </w:r>
      <w:r w:rsidRPr="009F7461">
        <w:rPr>
          <w:rFonts w:ascii="Times New Roman" w:hAnsi="Times New Roman" w:cs="Times New Roman"/>
        </w:rPr>
        <w:t xml:space="preserve"> would develop a framework for evaluating e-learning for use in Human Computer Interaction </w:t>
      </w:r>
      <w:r w:rsidR="00172D31">
        <w:rPr>
          <w:rFonts w:ascii="Times New Roman" w:hAnsi="Times New Roman" w:cs="Times New Roman"/>
        </w:rPr>
        <w:t>(HCI). Before an evaluation can</w:t>
      </w:r>
      <w:r w:rsidRPr="009F7461">
        <w:rPr>
          <w:rFonts w:ascii="Times New Roman" w:hAnsi="Times New Roman" w:cs="Times New Roman"/>
        </w:rPr>
        <w:t xml:space="preserve"> be done, there must be an input, some </w:t>
      </w:r>
      <w:r w:rsidRPr="009F7461">
        <w:rPr>
          <w:rFonts w:ascii="Times New Roman" w:hAnsi="Times New Roman" w:cs="Times New Roman"/>
        </w:rPr>
        <w:lastRenderedPageBreak/>
        <w:t xml:space="preserve">processes and an output. How do we know that the output is actually the desired outcome? How do </w:t>
      </w:r>
      <w:r w:rsidR="00172D31">
        <w:rPr>
          <w:rFonts w:ascii="Times New Roman" w:hAnsi="Times New Roman" w:cs="Times New Roman"/>
        </w:rPr>
        <w:t>we</w:t>
      </w:r>
      <w:r w:rsidRPr="009F7461">
        <w:rPr>
          <w:rFonts w:ascii="Times New Roman" w:hAnsi="Times New Roman" w:cs="Times New Roman"/>
        </w:rPr>
        <w:t xml:space="preserve"> know</w:t>
      </w:r>
      <w:r w:rsidR="00172D31">
        <w:rPr>
          <w:rFonts w:ascii="Times New Roman" w:hAnsi="Times New Roman" w:cs="Times New Roman"/>
        </w:rPr>
        <w:t xml:space="preserve"> if the process we are using</w:t>
      </w:r>
      <w:r w:rsidRPr="009F7461">
        <w:rPr>
          <w:rFonts w:ascii="Times New Roman" w:hAnsi="Times New Roman" w:cs="Times New Roman"/>
        </w:rPr>
        <w:t xml:space="preserve"> is actually the correct process? If the process is correct, can the input be wrong?</w:t>
      </w:r>
    </w:p>
    <w:p w14:paraId="7417E782" w14:textId="45C4C973" w:rsidR="009F7461" w:rsidRPr="009F7461" w:rsidRDefault="00A45499" w:rsidP="00AD1E01">
      <w:pPr>
        <w:spacing w:line="480" w:lineRule="auto"/>
        <w:ind w:firstLine="720"/>
        <w:rPr>
          <w:rFonts w:ascii="Times New Roman" w:hAnsi="Times New Roman" w:cs="Times New Roman"/>
        </w:rPr>
      </w:pPr>
      <w:r>
        <w:rPr>
          <w:rFonts w:ascii="Times New Roman" w:hAnsi="Times New Roman" w:cs="Times New Roman"/>
        </w:rPr>
        <w:t>This chapter</w:t>
      </w:r>
      <w:r w:rsidR="009F7461" w:rsidRPr="009F7461">
        <w:rPr>
          <w:rFonts w:ascii="Times New Roman" w:hAnsi="Times New Roman" w:cs="Times New Roman"/>
        </w:rPr>
        <w:t xml:space="preserve"> will attempt to answer some of these questions by developing a framework for evaluating e-learning. However, before examining different models of e-learning, the inputs, processes and the outputs in Human Compu</w:t>
      </w:r>
      <w:r w:rsidR="00F8407B">
        <w:rPr>
          <w:rFonts w:ascii="Times New Roman" w:hAnsi="Times New Roman" w:cs="Times New Roman"/>
        </w:rPr>
        <w:t>ter Interaction will be examined (see Figure 1).</w:t>
      </w:r>
      <w:r w:rsidR="009F7461" w:rsidRPr="009F7461">
        <w:rPr>
          <w:rFonts w:ascii="Times New Roman" w:hAnsi="Times New Roman" w:cs="Times New Roman"/>
        </w:rPr>
        <w:t xml:space="preserve"> The HCI process takes place in a system.</w:t>
      </w:r>
    </w:p>
    <w:p w14:paraId="28A044A5" w14:textId="77777777" w:rsidR="009F7461" w:rsidRPr="009F7461" w:rsidRDefault="009F7461" w:rsidP="009F7461">
      <w:pPr>
        <w:spacing w:line="480" w:lineRule="auto"/>
        <w:rPr>
          <w:rFonts w:ascii="Times New Roman" w:hAnsi="Times New Roman" w:cs="Times New Roman"/>
        </w:rPr>
      </w:pPr>
    </w:p>
    <w:p w14:paraId="277632CD" w14:textId="18B41A0C"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Figure 1 Input</w:t>
      </w:r>
      <w:r w:rsidR="00BF1194">
        <w:rPr>
          <w:rFonts w:ascii="Times New Roman" w:hAnsi="Times New Roman" w:cs="Times New Roman"/>
        </w:rPr>
        <w:t>, Process and Output</w:t>
      </w:r>
      <w:r w:rsidRPr="009F7461">
        <w:rPr>
          <w:rFonts w:ascii="Times New Roman" w:hAnsi="Times New Roman" w:cs="Times New Roman"/>
        </w:rPr>
        <w:t xml:space="preserve"> </w:t>
      </w:r>
      <w:r w:rsidR="00F8407B">
        <w:rPr>
          <w:rFonts w:ascii="Times New Roman" w:hAnsi="Times New Roman" w:cs="Times New Roman"/>
        </w:rPr>
        <w:t>in a System</w:t>
      </w:r>
    </w:p>
    <w:p w14:paraId="7C87B989"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7E34A991" wp14:editId="455A1B9B">
                <wp:simplePos x="0" y="0"/>
                <wp:positionH relativeFrom="column">
                  <wp:posOffset>3795395</wp:posOffset>
                </wp:positionH>
                <wp:positionV relativeFrom="paragraph">
                  <wp:posOffset>334010</wp:posOffset>
                </wp:positionV>
                <wp:extent cx="890270" cy="394335"/>
                <wp:effectExtent l="0" t="0" r="24130" b="24765"/>
                <wp:wrapNone/>
                <wp:docPr id="7" name="Text Box 7"/>
                <wp:cNvGraphicFramePr/>
                <a:graphic xmlns:a="http://schemas.openxmlformats.org/drawingml/2006/main">
                  <a:graphicData uri="http://schemas.microsoft.com/office/word/2010/wordprocessingShape">
                    <wps:wsp>
                      <wps:cNvSpPr txBox="1"/>
                      <wps:spPr>
                        <a:xfrm>
                          <a:off x="0" y="0"/>
                          <a:ext cx="890270" cy="3943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78CB75C" w14:textId="77777777" w:rsidR="00D92801" w:rsidRPr="00A659F2" w:rsidRDefault="00D92801" w:rsidP="009F7461">
                            <w:pPr>
                              <w:rPr>
                                <w:rFonts w:ascii="Times New Roman" w:hAnsi="Times New Roman" w:cs="Times New Roman"/>
                              </w:rPr>
                            </w:pPr>
                            <w:r w:rsidRPr="00A659F2">
                              <w:rPr>
                                <w:rFonts w:ascii="Times New Roman" w:hAnsi="Times New Roman" w:cs="Times New Roman"/>
                              </w:rPr>
                              <w:t>OUTPUT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34A991" id="_x0000_t202" coordsize="21600,21600" o:spt="202" path="m,l,21600r21600,l21600,xe">
                <v:stroke joinstyle="miter"/>
                <v:path gradientshapeok="t" o:connecttype="rect"/>
              </v:shapetype>
              <v:shape id="Text Box 7" o:spid="_x0000_s1026" type="#_x0000_t202" style="position:absolute;margin-left:298.85pt;margin-top:26.3pt;width:70.1pt;height:3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" fillcolor="white [3201]" strokecolor="white [3212]" strokeweight=".5pt">
                <v:textbox>
                  <w:txbxContent>
                    <w:p w14:paraId="778CB75C" w14:textId="77777777" w:rsidR="00D92801" w:rsidRPr="00A659F2" w:rsidRDefault="00D92801" w:rsidP="009F7461">
                      <w:pPr>
                        <w:rPr>
                          <w:rFonts w:ascii="Times New Roman" w:hAnsi="Times New Roman" w:cs="Times New Roman"/>
                        </w:rPr>
                      </w:pPr>
                      <w:r w:rsidRPr="00A659F2">
                        <w:rPr>
                          <w:rFonts w:ascii="Times New Roman" w:hAnsi="Times New Roman" w:cs="Times New Roman"/>
                        </w:rPr>
                        <w:t>OUTPUT</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2CE1F3EF" wp14:editId="7357DD81">
                <wp:simplePos x="0" y="0"/>
                <wp:positionH relativeFrom="column">
                  <wp:posOffset>2038075</wp:posOffset>
                </wp:positionH>
                <wp:positionV relativeFrom="paragraph">
                  <wp:posOffset>334590</wp:posOffset>
                </wp:positionV>
                <wp:extent cx="1162298" cy="394970"/>
                <wp:effectExtent l="0" t="0" r="19050" b="24130"/>
                <wp:wrapNone/>
                <wp:docPr id="5" name="Text Box 5"/>
                <wp:cNvGraphicFramePr/>
                <a:graphic xmlns:a="http://schemas.openxmlformats.org/drawingml/2006/main">
                  <a:graphicData uri="http://schemas.microsoft.com/office/word/2010/wordprocessingShape">
                    <wps:wsp>
                      <wps:cNvSpPr txBox="1"/>
                      <wps:spPr>
                        <a:xfrm>
                          <a:off x="0" y="0"/>
                          <a:ext cx="1162298" cy="39497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646EB91" w14:textId="77777777" w:rsidR="00D92801" w:rsidRPr="00A659F2" w:rsidRDefault="00D92801" w:rsidP="009F7461">
                            <w:pPr>
                              <w:rPr>
                                <w:rFonts w:ascii="Times New Roman" w:hAnsi="Times New Roman" w:cs="Times New Roman"/>
                              </w:rPr>
                            </w:pPr>
                            <w:r>
                              <w:rPr>
                                <w:rFonts w:ascii="Times New Roman" w:hAnsi="Times New Roman" w:cs="Times New Roman"/>
                              </w:rPr>
                              <w:t>PROCESS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E1F3EF" id="Text Box 5" o:spid="_x0000_s1027" type="#_x0000_t202" style="position:absolute;margin-left:160.5pt;margin-top:26.35pt;width:91.5pt;height:31.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" fillcolor="white [3201]" strokecolor="white [3212]" strokeweight=".5pt">
                <v:textbox>
                  <w:txbxContent>
                    <w:p w14:paraId="3646EB91" w14:textId="77777777" w:rsidR="00D92801" w:rsidRPr="00A659F2" w:rsidRDefault="00D92801" w:rsidP="009F7461">
                      <w:pPr>
                        <w:rPr>
                          <w:rFonts w:ascii="Times New Roman" w:hAnsi="Times New Roman" w:cs="Times New Roman"/>
                        </w:rPr>
                      </w:pPr>
                      <w:r>
                        <w:rPr>
                          <w:rFonts w:ascii="Times New Roman" w:hAnsi="Times New Roman" w:cs="Times New Roman"/>
                        </w:rPr>
                        <w:t>PROCESS</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0CD99B39" wp14:editId="132488D7">
                <wp:simplePos x="0" y="0"/>
                <wp:positionH relativeFrom="column">
                  <wp:posOffset>622935</wp:posOffset>
                </wp:positionH>
                <wp:positionV relativeFrom="paragraph">
                  <wp:posOffset>337185</wp:posOffset>
                </wp:positionV>
                <wp:extent cx="680085" cy="368300"/>
                <wp:effectExtent l="0" t="0" r="24765" b="12700"/>
                <wp:wrapNone/>
                <wp:docPr id="4" name="Text Box 4"/>
                <wp:cNvGraphicFramePr/>
                <a:graphic xmlns:a="http://schemas.openxmlformats.org/drawingml/2006/main">
                  <a:graphicData uri="http://schemas.microsoft.com/office/word/2010/wordprocessingShape">
                    <wps:wsp>
                      <wps:cNvSpPr txBox="1"/>
                      <wps:spPr>
                        <a:xfrm>
                          <a:off x="0" y="0"/>
                          <a:ext cx="680085" cy="3683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57CF024" w14:textId="77777777" w:rsidR="00D92801" w:rsidRPr="00A659F2" w:rsidRDefault="00D92801" w:rsidP="009F7461">
                            <w:pPr>
                              <w:rPr>
                                <w:rFonts w:ascii="Times New Roman" w:hAnsi="Times New Roman" w:cs="Times New Roman"/>
                              </w:rPr>
                            </w:pPr>
                            <w:r w:rsidRPr="00A659F2">
                              <w:rPr>
                                <w:rFonts w:ascii="Times New Roman" w:hAnsi="Times New Roman" w:cs="Times New Roman"/>
                              </w:rPr>
                              <w:t>INPUT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D99B39" id="Text Box 4" o:spid="_x0000_s1028" type="#_x0000_t202" style="position:absolute;margin-left:49.05pt;margin-top:26.55pt;width:53.55pt;height: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" fillcolor="white [3201]" strokecolor="white [3212]" strokeweight=".5pt">
                <v:textbox>
                  <w:txbxContent>
                    <w:p w14:paraId="657CF024" w14:textId="77777777" w:rsidR="00D92801" w:rsidRPr="00A659F2" w:rsidRDefault="00D92801" w:rsidP="009F7461">
                      <w:pPr>
                        <w:rPr>
                          <w:rFonts w:ascii="Times New Roman" w:hAnsi="Times New Roman" w:cs="Times New Roman"/>
                        </w:rPr>
                      </w:pPr>
                      <w:r w:rsidRPr="00A659F2">
                        <w:rPr>
                          <w:rFonts w:ascii="Times New Roman" w:hAnsi="Times New Roman" w:cs="Times New Roman"/>
                        </w:rPr>
                        <w:t>INPUT</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7BA25D3E" wp14:editId="1EE01C1F">
                <wp:simplePos x="0" y="0"/>
                <wp:positionH relativeFrom="column">
                  <wp:posOffset>352838</wp:posOffset>
                </wp:positionH>
                <wp:positionV relativeFrom="paragraph">
                  <wp:posOffset>137795</wp:posOffset>
                </wp:positionV>
                <wp:extent cx="1247361" cy="882567"/>
                <wp:effectExtent l="0" t="0" r="10160" b="13335"/>
                <wp:wrapNone/>
                <wp:docPr id="2" name="Rectangle 2"/>
                <wp:cNvGraphicFramePr/>
                <a:graphic xmlns:a="http://schemas.openxmlformats.org/drawingml/2006/main">
                  <a:graphicData uri="http://schemas.microsoft.com/office/word/2010/wordprocessingShape">
                    <wps:wsp>
                      <wps:cNvSpPr/>
                      <wps:spPr>
                        <a:xfrm>
                          <a:off x="0" y="0"/>
                          <a:ext cx="1247361" cy="8825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04CB87" id="Rectangle 2" o:spid="_x0000_s1026" style="position:absolute;margin-left:27.8pt;margin-top:10.85pt;width:98.2pt;height: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" fillcolor="window" strokecolor="windowText" strokeweight="2pt"/>
            </w:pict>
          </mc:Fallback>
        </mc:AlternateContent>
      </w:r>
      <w:r w:rsidRPr="009F7461">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16A389D6" wp14:editId="1AEB8F8A">
                <wp:simplePos x="0" y="0"/>
                <wp:positionH relativeFrom="column">
                  <wp:posOffset>3700338</wp:posOffset>
                </wp:positionH>
                <wp:positionV relativeFrom="paragraph">
                  <wp:posOffset>135807</wp:posOffset>
                </wp:positionV>
                <wp:extent cx="1214562" cy="884555"/>
                <wp:effectExtent l="0" t="0" r="24130" b="10795"/>
                <wp:wrapNone/>
                <wp:docPr id="3" name="Rectangle 3"/>
                <wp:cNvGraphicFramePr/>
                <a:graphic xmlns:a="http://schemas.openxmlformats.org/drawingml/2006/main">
                  <a:graphicData uri="http://schemas.microsoft.com/office/word/2010/wordprocessingShape">
                    <wps:wsp>
                      <wps:cNvSpPr/>
                      <wps:spPr>
                        <a:xfrm>
                          <a:off x="0" y="0"/>
                          <a:ext cx="1214562" cy="88455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813B2A" id="Rectangle 3" o:spid="_x0000_s1026" style="position:absolute;margin-left:291.35pt;margin-top:10.7pt;width:95.65pt;height:6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" fillcolor="window" strokecolor="windowText" strokeweight="2pt"/>
            </w:pict>
          </mc:Fallback>
        </mc:AlternateContent>
      </w:r>
      <w:r w:rsidRPr="009F7461">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59EE6ED5" wp14:editId="2B1EC915">
                <wp:simplePos x="0" y="0"/>
                <wp:positionH relativeFrom="column">
                  <wp:posOffset>2014220</wp:posOffset>
                </wp:positionH>
                <wp:positionV relativeFrom="paragraph">
                  <wp:posOffset>135255</wp:posOffset>
                </wp:positionV>
                <wp:extent cx="1211580" cy="884555"/>
                <wp:effectExtent l="0" t="0" r="26670" b="10795"/>
                <wp:wrapNone/>
                <wp:docPr id="1" name="Rectangle 1"/>
                <wp:cNvGraphicFramePr/>
                <a:graphic xmlns:a="http://schemas.openxmlformats.org/drawingml/2006/main">
                  <a:graphicData uri="http://schemas.microsoft.com/office/word/2010/wordprocessingShape">
                    <wps:wsp>
                      <wps:cNvSpPr/>
                      <wps:spPr>
                        <a:xfrm>
                          <a:off x="0" y="0"/>
                          <a:ext cx="1211580" cy="884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0CCFB" id="Rectangle 1" o:spid="_x0000_s1026" style="position:absolute;margin-left:158.6pt;margin-top:10.65pt;width:95.4pt;height:6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" fillcolor="white [3212]" strokecolor="black [3213]" strokeweight="2pt"/>
            </w:pict>
          </mc:Fallback>
        </mc:AlternateContent>
      </w:r>
    </w:p>
    <w:p w14:paraId="7DE5BF84"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5714ED17" wp14:editId="58D8699D">
                <wp:simplePos x="0" y="0"/>
                <wp:positionH relativeFrom="column">
                  <wp:posOffset>1599979</wp:posOffset>
                </wp:positionH>
                <wp:positionV relativeFrom="paragraph">
                  <wp:posOffset>182245</wp:posOffset>
                </wp:positionV>
                <wp:extent cx="437322" cy="0"/>
                <wp:effectExtent l="0" t="76200" r="20320" b="152400"/>
                <wp:wrapNone/>
                <wp:docPr id="8" name="Straight Arrow Connector 8"/>
                <wp:cNvGraphicFramePr/>
                <a:graphic xmlns:a="http://schemas.openxmlformats.org/drawingml/2006/main">
                  <a:graphicData uri="http://schemas.microsoft.com/office/word/2010/wordprocessingShape">
                    <wps:wsp>
                      <wps:cNvCnPr/>
                      <wps:spPr>
                        <a:xfrm>
                          <a:off x="0" y="0"/>
                          <a:ext cx="437322"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00D86A" id="_x0000_t32" coordsize="21600,21600" o:spt="32" o:oned="t" path="m,l21600,21600e" filled="f">
                <v:path arrowok="t" fillok="f" o:connecttype="none"/>
                <o:lock v:ext="edit" shapetype="t"/>
              </v:shapetype>
              <v:shape id="Straight Arrow Connector 8" o:spid="_x0000_s1026" type="#_x0000_t32" style="position:absolute;margin-left:126pt;margin-top:14.35pt;width:34.4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" strokecolor="black [3200]" strokeweight="2pt">
                <v:stroke endarrow="open"/>
                <v:shadow on="t" color="black" opacity="24903f" origin=",.5" offset="0,.55556mm"/>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01589936" wp14:editId="3EFA52AE">
                <wp:simplePos x="0" y="0"/>
                <wp:positionH relativeFrom="column">
                  <wp:posOffset>3225165</wp:posOffset>
                </wp:positionH>
                <wp:positionV relativeFrom="paragraph">
                  <wp:posOffset>208915</wp:posOffset>
                </wp:positionV>
                <wp:extent cx="477520" cy="0"/>
                <wp:effectExtent l="0" t="76200" r="17780" b="152400"/>
                <wp:wrapNone/>
                <wp:docPr id="9" name="Straight Arrow Connector 9"/>
                <wp:cNvGraphicFramePr/>
                <a:graphic xmlns:a="http://schemas.openxmlformats.org/drawingml/2006/main">
                  <a:graphicData uri="http://schemas.microsoft.com/office/word/2010/wordprocessingShape">
                    <wps:wsp>
                      <wps:cNvCnPr/>
                      <wps:spPr>
                        <a:xfrm>
                          <a:off x="0" y="0"/>
                          <a:ext cx="4775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8A0F0DE" id="Straight Arrow Connector 9" o:spid="_x0000_s1026" type="#_x0000_t32" style="position:absolute;margin-left:253.95pt;margin-top:16.45pt;width:37.6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" strokecolor="windowText" strokeweight="2pt">
                <v:stroke endarrow="open"/>
                <v:shadow on="t" color="black" opacity="24903f" origin=",.5" offset="0,.55556mm"/>
              </v:shape>
            </w:pict>
          </mc:Fallback>
        </mc:AlternateContent>
      </w:r>
    </w:p>
    <w:p w14:paraId="71F129CE" w14:textId="77777777" w:rsidR="009F7461" w:rsidRPr="009F7461" w:rsidRDefault="009F7461" w:rsidP="009F7461">
      <w:pPr>
        <w:spacing w:line="480" w:lineRule="auto"/>
        <w:rPr>
          <w:rFonts w:ascii="Times New Roman" w:hAnsi="Times New Roman" w:cs="Times New Roman"/>
        </w:rPr>
      </w:pPr>
    </w:p>
    <w:p w14:paraId="4BDDB19B" w14:textId="77777777" w:rsidR="009F7461" w:rsidRPr="009F7461" w:rsidRDefault="009F7461" w:rsidP="009F7461">
      <w:pPr>
        <w:spacing w:line="480" w:lineRule="auto"/>
        <w:rPr>
          <w:rFonts w:ascii="Times New Roman" w:hAnsi="Times New Roman" w:cs="Times New Roman"/>
        </w:rPr>
      </w:pPr>
    </w:p>
    <w:p w14:paraId="12F36532"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“A system is a set of objects together with relationships between the objects and between their attributes” Hall &amp; Fagan (1956).</w:t>
      </w:r>
    </w:p>
    <w:p w14:paraId="1E7DF97F"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“---we propose that a system be taken as a nested network, with the underlying structure of a nested graph” </w:t>
      </w:r>
      <w:proofErr w:type="spellStart"/>
      <w:r w:rsidRPr="009F7461">
        <w:rPr>
          <w:rFonts w:ascii="Times New Roman" w:hAnsi="Times New Roman" w:cs="Times New Roman"/>
        </w:rPr>
        <w:t>Harary</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Batell</w:t>
      </w:r>
      <w:proofErr w:type="spellEnd"/>
      <w:r w:rsidRPr="009F7461">
        <w:rPr>
          <w:rFonts w:ascii="Times New Roman" w:hAnsi="Times New Roman" w:cs="Times New Roman"/>
        </w:rPr>
        <w:t xml:space="preserve"> (1981).</w:t>
      </w:r>
    </w:p>
    <w:p w14:paraId="61D937CE" w14:textId="77777777" w:rsid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Miller (1956) described a system as an entity that has common properties, constraints and the parts within the system are dependent on parts within and outside the system. The common thread in the three definitions is </w:t>
      </w:r>
      <w:proofErr w:type="gramStart"/>
      <w:r w:rsidRPr="009F7461">
        <w:rPr>
          <w:rFonts w:ascii="Times New Roman" w:hAnsi="Times New Roman" w:cs="Times New Roman"/>
        </w:rPr>
        <w:t>the inter</w:t>
      </w:r>
      <w:proofErr w:type="gramEnd"/>
      <w:r w:rsidRPr="009F7461">
        <w:rPr>
          <w:rFonts w:ascii="Times New Roman" w:hAnsi="Times New Roman" w:cs="Times New Roman"/>
        </w:rPr>
        <w:t xml:space="preserve"> and intra connections of all the parts.</w:t>
      </w:r>
    </w:p>
    <w:p w14:paraId="653EBC4A" w14:textId="77777777" w:rsidR="00A45499" w:rsidRPr="009F7461" w:rsidRDefault="00A45499" w:rsidP="009F7461">
      <w:pPr>
        <w:spacing w:line="480" w:lineRule="auto"/>
        <w:rPr>
          <w:rFonts w:ascii="Times New Roman" w:hAnsi="Times New Roman" w:cs="Times New Roman"/>
        </w:rPr>
      </w:pPr>
    </w:p>
    <w:p w14:paraId="32CA56A6" w14:textId="77777777" w:rsid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
    <w:p w14:paraId="5058076A" w14:textId="77777777" w:rsidR="00F8407B" w:rsidRDefault="00F8407B" w:rsidP="009F7461">
      <w:pPr>
        <w:spacing w:line="480" w:lineRule="auto"/>
        <w:rPr>
          <w:rFonts w:ascii="Times New Roman" w:hAnsi="Times New Roman" w:cs="Times New Roman"/>
        </w:rPr>
      </w:pPr>
    </w:p>
    <w:p w14:paraId="5C214B2B" w14:textId="77777777" w:rsidR="00F8407B" w:rsidRPr="009F7461" w:rsidRDefault="00F8407B" w:rsidP="009F7461">
      <w:pPr>
        <w:spacing w:line="480" w:lineRule="auto"/>
        <w:rPr>
          <w:rFonts w:ascii="Times New Roman" w:hAnsi="Times New Roman" w:cs="Times New Roman"/>
        </w:rPr>
      </w:pPr>
    </w:p>
    <w:p w14:paraId="176AEA23" w14:textId="45D3FD98"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Figur</w:t>
      </w:r>
      <w:r w:rsidR="009759B3">
        <w:rPr>
          <w:rFonts w:ascii="Times New Roman" w:hAnsi="Times New Roman" w:cs="Times New Roman"/>
        </w:rPr>
        <w:t>e 2 Illustration of a Feedback S</w:t>
      </w:r>
      <w:r w:rsidRPr="009F7461">
        <w:rPr>
          <w:rFonts w:ascii="Times New Roman" w:hAnsi="Times New Roman" w:cs="Times New Roman"/>
        </w:rPr>
        <w:t xml:space="preserve">ystem </w:t>
      </w:r>
    </w:p>
    <w:p w14:paraId="7BA4ED4B" w14:textId="77777777" w:rsidR="009F7461" w:rsidRPr="009F7461" w:rsidRDefault="009F7461" w:rsidP="009F7461">
      <w:pPr>
        <w:spacing w:line="480" w:lineRule="auto"/>
        <w:rPr>
          <w:rFonts w:ascii="Times New Roman" w:hAnsi="Times New Roman" w:cs="Times New Roman"/>
        </w:rPr>
      </w:pPr>
    </w:p>
    <w:p w14:paraId="01305960"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2442C18B" wp14:editId="3007B8C1">
                <wp:simplePos x="0" y="0"/>
                <wp:positionH relativeFrom="column">
                  <wp:posOffset>2604770</wp:posOffset>
                </wp:positionH>
                <wp:positionV relativeFrom="paragraph">
                  <wp:posOffset>-346710</wp:posOffset>
                </wp:positionV>
                <wp:extent cx="1572437" cy="343814"/>
                <wp:effectExtent l="0" t="0" r="8890" b="0"/>
                <wp:wrapNone/>
                <wp:docPr id="16" name="Text Box 16"/>
                <wp:cNvGraphicFramePr/>
                <a:graphic xmlns:a="http://schemas.openxmlformats.org/drawingml/2006/main">
                  <a:graphicData uri="http://schemas.microsoft.com/office/word/2010/wordprocessingShape">
                    <wps:wsp>
                      <wps:cNvSpPr txBox="1"/>
                      <wps:spPr>
                        <a:xfrm>
                          <a:off x="0" y="0"/>
                          <a:ext cx="1572437" cy="34381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5A84D9"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Main Channel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2C18B" id="Text Box 16" o:spid="_x0000_s1029" type="#_x0000_t202" style="position:absolute;margin-left:205.1pt;margin-top:-27.3pt;width:123.8pt;height:27.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" fillcolor="white [3201]" stroked="f" strokeweight=".5pt">
                <v:textbox>
                  <w:txbxContent>
                    <w:p w14:paraId="275A84D9"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Main Channel</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334793FD" wp14:editId="5C051C83">
                <wp:simplePos x="0" y="0"/>
                <wp:positionH relativeFrom="column">
                  <wp:posOffset>-227606</wp:posOffset>
                </wp:positionH>
                <wp:positionV relativeFrom="paragraph">
                  <wp:posOffset>228600</wp:posOffset>
                </wp:positionV>
                <wp:extent cx="570506" cy="457835"/>
                <wp:effectExtent l="0" t="0" r="1270" b="0"/>
                <wp:wrapNone/>
                <wp:docPr id="13" name="Text Box 13"/>
                <wp:cNvGraphicFramePr/>
                <a:graphic xmlns:a="http://schemas.openxmlformats.org/drawingml/2006/main">
                  <a:graphicData uri="http://schemas.microsoft.com/office/word/2010/wordprocessingShape">
                    <wps:wsp>
                      <wps:cNvSpPr txBox="1"/>
                      <wps:spPr>
                        <a:xfrm>
                          <a:off x="0" y="0"/>
                          <a:ext cx="570506" cy="4578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A15F96F" w14:textId="77777777" w:rsidR="00D92801" w:rsidRPr="00274E28" w:rsidRDefault="00D92801" w:rsidP="009F7461">
                            <w:pPr>
                              <w:rPr>
                                <w:rFonts w:ascii="Times New Roman" w:hAnsi="Times New Roman" w:cs="Times New Roman"/>
                              </w:rPr>
                            </w:pPr>
                            <w:r>
                              <w:t xml:space="preserve"> </w:t>
                            </w:r>
                            <w:r w:rsidRPr="00274E28">
                              <w:rPr>
                                <w:rFonts w:ascii="Times New Roman" w:hAnsi="Times New Roman" w:cs="Times New Roman"/>
                              </w:rPr>
                              <w:t xml:space="preserve"> Input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4793FD" id="Text Box 13" o:spid="_x0000_s1030" type="#_x0000_t202" style="position:absolute;margin-left:-17.9pt;margin-top:18pt;width:44.9pt;height:36.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" fillcolor="white [3201]" stroked="f" strokeweight=".5pt">
                <v:textbox>
                  <w:txbxContent>
                    <w:p w14:paraId="6A15F96F" w14:textId="77777777" w:rsidR="00D92801" w:rsidRPr="00274E28" w:rsidRDefault="00D92801" w:rsidP="009F7461">
                      <w:pPr>
                        <w:rPr>
                          <w:rFonts w:ascii="Times New Roman" w:hAnsi="Times New Roman" w:cs="Times New Roman"/>
                        </w:rPr>
                      </w:pPr>
                      <w:r>
                        <w:t xml:space="preserve"> </w:t>
                      </w:r>
                      <w:r w:rsidRPr="00274E28">
                        <w:rPr>
                          <w:rFonts w:ascii="Times New Roman" w:hAnsi="Times New Roman" w:cs="Times New Roman"/>
                        </w:rPr>
                        <w:t xml:space="preserve"> Input</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4B23B1FE" wp14:editId="33704666">
                <wp:simplePos x="0" y="0"/>
                <wp:positionH relativeFrom="column">
                  <wp:posOffset>5600700</wp:posOffset>
                </wp:positionH>
                <wp:positionV relativeFrom="paragraph">
                  <wp:posOffset>228600</wp:posOffset>
                </wp:positionV>
                <wp:extent cx="685634" cy="458194"/>
                <wp:effectExtent l="0" t="0" r="635" b="0"/>
                <wp:wrapNone/>
                <wp:docPr id="14" name="Text Box 14"/>
                <wp:cNvGraphicFramePr/>
                <a:graphic xmlns:a="http://schemas.openxmlformats.org/drawingml/2006/main">
                  <a:graphicData uri="http://schemas.microsoft.com/office/word/2010/wordprocessingShape">
                    <wps:wsp>
                      <wps:cNvSpPr txBox="1"/>
                      <wps:spPr>
                        <a:xfrm>
                          <a:off x="0" y="0"/>
                          <a:ext cx="685634" cy="45819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23D477"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Output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23B1FE" id="Text Box 14" o:spid="_x0000_s1031" type="#_x0000_t202" style="position:absolute;margin-left:441pt;margin-top:18pt;width:54pt;height:36.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" fillcolor="white [3201]" stroked="f" strokeweight=".5pt">
                <v:textbox>
                  <w:txbxContent>
                    <w:p w14:paraId="2223D477"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Output</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75498AD2" wp14:editId="215F9D57">
                <wp:simplePos x="0" y="0"/>
                <wp:positionH relativeFrom="column">
                  <wp:posOffset>-361188</wp:posOffset>
                </wp:positionH>
                <wp:positionV relativeFrom="paragraph">
                  <wp:posOffset>879653</wp:posOffset>
                </wp:positionV>
                <wp:extent cx="256032" cy="438912"/>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56032" cy="43891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BFAC314" w14:textId="77777777" w:rsidR="00D92801" w:rsidRPr="00274E28" w:rsidRDefault="00D92801" w:rsidP="009F7461">
                            <w:pPr>
                              <w:rPr>
                                <w:rFonts w:ascii="Times New Roman" w:hAnsi="Times New Roman" w:cs="Times New Roman"/>
                                <w:b/>
                              </w:rPr>
                            </w:pPr>
                            <w:r w:rsidRPr="00274E28">
                              <w:rPr>
                                <w:rFonts w:ascii="Times New Roman" w:hAnsi="Times New Roman" w:cs="Times New Roman"/>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5498AD2" id="Text Box 19" o:spid="_x0000_s1032" type="#_x0000_t202" style="position:absolute;margin-left:-28.45pt;margin-top:69.25pt;width:20.15pt;height:34.5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" fillcolor="white [3201]" stroked="f" strokeweight=".5pt">
                <v:textbox>
                  <w:txbxContent>
                    <w:p w14:paraId="6BFAC314" w14:textId="77777777" w:rsidR="00D92801" w:rsidRPr="00274E28" w:rsidRDefault="00D92801" w:rsidP="009F7461">
                      <w:pPr>
                        <w:rPr>
                          <w:rFonts w:ascii="Times New Roman" w:hAnsi="Times New Roman" w:cs="Times New Roman"/>
                          <w:b/>
                        </w:rPr>
                      </w:pPr>
                      <w:r w:rsidRPr="00274E28">
                        <w:rPr>
                          <w:rFonts w:ascii="Times New Roman" w:hAnsi="Times New Roman" w:cs="Times New Roman"/>
                          <w:b/>
                        </w:rPr>
                        <w:t>A</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6C23E09A" wp14:editId="376C7785">
                <wp:simplePos x="0" y="0"/>
                <wp:positionH relativeFrom="column">
                  <wp:posOffset>4393692</wp:posOffset>
                </wp:positionH>
                <wp:positionV relativeFrom="paragraph">
                  <wp:posOffset>1618488</wp:posOffset>
                </wp:positionV>
                <wp:extent cx="351130" cy="474955"/>
                <wp:effectExtent l="0" t="0" r="0" b="1905"/>
                <wp:wrapNone/>
                <wp:docPr id="18" name="Text Box 18"/>
                <wp:cNvGraphicFramePr/>
                <a:graphic xmlns:a="http://schemas.openxmlformats.org/drawingml/2006/main">
                  <a:graphicData uri="http://schemas.microsoft.com/office/word/2010/wordprocessingShape">
                    <wps:wsp>
                      <wps:cNvSpPr txBox="1"/>
                      <wps:spPr>
                        <a:xfrm>
                          <a:off x="0" y="0"/>
                          <a:ext cx="351130" cy="4749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327736F" w14:textId="77777777" w:rsidR="00D92801" w:rsidRPr="00274E28" w:rsidRDefault="00D92801" w:rsidP="009F7461">
                            <w:pPr>
                              <w:rPr>
                                <w:rFonts w:ascii="Times New Roman" w:hAnsi="Times New Roman" w:cs="Times New Roman"/>
                                <w:b/>
                              </w:rPr>
                            </w:pPr>
                            <w:r w:rsidRPr="00274E28">
                              <w:rPr>
                                <w:rFonts w:ascii="Times New Roman" w:hAnsi="Times New Roman" w:cs="Times New Roman"/>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3E09A" id="Text Box 18" o:spid="_x0000_s1033" type="#_x0000_t202" style="position:absolute;margin-left:345.95pt;margin-top:127.45pt;width:27.65pt;height:37.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" fillcolor="white [3201]" stroked="f" strokeweight=".5pt">
                <v:textbox>
                  <w:txbxContent>
                    <w:p w14:paraId="3327736F" w14:textId="77777777" w:rsidR="00D92801" w:rsidRPr="00274E28" w:rsidRDefault="00D92801" w:rsidP="009F7461">
                      <w:pPr>
                        <w:rPr>
                          <w:rFonts w:ascii="Times New Roman" w:hAnsi="Times New Roman" w:cs="Times New Roman"/>
                          <w:b/>
                        </w:rPr>
                      </w:pPr>
                      <w:r w:rsidRPr="00274E28">
                        <w:rPr>
                          <w:rFonts w:ascii="Times New Roman" w:hAnsi="Times New Roman" w:cs="Times New Roman"/>
                          <w:b/>
                        </w:rPr>
                        <w:t>B</w:t>
                      </w:r>
                    </w:p>
                  </w:txbxContent>
                </v:textbox>
              </v:shape>
            </w:pict>
          </mc:Fallback>
        </mc:AlternateContent>
      </w:r>
      <w:r w:rsidRPr="009F7461">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573201A8" wp14:editId="347669CA">
                <wp:simplePos x="0" y="0"/>
                <wp:positionH relativeFrom="column">
                  <wp:posOffset>2900680</wp:posOffset>
                </wp:positionH>
                <wp:positionV relativeFrom="paragraph">
                  <wp:posOffset>1619250</wp:posOffset>
                </wp:positionV>
                <wp:extent cx="1060450" cy="592455"/>
                <wp:effectExtent l="0" t="0" r="6350" b="0"/>
                <wp:wrapNone/>
                <wp:docPr id="15" name="Text Box 15"/>
                <wp:cNvGraphicFramePr/>
                <a:graphic xmlns:a="http://schemas.openxmlformats.org/drawingml/2006/main">
                  <a:graphicData uri="http://schemas.microsoft.com/office/word/2010/wordprocessingShape">
                    <wps:wsp>
                      <wps:cNvSpPr txBox="1"/>
                      <wps:spPr>
                        <a:xfrm>
                          <a:off x="0" y="0"/>
                          <a:ext cx="1060450" cy="5924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0676FA"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Feedback Channel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3201A8" id="Text Box 15" o:spid="_x0000_s1034" type="#_x0000_t202" style="position:absolute;margin-left:228.4pt;margin-top:127.5pt;width:83.5pt;height:46.6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" fillcolor="white [3201]" stroked="f" strokeweight=".5pt">
                <v:textbox>
                  <w:txbxContent>
                    <w:p w14:paraId="690676FA" w14:textId="77777777" w:rsidR="00D92801" w:rsidRPr="00274E28" w:rsidRDefault="00D92801" w:rsidP="009F7461">
                      <w:pPr>
                        <w:rPr>
                          <w:rFonts w:ascii="Times New Roman" w:hAnsi="Times New Roman" w:cs="Times New Roman"/>
                        </w:rPr>
                      </w:pPr>
                      <w:r w:rsidRPr="00274E28">
                        <w:rPr>
                          <w:rFonts w:ascii="Times New Roman" w:hAnsi="Times New Roman" w:cs="Times New Roman"/>
                        </w:rPr>
                        <w:t>Feedback Channel</w:t>
                      </w:r>
                    </w:p>
                  </w:txbxContent>
                </v:textbox>
              </v:shape>
            </w:pict>
          </mc:Fallback>
        </mc:AlternateContent>
      </w:r>
      <w:r w:rsidRPr="009F7461">
        <w:rPr>
          <w:rFonts w:ascii="Times New Roman" w:hAnsi="Times New Roman" w:cs="Times New Roman"/>
          <w:noProof/>
        </w:rPr>
        <w:drawing>
          <wp:inline distT="0" distB="0" distL="0" distR="0" wp14:anchorId="3DC54978" wp14:editId="54A04753">
            <wp:extent cx="6054090" cy="1772285"/>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54090" cy="1772285"/>
                    </a:xfrm>
                    <a:prstGeom prst="rect">
                      <a:avLst/>
                    </a:prstGeom>
                    <a:noFill/>
                    <a:ln>
                      <a:noFill/>
                    </a:ln>
                  </pic:spPr>
                </pic:pic>
              </a:graphicData>
            </a:graphic>
          </wp:inline>
        </w:drawing>
      </w:r>
    </w:p>
    <w:p w14:paraId="36E1668E" w14:textId="77777777" w:rsidR="009F7461" w:rsidRPr="009F7461" w:rsidRDefault="009F7461" w:rsidP="009F7461">
      <w:pPr>
        <w:spacing w:line="480" w:lineRule="auto"/>
        <w:rPr>
          <w:rFonts w:ascii="Times New Roman" w:hAnsi="Times New Roman" w:cs="Times New Roman"/>
        </w:rPr>
      </w:pPr>
    </w:p>
    <w:p w14:paraId="044D8C6A" w14:textId="77777777" w:rsidR="00F8407B" w:rsidRDefault="009F7461" w:rsidP="009F7461">
      <w:pPr>
        <w:spacing w:line="480" w:lineRule="auto"/>
        <w:rPr>
          <w:rFonts w:ascii="Times New Roman" w:hAnsi="Times New Roman" w:cs="Times New Roman"/>
        </w:rPr>
      </w:pPr>
      <w:r w:rsidRPr="009F7461">
        <w:rPr>
          <w:rFonts w:ascii="Times New Roman" w:hAnsi="Times New Roman" w:cs="Times New Roman"/>
        </w:rPr>
        <w:tab/>
      </w:r>
    </w:p>
    <w:p w14:paraId="002835A6" w14:textId="3F86577D" w:rsidR="009F7461" w:rsidRPr="009F7461" w:rsidRDefault="009F7461" w:rsidP="00F8407B">
      <w:pPr>
        <w:spacing w:line="480" w:lineRule="auto"/>
        <w:ind w:firstLine="720"/>
        <w:rPr>
          <w:rFonts w:ascii="Times New Roman" w:hAnsi="Times New Roman" w:cs="Times New Roman"/>
        </w:rPr>
      </w:pPr>
      <w:r w:rsidRPr="009F7461">
        <w:rPr>
          <w:rFonts w:ascii="Times New Roman" w:hAnsi="Times New Roman" w:cs="Times New Roman"/>
        </w:rPr>
        <w:t>In systems theory, the system consists of the inputs, the processes, the output</w:t>
      </w:r>
      <w:r w:rsidR="00AD1E01">
        <w:rPr>
          <w:rFonts w:ascii="Times New Roman" w:hAnsi="Times New Roman" w:cs="Times New Roman"/>
        </w:rPr>
        <w:t>s</w:t>
      </w:r>
      <w:r w:rsidRPr="009F7461">
        <w:rPr>
          <w:rFonts w:ascii="Times New Roman" w:hAnsi="Times New Roman" w:cs="Times New Roman"/>
        </w:rPr>
        <w:t xml:space="preserve"> and the feedback (Richey, 1986).  The interactions in the system could be the processes, the constraints, the instructions and the feedback (Miller, 1965; Richey; 1986). The feedback can be negative or positive.  The negative feedback does not connote a bad process.  The negative feedback is what keeps the system the same. As illustrated i</w:t>
      </w:r>
      <w:r w:rsidR="00AD1E01">
        <w:rPr>
          <w:rFonts w:ascii="Times New Roman" w:hAnsi="Times New Roman" w:cs="Times New Roman"/>
        </w:rPr>
        <w:t>n F</w:t>
      </w:r>
      <w:r w:rsidRPr="009F7461">
        <w:rPr>
          <w:rFonts w:ascii="Times New Roman" w:hAnsi="Times New Roman" w:cs="Times New Roman"/>
        </w:rPr>
        <w:t>igure 2, the infor</w:t>
      </w:r>
      <w:r w:rsidR="00AD1E01">
        <w:rPr>
          <w:rFonts w:ascii="Times New Roman" w:hAnsi="Times New Roman" w:cs="Times New Roman"/>
        </w:rPr>
        <w:t xml:space="preserve">mation from A goes back into </w:t>
      </w:r>
      <w:proofErr w:type="gramStart"/>
      <w:r w:rsidR="00AD1E01">
        <w:rPr>
          <w:rFonts w:ascii="Times New Roman" w:hAnsi="Times New Roman" w:cs="Times New Roman"/>
        </w:rPr>
        <w:t>A</w:t>
      </w:r>
      <w:proofErr w:type="gramEnd"/>
      <w:r w:rsidR="00AD1E01">
        <w:rPr>
          <w:rFonts w:ascii="Times New Roman" w:hAnsi="Times New Roman" w:cs="Times New Roman"/>
        </w:rPr>
        <w:t xml:space="preserve"> </w:t>
      </w:r>
      <w:r w:rsidRPr="009F7461">
        <w:rPr>
          <w:rFonts w:ascii="Times New Roman" w:hAnsi="Times New Roman" w:cs="Times New Roman"/>
        </w:rPr>
        <w:t>through channel B so that the system remains the same. This is a ne</w:t>
      </w:r>
      <w:r w:rsidR="00DD5168">
        <w:rPr>
          <w:rFonts w:ascii="Times New Roman" w:hAnsi="Times New Roman" w:cs="Times New Roman"/>
        </w:rPr>
        <w:t>gative feedback.  When the inputs</w:t>
      </w:r>
      <w:r w:rsidRPr="009F7461">
        <w:rPr>
          <w:rFonts w:ascii="Times New Roman" w:hAnsi="Times New Roman" w:cs="Times New Roman"/>
        </w:rPr>
        <w:t xml:space="preserve"> from A keep increasing in steady amounts, this is a positive feedback. “Positive feedback alters variables and destroys their steady state” (Miller, 1965 p. 35).</w:t>
      </w:r>
    </w:p>
    <w:p w14:paraId="219EDB00" w14:textId="1C9652FC"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A system can also be affected by the supra system.  The supra system has control over the system.  The environment can be the immediate environment or the total environment (Miller, 1965).  The immediate environment includes the system without the supra system.  The total environment includes the immediate environment and the supra system. </w:t>
      </w:r>
      <w:r w:rsidR="00C32CEA">
        <w:rPr>
          <w:rFonts w:ascii="Times New Roman" w:hAnsi="Times New Roman" w:cs="Times New Roman"/>
        </w:rPr>
        <w:t xml:space="preserve">An example of a system is a university. </w:t>
      </w:r>
      <w:r w:rsidR="002472D0">
        <w:rPr>
          <w:rFonts w:ascii="Times New Roman" w:hAnsi="Times New Roman" w:cs="Times New Roman"/>
        </w:rPr>
        <w:t>The university makes use</w:t>
      </w:r>
      <w:r w:rsidR="009B2B91">
        <w:rPr>
          <w:rFonts w:ascii="Times New Roman" w:hAnsi="Times New Roman" w:cs="Times New Roman"/>
        </w:rPr>
        <w:t xml:space="preserve"> of an</w:t>
      </w:r>
      <w:r w:rsidR="002472D0">
        <w:rPr>
          <w:rFonts w:ascii="Times New Roman" w:hAnsi="Times New Roman" w:cs="Times New Roman"/>
        </w:rPr>
        <w:t xml:space="preserve"> e-learning platform. </w:t>
      </w:r>
      <w:r w:rsidRPr="009F7461">
        <w:rPr>
          <w:rFonts w:ascii="Times New Roman" w:hAnsi="Times New Roman" w:cs="Times New Roman"/>
        </w:rPr>
        <w:t xml:space="preserve">Inside the system, there are </w:t>
      </w:r>
      <w:r w:rsidRPr="009F7461">
        <w:rPr>
          <w:rFonts w:ascii="Times New Roman" w:hAnsi="Times New Roman" w:cs="Times New Roman"/>
        </w:rPr>
        <w:lastRenderedPageBreak/>
        <w:t>subsystems.  Each subsystem carries out similar functions.  In each system, there is an echelon of processes that are arranged in hierarchy.  Systems contain levels of different functions.</w:t>
      </w:r>
      <w:r w:rsidR="00554483">
        <w:rPr>
          <w:rFonts w:ascii="Times New Roman" w:hAnsi="Times New Roman" w:cs="Times New Roman"/>
        </w:rPr>
        <w:t xml:space="preserve"> The e-learning model/module is affected by learners</w:t>
      </w:r>
      <w:r w:rsidR="002472D0">
        <w:rPr>
          <w:rFonts w:ascii="Times New Roman" w:hAnsi="Times New Roman" w:cs="Times New Roman"/>
        </w:rPr>
        <w:t>’</w:t>
      </w:r>
      <w:r w:rsidR="00554483">
        <w:rPr>
          <w:rFonts w:ascii="Times New Roman" w:hAnsi="Times New Roman" w:cs="Times New Roman"/>
        </w:rPr>
        <w:t xml:space="preserve"> and instructors</w:t>
      </w:r>
      <w:r w:rsidR="002472D0">
        <w:rPr>
          <w:rFonts w:ascii="Times New Roman" w:hAnsi="Times New Roman" w:cs="Times New Roman"/>
        </w:rPr>
        <w:t>’</w:t>
      </w:r>
      <w:r w:rsidR="00554483">
        <w:rPr>
          <w:rFonts w:ascii="Times New Roman" w:hAnsi="Times New Roman" w:cs="Times New Roman"/>
        </w:rPr>
        <w:t xml:space="preserve"> interactions.  Similarly, the policies of the institutions would affect how the learners and instructors interact with the syste</w:t>
      </w:r>
      <w:r w:rsidR="00847775">
        <w:rPr>
          <w:rFonts w:ascii="Times New Roman" w:hAnsi="Times New Roman" w:cs="Times New Roman"/>
        </w:rPr>
        <w:t>m</w:t>
      </w:r>
      <w:r w:rsidR="009B2B91">
        <w:rPr>
          <w:rFonts w:ascii="Times New Roman" w:hAnsi="Times New Roman" w:cs="Times New Roman"/>
        </w:rPr>
        <w:t>.</w:t>
      </w:r>
    </w:p>
    <w:p w14:paraId="66446398" w14:textId="0101A332" w:rsid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goals or learning outcomes in human computer interaction depend on the learning theory </w:t>
      </w:r>
      <w:r w:rsidR="005C1DFC">
        <w:rPr>
          <w:rFonts w:ascii="Times New Roman" w:hAnsi="Times New Roman" w:cs="Times New Roman"/>
        </w:rPr>
        <w:t>or the objectives</w:t>
      </w:r>
      <w:r w:rsidR="00847775">
        <w:rPr>
          <w:rFonts w:ascii="Times New Roman" w:hAnsi="Times New Roman" w:cs="Times New Roman"/>
        </w:rPr>
        <w:t>. The objectives</w:t>
      </w:r>
      <w:r w:rsidRPr="009F7461">
        <w:rPr>
          <w:rFonts w:ascii="Times New Roman" w:hAnsi="Times New Roman" w:cs="Times New Roman"/>
        </w:rPr>
        <w:t xml:space="preserve"> would be the input.  In using a general systems theory to evaluate e-learning, the framework must align with the </w:t>
      </w:r>
      <w:r w:rsidR="005C1DFC">
        <w:rPr>
          <w:rFonts w:ascii="Times New Roman" w:hAnsi="Times New Roman" w:cs="Times New Roman"/>
        </w:rPr>
        <w:t>inputs, processes and outputs</w:t>
      </w:r>
      <w:r w:rsidRPr="009F7461">
        <w:rPr>
          <w:rFonts w:ascii="Times New Roman" w:hAnsi="Times New Roman" w:cs="Times New Roman"/>
        </w:rPr>
        <w:t>.</w:t>
      </w:r>
    </w:p>
    <w:p w14:paraId="3450ED61" w14:textId="77777777" w:rsidR="00847775" w:rsidRDefault="00847775" w:rsidP="009F7461">
      <w:pPr>
        <w:spacing w:line="480" w:lineRule="auto"/>
        <w:rPr>
          <w:rFonts w:ascii="Times New Roman" w:hAnsi="Times New Roman" w:cs="Times New Roman"/>
        </w:rPr>
      </w:pPr>
    </w:p>
    <w:p w14:paraId="39A2FF59" w14:textId="448619B0" w:rsidR="009339B0" w:rsidRDefault="009759B3" w:rsidP="009F7461">
      <w:pPr>
        <w:spacing w:line="480" w:lineRule="auto"/>
        <w:rPr>
          <w:rFonts w:ascii="Times New Roman" w:hAnsi="Times New Roman" w:cs="Times New Roman"/>
        </w:rPr>
      </w:pPr>
      <w:r>
        <w:rPr>
          <w:rFonts w:ascii="Times New Roman" w:hAnsi="Times New Roman" w:cs="Times New Roman"/>
        </w:rPr>
        <w:t>Figure 3 Illustration of S</w:t>
      </w:r>
      <w:r w:rsidR="00847775">
        <w:rPr>
          <w:rFonts w:ascii="Times New Roman" w:hAnsi="Times New Roman" w:cs="Times New Roman"/>
        </w:rPr>
        <w:t xml:space="preserve">ystems </w:t>
      </w:r>
      <w:r>
        <w:rPr>
          <w:rFonts w:ascii="Times New Roman" w:hAnsi="Times New Roman" w:cs="Times New Roman"/>
        </w:rPr>
        <w:t xml:space="preserve">in </w:t>
      </w:r>
      <w:r w:rsidR="00847775">
        <w:rPr>
          <w:rFonts w:ascii="Times New Roman" w:hAnsi="Times New Roman" w:cs="Times New Roman"/>
        </w:rPr>
        <w:t>E-Learning</w:t>
      </w:r>
      <w:r w:rsidR="0090473C">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01301110" wp14:editId="2C0B3176">
                <wp:simplePos x="0" y="0"/>
                <wp:positionH relativeFrom="column">
                  <wp:posOffset>2400300</wp:posOffset>
                </wp:positionH>
                <wp:positionV relativeFrom="paragraph">
                  <wp:posOffset>1307465</wp:posOffset>
                </wp:positionV>
                <wp:extent cx="2171700" cy="6858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1717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5FA2E73" w14:textId="2C4A6B13" w:rsidR="00D92801" w:rsidRPr="00EE33CE" w:rsidRDefault="00CA3728" w:rsidP="0090473C">
                            <w:pPr>
                              <w:jc w:val="center"/>
                              <w:rPr>
                                <w:rFonts w:ascii="Times New Roman" w:hAnsi="Times New Roman" w:cs="Times New Roman"/>
                                <w:b/>
                                <w:sz w:val="28"/>
                              </w:rPr>
                            </w:pPr>
                            <w:r>
                              <w:rPr>
                                <w:rFonts w:ascii="Times New Roman" w:hAnsi="Times New Roman" w:cs="Times New Roman"/>
                                <w:b/>
                                <w:sz w:val="28"/>
                              </w:rPr>
                              <w:t>Institutions e.g. Universities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01110" id="Text Box 6" o:spid="_x0000_s1035" type="#_x0000_t202" style="position:absolute;margin-left:189pt;margin-top:102.95pt;width:171pt;height:5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" filled="f" stroked="f">
                <v:textbox>
                  <w:txbxContent>
                    <w:p w14:paraId="45FA2E73" w14:textId="2C4A6B13" w:rsidR="00D92801" w:rsidRPr="00EE33CE" w:rsidRDefault="00CA3728" w:rsidP="0090473C">
                      <w:pPr>
                        <w:jc w:val="center"/>
                        <w:rPr>
                          <w:rFonts w:ascii="Times New Roman" w:hAnsi="Times New Roman" w:cs="Times New Roman"/>
                          <w:b/>
                          <w:sz w:val="28"/>
                        </w:rPr>
                      </w:pPr>
                      <w:r>
                        <w:rPr>
                          <w:rFonts w:ascii="Times New Roman" w:hAnsi="Times New Roman" w:cs="Times New Roman"/>
                          <w:b/>
                          <w:sz w:val="28"/>
                        </w:rPr>
                        <w:t>Institutions e.g. Universities</w:t>
                      </w:r>
                    </w:p>
                  </w:txbxContent>
                </v:textbox>
                <w10:wrap type="square"/>
              </v:shape>
            </w:pict>
          </mc:Fallback>
        </mc:AlternateContent>
      </w:r>
      <w:r w:rsidR="0090473C">
        <w:rPr>
          <w:rFonts w:ascii="Times New Roman" w:hAnsi="Times New Roman" w:cs="Times New Roman"/>
          <w:noProof/>
        </w:rPr>
        <mc:AlternateContent>
          <mc:Choice Requires="wps">
            <w:drawing>
              <wp:anchor distT="0" distB="0" distL="114300" distR="114300" simplePos="0" relativeHeight="251691008" behindDoc="1" locked="0" layoutInCell="1" allowOverlap="1" wp14:anchorId="55278EDD" wp14:editId="50E4ECFA">
                <wp:simplePos x="0" y="0"/>
                <wp:positionH relativeFrom="column">
                  <wp:posOffset>1714500</wp:posOffset>
                </wp:positionH>
                <wp:positionV relativeFrom="paragraph">
                  <wp:posOffset>1878965</wp:posOffset>
                </wp:positionV>
                <wp:extent cx="3627755" cy="2857500"/>
                <wp:effectExtent l="76200" t="50800" r="80645" b="114300"/>
                <wp:wrapNone/>
                <wp:docPr id="34" name="Oval 34"/>
                <wp:cNvGraphicFramePr/>
                <a:graphic xmlns:a="http://schemas.openxmlformats.org/drawingml/2006/main">
                  <a:graphicData uri="http://schemas.microsoft.com/office/word/2010/wordprocessingShape">
                    <wps:wsp>
                      <wps:cNvSpPr/>
                      <wps:spPr>
                        <a:xfrm>
                          <a:off x="0" y="0"/>
                          <a:ext cx="3627755" cy="2857500"/>
                        </a:xfrm>
                        <a:prstGeom prst="ellipse">
                          <a:avLst/>
                        </a:prstGeom>
                        <a:noFill/>
                        <a:ln w="38100" cmpd="sng">
                          <a:solidFill>
                            <a:srgbClr val="000000"/>
                          </a:solid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1">
                          <a:schemeClr val="accent1"/>
                        </a:lnRef>
                        <a:fillRef idx="3">
                          <a:schemeClr val="accent1"/>
                        </a:fillRef>
                        <a:effectRef idx="2">
                          <a:schemeClr val="accent1"/>
                        </a:effectRef>
                        <a:fontRef idx="minor">
                          <a:schemeClr val="lt1"/>
                        </a:fontRef>
                      </wps:style>
                      <wps:txbx>
                        <w:txbxContent>
                          <w:p w14:paraId="42CFDBB1" w14:textId="77777777" w:rsidR="00D92801" w:rsidRDefault="00D92801" w:rsidP="00D9280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5278EDD" id="Oval 34" o:spid="_x0000_s1036" style="position:absolute;margin-left:135pt;margin-top:147.95pt;width:285.65pt;height:22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" filled="f" strokeweight="3pt">
                <v:shadow on="t" color="black" opacity="22937f" origin=",.5" offset="0,.63889mm"/>
                <v:textbox>
                  <w:txbxContent>
                    <w:p w14:paraId="42CFDBB1" w14:textId="77777777" w:rsidR="00D92801" w:rsidRDefault="00D92801" w:rsidP="00D92801"/>
                  </w:txbxContent>
                </v:textbox>
              </v:oval>
            </w:pict>
          </mc:Fallback>
        </mc:AlternateContent>
      </w:r>
      <w:r w:rsidR="0090473C">
        <w:rPr>
          <w:rFonts w:ascii="Times New Roman" w:hAnsi="Times New Roman" w:cs="Times New Roman"/>
          <w:noProof/>
        </w:rPr>
        <mc:AlternateContent>
          <mc:Choice Requires="wps">
            <w:drawing>
              <wp:anchor distT="0" distB="0" distL="114300" distR="114300" simplePos="0" relativeHeight="251687936" behindDoc="1" locked="0" layoutInCell="1" allowOverlap="1" wp14:anchorId="4E0F0397" wp14:editId="3109A5C7">
                <wp:simplePos x="0" y="0"/>
                <wp:positionH relativeFrom="column">
                  <wp:posOffset>685800</wp:posOffset>
                </wp:positionH>
                <wp:positionV relativeFrom="paragraph">
                  <wp:posOffset>1193165</wp:posOffset>
                </wp:positionV>
                <wp:extent cx="5600700" cy="4114800"/>
                <wp:effectExtent l="76200" t="50800" r="88900" b="101600"/>
                <wp:wrapNone/>
                <wp:docPr id="28" name="Oval 28"/>
                <wp:cNvGraphicFramePr/>
                <a:graphic xmlns:a="http://schemas.openxmlformats.org/drawingml/2006/main">
                  <a:graphicData uri="http://schemas.microsoft.com/office/word/2010/wordprocessingShape">
                    <wps:wsp>
                      <wps:cNvSpPr/>
                      <wps:spPr>
                        <a:xfrm>
                          <a:off x="0" y="0"/>
                          <a:ext cx="5600700" cy="4114800"/>
                        </a:xfrm>
                        <a:prstGeom prst="ellipse">
                          <a:avLst/>
                        </a:prstGeom>
                        <a:solidFill>
                          <a:srgbClr val="FFFFFF"/>
                        </a:solidFill>
                        <a:ln w="38100" cmpd="sng">
                          <a:solidFill>
                            <a:srgbClr val="000000"/>
                          </a:solid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1">
                          <a:schemeClr val="accent1"/>
                        </a:lnRef>
                        <a:fillRef idx="3">
                          <a:schemeClr val="accent1"/>
                        </a:fillRef>
                        <a:effectRef idx="2">
                          <a:schemeClr val="accent1"/>
                        </a:effectRef>
                        <a:fontRef idx="minor">
                          <a:schemeClr val="lt1"/>
                        </a:fontRef>
                      </wps:style>
                      <wps:txbx>
                        <w:txbxContent>
                          <w:p w14:paraId="20D53A7E" w14:textId="77777777" w:rsidR="00D92801" w:rsidRPr="00847775" w:rsidRDefault="00D92801" w:rsidP="0090473C">
                            <w:pPr>
                              <w:numPr>
                                <w:ilvl w:val="0"/>
                                <w:numId w:val="14"/>
                              </w:numPr>
                              <w:jc w:val="center"/>
                            </w:pPr>
                            <w:r w:rsidRPr="00847775">
                              <w:rPr>
                                <w:b/>
                                <w:bCs/>
                              </w:rPr>
                              <w:t>E-Learning Model /Module</w:t>
                            </w:r>
                          </w:p>
                          <w:p w14:paraId="2F31B33D" w14:textId="77777777" w:rsidR="00D92801" w:rsidRDefault="00D92801" w:rsidP="009047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E0F0397" id="Oval 28" o:spid="_x0000_s1037" style="position:absolute;margin-left:54pt;margin-top:93.95pt;width:441pt;height:324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" strokeweight="3pt">
                <v:shadow on="t" color="black" opacity="22937f" origin=",.5" offset="0,.63889mm"/>
                <v:textbox>
                  <w:txbxContent>
                    <w:p w14:paraId="20D53A7E" w14:textId="77777777" w:rsidR="00D92801" w:rsidRPr="00847775" w:rsidRDefault="00D92801" w:rsidP="0090473C">
                      <w:pPr>
                        <w:numPr>
                          <w:ilvl w:val="0"/>
                          <w:numId w:val="14"/>
                        </w:numPr>
                        <w:jc w:val="center"/>
                      </w:pPr>
                      <w:r w:rsidRPr="00847775">
                        <w:rPr>
                          <w:b/>
                          <w:bCs/>
                        </w:rPr>
                        <w:t>E-Learning Model /Module</w:t>
                      </w:r>
                    </w:p>
                    <w:p w14:paraId="2F31B33D" w14:textId="77777777" w:rsidR="00D92801" w:rsidRDefault="00D92801" w:rsidP="0090473C">
                      <w:pPr>
                        <w:jc w:val="center"/>
                      </w:pPr>
                    </w:p>
                  </w:txbxContent>
                </v:textbox>
              </v:oval>
            </w:pict>
          </mc:Fallback>
        </mc:AlternateContent>
      </w:r>
      <w:r w:rsidR="0090473C">
        <w:rPr>
          <w:rFonts w:ascii="Times New Roman" w:hAnsi="Times New Roman" w:cs="Times New Roman"/>
          <w:noProof/>
        </w:rPr>
        <mc:AlternateContent>
          <mc:Choice Requires="wps">
            <w:drawing>
              <wp:anchor distT="0" distB="0" distL="114300" distR="114300" simplePos="0" relativeHeight="251689984" behindDoc="1" locked="0" layoutInCell="1" allowOverlap="1" wp14:anchorId="26CA1A6C" wp14:editId="3EE9E21D">
                <wp:simplePos x="0" y="0"/>
                <wp:positionH relativeFrom="column">
                  <wp:posOffset>2743200</wp:posOffset>
                </wp:positionH>
                <wp:positionV relativeFrom="paragraph">
                  <wp:posOffset>2564765</wp:posOffset>
                </wp:positionV>
                <wp:extent cx="1485900" cy="1257300"/>
                <wp:effectExtent l="76200" t="50800" r="88900" b="114300"/>
                <wp:wrapNone/>
                <wp:docPr id="36" name="Oval 36"/>
                <wp:cNvGraphicFramePr/>
                <a:graphic xmlns:a="http://schemas.openxmlformats.org/drawingml/2006/main">
                  <a:graphicData uri="http://schemas.microsoft.com/office/word/2010/wordprocessingShape">
                    <wps:wsp>
                      <wps:cNvSpPr/>
                      <wps:spPr>
                        <a:xfrm>
                          <a:off x="0" y="0"/>
                          <a:ext cx="1485900" cy="1257300"/>
                        </a:xfrm>
                        <a:prstGeom prst="ellipse">
                          <a:avLst/>
                        </a:prstGeom>
                        <a:solidFill>
                          <a:srgbClr val="FFFFFF"/>
                        </a:solidFill>
                        <a:ln w="38100" cmpd="sng">
                          <a:solidFill>
                            <a:srgbClr val="000000"/>
                          </a:solid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1">
                          <a:schemeClr val="accent1"/>
                        </a:lnRef>
                        <a:fillRef idx="3">
                          <a:schemeClr val="accent1"/>
                        </a:fillRef>
                        <a:effectRef idx="2">
                          <a:schemeClr val="accent1"/>
                        </a:effectRef>
                        <a:fontRef idx="minor">
                          <a:schemeClr val="lt1"/>
                        </a:fontRef>
                      </wps:style>
                      <wps:txbx>
                        <w:txbxContent>
                          <w:p w14:paraId="4EAF34FD" w14:textId="77777777" w:rsidR="00D92801" w:rsidRPr="00847775" w:rsidRDefault="00D92801" w:rsidP="0090473C">
                            <w:pPr>
                              <w:numPr>
                                <w:ilvl w:val="0"/>
                                <w:numId w:val="14"/>
                              </w:numPr>
                              <w:jc w:val="center"/>
                            </w:pPr>
                            <w:r w:rsidRPr="00847775">
                              <w:rPr>
                                <w:b/>
                                <w:bCs/>
                              </w:rPr>
                              <w:t>E-</w:t>
                            </w:r>
                            <w:r w:rsidRPr="002B7B33">
                              <w:rPr>
                                <w:b/>
                                <w:bCs/>
                              </w:rPr>
                              <w:t xml:space="preserve"> </w:t>
                            </w:r>
                            <w:r w:rsidRPr="00847775">
                              <w:rPr>
                                <w:b/>
                                <w:bCs/>
                              </w:rPr>
                              <w:t>E-Learning Model Learning Model /Module</w:t>
                            </w:r>
                          </w:p>
                          <w:p w14:paraId="3290A7E6" w14:textId="77777777" w:rsidR="00D92801" w:rsidRDefault="00D92801" w:rsidP="009047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6CA1A6C" id="Oval 36" o:spid="_x0000_s1038" style="position:absolute;margin-left:3in;margin-top:201.95pt;width:117pt;height:99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" strokeweight="3pt">
                <v:shadow on="t" color="black" opacity="22937f" origin=",.5" offset="0,.63889mm"/>
                <v:textbox>
                  <w:txbxContent>
                    <w:p w14:paraId="4EAF34FD" w14:textId="77777777" w:rsidR="00D92801" w:rsidRPr="00847775" w:rsidRDefault="00D92801" w:rsidP="0090473C">
                      <w:pPr>
                        <w:numPr>
                          <w:ilvl w:val="0"/>
                          <w:numId w:val="14"/>
                        </w:numPr>
                        <w:jc w:val="center"/>
                      </w:pPr>
                      <w:r w:rsidRPr="00847775">
                        <w:rPr>
                          <w:b/>
                          <w:bCs/>
                        </w:rPr>
                        <w:t>E-</w:t>
                      </w:r>
                      <w:r w:rsidRPr="002B7B33">
                        <w:rPr>
                          <w:b/>
                          <w:bCs/>
                        </w:rPr>
                        <w:t xml:space="preserve"> </w:t>
                      </w:r>
                      <w:r w:rsidRPr="00847775">
                        <w:rPr>
                          <w:b/>
                          <w:bCs/>
                        </w:rPr>
                        <w:t>E-Learning Model Learning Model /Module</w:t>
                      </w:r>
                    </w:p>
                    <w:p w14:paraId="3290A7E6" w14:textId="77777777" w:rsidR="00D92801" w:rsidRDefault="00D92801" w:rsidP="0090473C">
                      <w:pPr>
                        <w:jc w:val="center"/>
                      </w:pPr>
                    </w:p>
                  </w:txbxContent>
                </v:textbox>
              </v:oval>
            </w:pict>
          </mc:Fallback>
        </mc:AlternateContent>
      </w:r>
    </w:p>
    <w:p w14:paraId="3D2AD62B" w14:textId="2EBE6785" w:rsidR="009339B0" w:rsidRDefault="009339B0" w:rsidP="009F7461">
      <w:pPr>
        <w:spacing w:line="480" w:lineRule="auto"/>
        <w:rPr>
          <w:rFonts w:ascii="Times New Roman" w:hAnsi="Times New Roman" w:cs="Times New Roman"/>
        </w:rPr>
      </w:pPr>
    </w:p>
    <w:p w14:paraId="2F670B7C" w14:textId="77777777" w:rsidR="009339B0" w:rsidRDefault="009339B0" w:rsidP="009F7461">
      <w:pPr>
        <w:spacing w:line="480" w:lineRule="auto"/>
        <w:rPr>
          <w:rFonts w:ascii="Times New Roman" w:hAnsi="Times New Roman" w:cs="Times New Roman"/>
        </w:rPr>
      </w:pPr>
    </w:p>
    <w:p w14:paraId="1F30620D" w14:textId="77777777" w:rsidR="009339B0" w:rsidRDefault="009339B0" w:rsidP="009F7461">
      <w:pPr>
        <w:spacing w:line="480" w:lineRule="auto"/>
        <w:rPr>
          <w:rFonts w:ascii="Times New Roman" w:hAnsi="Times New Roman" w:cs="Times New Roman"/>
        </w:rPr>
      </w:pPr>
    </w:p>
    <w:p w14:paraId="1E2E4393" w14:textId="77777777" w:rsidR="009339B0" w:rsidRDefault="009339B0" w:rsidP="009F7461">
      <w:pPr>
        <w:spacing w:line="480" w:lineRule="auto"/>
        <w:rPr>
          <w:rFonts w:ascii="Times New Roman" w:hAnsi="Times New Roman" w:cs="Times New Roman"/>
        </w:rPr>
      </w:pPr>
    </w:p>
    <w:p w14:paraId="6FE31060" w14:textId="0F51D1A9" w:rsidR="009339B0" w:rsidRDefault="00F8407B" w:rsidP="009F7461">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44753A82" wp14:editId="79640F94">
                <wp:simplePos x="0" y="0"/>
                <wp:positionH relativeFrom="column">
                  <wp:posOffset>2514600</wp:posOffset>
                </wp:positionH>
                <wp:positionV relativeFrom="paragraph">
                  <wp:posOffset>259715</wp:posOffset>
                </wp:positionV>
                <wp:extent cx="1943100" cy="457200"/>
                <wp:effectExtent l="0" t="0" r="0" b="0"/>
                <wp:wrapSquare wrapText="bothSides"/>
                <wp:docPr id="33" name="Text Box 33"/>
                <wp:cNvGraphicFramePr/>
                <a:graphic xmlns:a="http://schemas.openxmlformats.org/drawingml/2006/main">
                  <a:graphicData uri="http://schemas.microsoft.com/office/word/2010/wordprocessingShape">
                    <wps:wsp>
                      <wps:cNvSpPr txBox="1"/>
                      <wps:spPr>
                        <a:xfrm>
                          <a:off x="0" y="0"/>
                          <a:ext cx="19431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9D4C7E0" w14:textId="77777777" w:rsidR="00D92801" w:rsidRPr="00EE33CE" w:rsidRDefault="00D92801" w:rsidP="0090473C">
                            <w:pPr>
                              <w:jc w:val="center"/>
                              <w:rPr>
                                <w:rFonts w:ascii="Times New Roman" w:hAnsi="Times New Roman" w:cs="Times New Roman"/>
                                <w:b/>
                                <w:sz w:val="28"/>
                              </w:rPr>
                            </w:pPr>
                            <w:r w:rsidRPr="00EE33CE">
                              <w:rPr>
                                <w:rFonts w:ascii="Times New Roman" w:hAnsi="Times New Roman" w:cs="Times New Roman"/>
                                <w:b/>
                                <w:sz w:val="28"/>
                              </w:rPr>
                              <w:t>Learners &amp; Instructors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753A82" id="Text Box 33" o:spid="_x0000_s1039" type="#_x0000_t202" style="position:absolute;margin-left:198pt;margin-top:20.45pt;width:153pt;height:3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" filled="f" stroked="f">
                <v:textbox>
                  <w:txbxContent>
                    <w:p w14:paraId="29D4C7E0" w14:textId="77777777" w:rsidR="00D92801" w:rsidRPr="00EE33CE" w:rsidRDefault="00D92801" w:rsidP="0090473C">
                      <w:pPr>
                        <w:jc w:val="center"/>
                        <w:rPr>
                          <w:rFonts w:ascii="Times New Roman" w:hAnsi="Times New Roman" w:cs="Times New Roman"/>
                          <w:b/>
                          <w:sz w:val="28"/>
                        </w:rPr>
                      </w:pPr>
                      <w:r w:rsidRPr="00EE33CE">
                        <w:rPr>
                          <w:rFonts w:ascii="Times New Roman" w:hAnsi="Times New Roman" w:cs="Times New Roman"/>
                          <w:b/>
                          <w:sz w:val="28"/>
                        </w:rPr>
                        <w:t>Learners &amp; Instructors</w:t>
                      </w:r>
                    </w:p>
                  </w:txbxContent>
                </v:textbox>
                <w10:wrap type="square"/>
              </v:shape>
            </w:pict>
          </mc:Fallback>
        </mc:AlternateContent>
      </w:r>
    </w:p>
    <w:p w14:paraId="1BCB665A" w14:textId="753891F2" w:rsidR="00847775" w:rsidRDefault="00847775" w:rsidP="009F7461">
      <w:pPr>
        <w:spacing w:line="480" w:lineRule="auto"/>
        <w:rPr>
          <w:rFonts w:ascii="Times New Roman" w:hAnsi="Times New Roman" w:cs="Times New Roman"/>
        </w:rPr>
      </w:pPr>
    </w:p>
    <w:p w14:paraId="6522534D" w14:textId="24737347" w:rsidR="00847775" w:rsidRDefault="00847775" w:rsidP="009F7461">
      <w:pPr>
        <w:spacing w:line="480" w:lineRule="auto"/>
        <w:rPr>
          <w:rFonts w:ascii="Times New Roman" w:hAnsi="Times New Roman" w:cs="Times New Roman"/>
        </w:rPr>
      </w:pPr>
    </w:p>
    <w:p w14:paraId="70E28B2F" w14:textId="59962538" w:rsidR="00847775" w:rsidRDefault="00D92801" w:rsidP="009F7461">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5A2988AD" wp14:editId="701EAF41">
                <wp:simplePos x="0" y="0"/>
                <wp:positionH relativeFrom="column">
                  <wp:posOffset>3031490</wp:posOffset>
                </wp:positionH>
                <wp:positionV relativeFrom="paragraph">
                  <wp:posOffset>44450</wp:posOffset>
                </wp:positionV>
                <wp:extent cx="914400" cy="685800"/>
                <wp:effectExtent l="0" t="0" r="0" b="0"/>
                <wp:wrapNone/>
                <wp:docPr id="35" name="Text Box 35"/>
                <wp:cNvGraphicFramePr/>
                <a:graphic xmlns:a="http://schemas.openxmlformats.org/drawingml/2006/main">
                  <a:graphicData uri="http://schemas.microsoft.com/office/word/2010/wordprocessingShape">
                    <wps:wsp>
                      <wps:cNvSpPr txBox="1"/>
                      <wps:spPr>
                        <a:xfrm>
                          <a:off x="0" y="0"/>
                          <a:ext cx="914400" cy="685800"/>
                        </a:xfrm>
                        <a:prstGeom prst="rect">
                          <a:avLst/>
                        </a:prstGeom>
                        <a:noFill/>
                        <a:ln>
                          <a:noFill/>
                        </a:ln>
                        <a:effectLst/>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10D4CA2" w14:textId="77777777" w:rsidR="00D92801" w:rsidRPr="00EE33CE" w:rsidRDefault="00D92801" w:rsidP="0090473C">
                            <w:pPr>
                              <w:jc w:val="center"/>
                              <w:rPr>
                                <w:rFonts w:ascii="Times New Roman" w:hAnsi="Times New Roman" w:cs="Times New Roman"/>
                                <w:b/>
                                <w:sz w:val="28"/>
                              </w:rPr>
                            </w:pPr>
                            <w:r w:rsidRPr="00EE33CE">
                              <w:rPr>
                                <w:rFonts w:ascii="Times New Roman" w:hAnsi="Times New Roman" w:cs="Times New Roman"/>
                                <w:b/>
                                <w:sz w:val="28"/>
                              </w:rPr>
                              <w:t>E-Learning Module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988AD" id="Text Box 35" o:spid="_x0000_s1040" type="#_x0000_t202" style="position:absolute;margin-left:238.7pt;margin-top:3.5pt;width:1in;height:5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" filled="f" stroked="f">
                <v:textbox>
                  <w:txbxContent>
                    <w:p w14:paraId="010D4CA2" w14:textId="77777777" w:rsidR="00D92801" w:rsidRPr="00EE33CE" w:rsidRDefault="00D92801" w:rsidP="0090473C">
                      <w:pPr>
                        <w:jc w:val="center"/>
                        <w:rPr>
                          <w:rFonts w:ascii="Times New Roman" w:hAnsi="Times New Roman" w:cs="Times New Roman"/>
                          <w:b/>
                          <w:sz w:val="28"/>
                        </w:rPr>
                      </w:pPr>
                      <w:r w:rsidRPr="00EE33CE">
                        <w:rPr>
                          <w:rFonts w:ascii="Times New Roman" w:hAnsi="Times New Roman" w:cs="Times New Roman"/>
                          <w:b/>
                          <w:sz w:val="28"/>
                        </w:rPr>
                        <w:t>E-Learning Module</w:t>
                      </w:r>
                    </w:p>
                  </w:txbxContent>
                </v:textbox>
              </v:shape>
            </w:pict>
          </mc:Fallback>
        </mc:AlternateContent>
      </w:r>
    </w:p>
    <w:p w14:paraId="3E027E97" w14:textId="3FF46D08" w:rsidR="00847775" w:rsidRDefault="00847775" w:rsidP="009F7461">
      <w:pPr>
        <w:spacing w:line="480" w:lineRule="auto"/>
        <w:rPr>
          <w:rFonts w:ascii="Times New Roman" w:hAnsi="Times New Roman" w:cs="Times New Roman"/>
        </w:rPr>
      </w:pPr>
    </w:p>
    <w:p w14:paraId="27426734" w14:textId="726E9867" w:rsidR="00847775" w:rsidRDefault="00847775" w:rsidP="009F7461">
      <w:pPr>
        <w:spacing w:line="480" w:lineRule="auto"/>
        <w:rPr>
          <w:rFonts w:ascii="Times New Roman" w:hAnsi="Times New Roman" w:cs="Times New Roman"/>
        </w:rPr>
      </w:pPr>
    </w:p>
    <w:p w14:paraId="4FBDC4DD" w14:textId="77777777" w:rsidR="00847775" w:rsidRDefault="00847775" w:rsidP="009F7461">
      <w:pPr>
        <w:spacing w:line="480" w:lineRule="auto"/>
        <w:rPr>
          <w:rFonts w:ascii="Times New Roman" w:hAnsi="Times New Roman" w:cs="Times New Roman"/>
        </w:rPr>
      </w:pPr>
    </w:p>
    <w:p w14:paraId="3E363C89" w14:textId="77777777" w:rsidR="00847775" w:rsidRDefault="00847775" w:rsidP="009F7461">
      <w:pPr>
        <w:spacing w:line="480" w:lineRule="auto"/>
        <w:rPr>
          <w:rFonts w:ascii="Times New Roman" w:hAnsi="Times New Roman" w:cs="Times New Roman"/>
        </w:rPr>
      </w:pPr>
    </w:p>
    <w:p w14:paraId="3E4B12C6" w14:textId="77777777" w:rsidR="009759B3" w:rsidRDefault="009759B3" w:rsidP="009F7461">
      <w:pPr>
        <w:spacing w:line="480" w:lineRule="auto"/>
        <w:rPr>
          <w:rFonts w:ascii="Times New Roman" w:hAnsi="Times New Roman" w:cs="Times New Roman"/>
          <w:b/>
        </w:rPr>
      </w:pPr>
    </w:p>
    <w:p w14:paraId="611C1AA2" w14:textId="77777777" w:rsidR="009759B3" w:rsidRDefault="009759B3" w:rsidP="009F7461">
      <w:pPr>
        <w:spacing w:line="480" w:lineRule="auto"/>
        <w:rPr>
          <w:rFonts w:ascii="Times New Roman" w:hAnsi="Times New Roman" w:cs="Times New Roman"/>
          <w:b/>
        </w:rPr>
      </w:pPr>
    </w:p>
    <w:p w14:paraId="68ADA937" w14:textId="77777777" w:rsidR="009F7461" w:rsidRPr="009F7461" w:rsidRDefault="00A45499" w:rsidP="009F7461">
      <w:pPr>
        <w:spacing w:line="480" w:lineRule="auto"/>
        <w:rPr>
          <w:rFonts w:ascii="Times New Roman" w:hAnsi="Times New Roman" w:cs="Times New Roman"/>
          <w:b/>
        </w:rPr>
      </w:pPr>
      <w:bookmarkStart w:id="0" w:name="_GoBack"/>
      <w:bookmarkEnd w:id="0"/>
      <w:r>
        <w:rPr>
          <w:rFonts w:ascii="Times New Roman" w:hAnsi="Times New Roman" w:cs="Times New Roman"/>
          <w:b/>
        </w:rPr>
        <w:lastRenderedPageBreak/>
        <w:t>Assumptions A</w:t>
      </w:r>
      <w:r w:rsidR="009F7461" w:rsidRPr="009F7461">
        <w:rPr>
          <w:rFonts w:ascii="Times New Roman" w:hAnsi="Times New Roman" w:cs="Times New Roman"/>
          <w:b/>
        </w:rPr>
        <w:t>bout How People Learn</w:t>
      </w:r>
    </w:p>
    <w:p w14:paraId="69418B81"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Collins, </w:t>
      </w:r>
      <w:proofErr w:type="spellStart"/>
      <w:r w:rsidRPr="009F7461">
        <w:rPr>
          <w:rFonts w:ascii="Times New Roman" w:hAnsi="Times New Roman" w:cs="Times New Roman"/>
        </w:rPr>
        <w:t>Greeno</w:t>
      </w:r>
      <w:proofErr w:type="spellEnd"/>
      <w:r w:rsidRPr="009F7461">
        <w:rPr>
          <w:rFonts w:ascii="Times New Roman" w:hAnsi="Times New Roman" w:cs="Times New Roman"/>
        </w:rPr>
        <w:t xml:space="preserve"> and Resnick (1996) grouped these assumptions into three groups; empiricist, rationalist and pragmatist-</w:t>
      </w:r>
      <w:proofErr w:type="spellStart"/>
      <w:r w:rsidRPr="009F7461">
        <w:rPr>
          <w:rFonts w:ascii="Times New Roman" w:hAnsi="Times New Roman" w:cs="Times New Roman"/>
        </w:rPr>
        <w:t>sociohistoric</w:t>
      </w:r>
      <w:proofErr w:type="spellEnd"/>
      <w:r w:rsidRPr="009F7461">
        <w:rPr>
          <w:rFonts w:ascii="Times New Roman" w:hAnsi="Times New Roman" w:cs="Times New Roman"/>
        </w:rPr>
        <w:t xml:space="preserve">.  </w:t>
      </w:r>
      <w:r w:rsidR="00575592">
        <w:rPr>
          <w:rFonts w:ascii="Times New Roman" w:hAnsi="Times New Roman" w:cs="Times New Roman"/>
        </w:rPr>
        <w:t>Mayes and de Freitas (2004)</w:t>
      </w:r>
      <w:r w:rsidRPr="009F7461">
        <w:rPr>
          <w:rFonts w:ascii="Times New Roman" w:hAnsi="Times New Roman" w:cs="Times New Roman"/>
        </w:rPr>
        <w:t xml:space="preserve"> grouped these assumptions into (1) </w:t>
      </w:r>
      <w:proofErr w:type="spellStart"/>
      <w:r w:rsidRPr="009F7461">
        <w:rPr>
          <w:rFonts w:ascii="Times New Roman" w:hAnsi="Times New Roman" w:cs="Times New Roman"/>
        </w:rPr>
        <w:t>associationist</w:t>
      </w:r>
      <w:proofErr w:type="spellEnd"/>
      <w:r w:rsidRPr="009F7461">
        <w:rPr>
          <w:rFonts w:ascii="Times New Roman" w:hAnsi="Times New Roman" w:cs="Times New Roman"/>
        </w:rPr>
        <w:t xml:space="preserve">/ empiricist or learning as activity (2) cognitive perspective or learning as achieving understanding and (3) </w:t>
      </w:r>
      <w:proofErr w:type="spellStart"/>
      <w:r w:rsidRPr="009F7461">
        <w:rPr>
          <w:rFonts w:ascii="Times New Roman" w:hAnsi="Times New Roman" w:cs="Times New Roman"/>
        </w:rPr>
        <w:t>situative</w:t>
      </w:r>
      <w:proofErr w:type="spellEnd"/>
      <w:r w:rsidRPr="009F7461">
        <w:rPr>
          <w:rFonts w:ascii="Times New Roman" w:hAnsi="Times New Roman" w:cs="Times New Roman"/>
        </w:rPr>
        <w:t xml:space="preserve"> perspective or learning as social practice (constructivism).  This </w:t>
      </w:r>
      <w:r w:rsidR="00FE02C1">
        <w:rPr>
          <w:rFonts w:ascii="Times New Roman" w:hAnsi="Times New Roman" w:cs="Times New Roman"/>
        </w:rPr>
        <w:t xml:space="preserve">chapter </w:t>
      </w:r>
      <w:r w:rsidR="00575592">
        <w:rPr>
          <w:rFonts w:ascii="Times New Roman" w:hAnsi="Times New Roman" w:cs="Times New Roman"/>
        </w:rPr>
        <w:t>would</w:t>
      </w:r>
      <w:r w:rsidRPr="009F7461">
        <w:rPr>
          <w:rFonts w:ascii="Times New Roman" w:hAnsi="Times New Roman" w:cs="Times New Roman"/>
        </w:rPr>
        <w:t xml:space="preserve"> use the categorizations by Mayes and de Freitas (2004) because theirs is a more recent catego</w:t>
      </w:r>
      <w:r w:rsidR="00575592">
        <w:rPr>
          <w:rFonts w:ascii="Times New Roman" w:hAnsi="Times New Roman" w:cs="Times New Roman"/>
        </w:rPr>
        <w:t>rization than that of</w:t>
      </w:r>
      <w:r w:rsidRPr="009F7461">
        <w:rPr>
          <w:rFonts w:ascii="Times New Roman" w:hAnsi="Times New Roman" w:cs="Times New Roman"/>
        </w:rPr>
        <w:t xml:space="preserve"> Collins, </w:t>
      </w:r>
      <w:proofErr w:type="spellStart"/>
      <w:r w:rsidRPr="009F7461">
        <w:rPr>
          <w:rFonts w:ascii="Times New Roman" w:hAnsi="Times New Roman" w:cs="Times New Roman"/>
        </w:rPr>
        <w:t>Greeno</w:t>
      </w:r>
      <w:proofErr w:type="spellEnd"/>
      <w:r w:rsidRPr="009F7461">
        <w:rPr>
          <w:rFonts w:ascii="Times New Roman" w:hAnsi="Times New Roman" w:cs="Times New Roman"/>
        </w:rPr>
        <w:t xml:space="preserve"> and Resnick (1996) although they are both similar.</w:t>
      </w:r>
    </w:p>
    <w:p w14:paraId="1291BC9E"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 xml:space="preserve">The </w:t>
      </w:r>
      <w:proofErr w:type="spellStart"/>
      <w:r w:rsidRPr="009F7461">
        <w:rPr>
          <w:rFonts w:ascii="Times New Roman" w:hAnsi="Times New Roman" w:cs="Times New Roman"/>
          <w:b/>
        </w:rPr>
        <w:t>Associationist</w:t>
      </w:r>
      <w:proofErr w:type="spellEnd"/>
      <w:r w:rsidRPr="009F7461">
        <w:rPr>
          <w:rFonts w:ascii="Times New Roman" w:hAnsi="Times New Roman" w:cs="Times New Roman"/>
          <w:b/>
        </w:rPr>
        <w:t xml:space="preserve"> Perspective</w:t>
      </w:r>
    </w:p>
    <w:p w14:paraId="7BFDAA53" w14:textId="66F4EF8E"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Behaviorists have the </w:t>
      </w:r>
      <w:proofErr w:type="spellStart"/>
      <w:r w:rsidRPr="009F7461">
        <w:rPr>
          <w:rFonts w:ascii="Times New Roman" w:hAnsi="Times New Roman" w:cs="Times New Roman"/>
        </w:rPr>
        <w:t>associationists</w:t>
      </w:r>
      <w:proofErr w:type="spellEnd"/>
      <w:r w:rsidRPr="009F7461">
        <w:rPr>
          <w:rFonts w:ascii="Times New Roman" w:hAnsi="Times New Roman" w:cs="Times New Roman"/>
        </w:rPr>
        <w:t xml:space="preserve">’ perspective.  They believe that learning occurs by making connections in </w:t>
      </w:r>
      <w:r w:rsidR="00D92801">
        <w:rPr>
          <w:rFonts w:ascii="Times New Roman" w:hAnsi="Times New Roman" w:cs="Times New Roman"/>
        </w:rPr>
        <w:t>the activities.  Learning takes place</w:t>
      </w:r>
      <w:r w:rsidRPr="009F7461">
        <w:rPr>
          <w:rFonts w:ascii="Times New Roman" w:hAnsi="Times New Roman" w:cs="Times New Roman"/>
        </w:rPr>
        <w:t xml:space="preserve"> through a behavior that is learned by stimuli and responses.  The learned behavior is observable and is now applied to similar situations.  The connections that determine the behavior can be strengthened or weakened.  The </w:t>
      </w:r>
      <w:proofErr w:type="spellStart"/>
      <w:r w:rsidRPr="009F7461">
        <w:rPr>
          <w:rFonts w:ascii="Times New Roman" w:hAnsi="Times New Roman" w:cs="Times New Roman"/>
        </w:rPr>
        <w:t>associationist</w:t>
      </w:r>
      <w:proofErr w:type="spellEnd"/>
      <w:r w:rsidRPr="009F7461">
        <w:rPr>
          <w:rFonts w:ascii="Times New Roman" w:hAnsi="Times New Roman" w:cs="Times New Roman"/>
        </w:rPr>
        <w:t xml:space="preserve"> perspective is used in programmed instruction.</w:t>
      </w:r>
    </w:p>
    <w:p w14:paraId="4D7C2372"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The Cognitivist /Rationalist Perspective</w:t>
      </w:r>
    </w:p>
    <w:p w14:paraId="2E689878" w14:textId="2E81DCF4"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Collins, </w:t>
      </w:r>
      <w:proofErr w:type="spellStart"/>
      <w:r w:rsidRPr="009F7461">
        <w:rPr>
          <w:rFonts w:ascii="Times New Roman" w:hAnsi="Times New Roman" w:cs="Times New Roman"/>
        </w:rPr>
        <w:t>Greeno</w:t>
      </w:r>
      <w:proofErr w:type="spellEnd"/>
      <w:r w:rsidRPr="009F7461">
        <w:rPr>
          <w:rFonts w:ascii="Times New Roman" w:hAnsi="Times New Roman" w:cs="Times New Roman"/>
        </w:rPr>
        <w:t xml:space="preserve"> and Resnick (1986) identified three traditions to be the cognitive vies; Gestalt psychology, constructivism and symbolic information processing. The Gestalt psychology stresses on the insight in learning and perception.  Some researchers classify the symbolic information processing as </w:t>
      </w:r>
      <w:proofErr w:type="spellStart"/>
      <w:r w:rsidRPr="009F7461">
        <w:rPr>
          <w:rFonts w:ascii="Times New Roman" w:hAnsi="Times New Roman" w:cs="Times New Roman"/>
        </w:rPr>
        <w:t>associationist</w:t>
      </w:r>
      <w:proofErr w:type="spellEnd"/>
      <w:r w:rsidRPr="009F7461">
        <w:rPr>
          <w:rFonts w:ascii="Times New Roman" w:hAnsi="Times New Roman" w:cs="Times New Roman"/>
        </w:rPr>
        <w:t xml:space="preserve"> because symbolic information processing operates through networks.  The two separate views of seeing the symbolic information processing as behaviorist on one hand and </w:t>
      </w:r>
      <w:r w:rsidR="00F8407B">
        <w:rPr>
          <w:rFonts w:ascii="Times New Roman" w:hAnsi="Times New Roman" w:cs="Times New Roman"/>
        </w:rPr>
        <w:t>as cognitive on another hand shows</w:t>
      </w:r>
      <w:r w:rsidRPr="009F7461">
        <w:rPr>
          <w:rFonts w:ascii="Times New Roman" w:hAnsi="Times New Roman" w:cs="Times New Roman"/>
        </w:rPr>
        <w:t xml:space="preserve"> that these classifications are not absolute. The boundaries are fluid.</w:t>
      </w:r>
    </w:p>
    <w:p w14:paraId="7DADF514"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 xml:space="preserve">Further, learning through the symbolic processing system is based on the acquisition of schemas.  The developments of schemas ultimately lead to </w:t>
      </w:r>
      <w:proofErr w:type="spellStart"/>
      <w:r w:rsidRPr="009F7461">
        <w:rPr>
          <w:rFonts w:ascii="Times New Roman" w:hAnsi="Times New Roman" w:cs="Times New Roman"/>
        </w:rPr>
        <w:t>automacity</w:t>
      </w:r>
      <w:proofErr w:type="spellEnd"/>
      <w:r w:rsidRPr="009F7461">
        <w:rPr>
          <w:rFonts w:ascii="Times New Roman" w:hAnsi="Times New Roman" w:cs="Times New Roman"/>
        </w:rPr>
        <w:t>.  Metacognitive models, mental models, problem solving problems and general competencies for thinking come under symbolic information processing (Mayes &amp; de Freitas, 2004).</w:t>
      </w:r>
    </w:p>
    <w:p w14:paraId="159FF708"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 xml:space="preserve">The </w:t>
      </w:r>
      <w:proofErr w:type="spellStart"/>
      <w:r w:rsidRPr="009F7461">
        <w:rPr>
          <w:rFonts w:ascii="Times New Roman" w:hAnsi="Times New Roman" w:cs="Times New Roman"/>
          <w:b/>
        </w:rPr>
        <w:t>Situative</w:t>
      </w:r>
      <w:proofErr w:type="spellEnd"/>
      <w:r w:rsidRPr="009F7461">
        <w:rPr>
          <w:rFonts w:ascii="Times New Roman" w:hAnsi="Times New Roman" w:cs="Times New Roman"/>
          <w:b/>
        </w:rPr>
        <w:t xml:space="preserve"> Perspective</w:t>
      </w:r>
    </w:p>
    <w:p w14:paraId="34D49DA3"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Learning is acquired through</w:t>
      </w:r>
      <w:r w:rsidR="004D10A3">
        <w:rPr>
          <w:rFonts w:ascii="Times New Roman" w:hAnsi="Times New Roman" w:cs="Times New Roman"/>
        </w:rPr>
        <w:t xml:space="preserve"> interaction with members of a</w:t>
      </w:r>
      <w:r w:rsidRPr="009F7461">
        <w:rPr>
          <w:rFonts w:ascii="Times New Roman" w:hAnsi="Times New Roman" w:cs="Times New Roman"/>
        </w:rPr>
        <w:t xml:space="preserve"> community of learners.  The members of the community become active participants in the community and they learn through their interaction in the community of practice.  The </w:t>
      </w:r>
      <w:proofErr w:type="spellStart"/>
      <w:r w:rsidRPr="009F7461">
        <w:rPr>
          <w:rFonts w:ascii="Times New Roman" w:hAnsi="Times New Roman" w:cs="Times New Roman"/>
        </w:rPr>
        <w:t>situative</w:t>
      </w:r>
      <w:proofErr w:type="spellEnd"/>
      <w:r w:rsidRPr="009F7461">
        <w:rPr>
          <w:rFonts w:ascii="Times New Roman" w:hAnsi="Times New Roman" w:cs="Times New Roman"/>
        </w:rPr>
        <w:t xml:space="preserve"> perspective pays attention to procedures and completion of tasks.  </w:t>
      </w:r>
      <w:r w:rsidR="004D10A3">
        <w:rPr>
          <w:rFonts w:ascii="Times New Roman" w:hAnsi="Times New Roman" w:cs="Times New Roman"/>
        </w:rPr>
        <w:t xml:space="preserve">It </w:t>
      </w:r>
      <w:r w:rsidRPr="009F7461">
        <w:rPr>
          <w:rFonts w:ascii="Times New Roman" w:hAnsi="Times New Roman" w:cs="Times New Roman"/>
        </w:rPr>
        <w:t xml:space="preserve">views acquisition of knowledge through different levels of participation in the community of practice.  As the learner moves from one level of practice to a higher level, the learner’s </w:t>
      </w:r>
      <w:r w:rsidR="000842A4" w:rsidRPr="009F7461">
        <w:rPr>
          <w:rFonts w:ascii="Times New Roman" w:hAnsi="Times New Roman" w:cs="Times New Roman"/>
        </w:rPr>
        <w:t>responsibility increases</w:t>
      </w:r>
      <w:r w:rsidRPr="009F7461">
        <w:rPr>
          <w:rFonts w:ascii="Times New Roman" w:hAnsi="Times New Roman" w:cs="Times New Roman"/>
        </w:rPr>
        <w:t>.</w:t>
      </w:r>
    </w:p>
    <w:p w14:paraId="5BB044BD"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Application of the Systems Theory to Human Computer Interaction</w:t>
      </w:r>
    </w:p>
    <w:p w14:paraId="1449EE4A" w14:textId="0D0BF868"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r w:rsidR="00013DC6">
        <w:rPr>
          <w:rFonts w:ascii="Times New Roman" w:hAnsi="Times New Roman" w:cs="Times New Roman"/>
        </w:rPr>
        <w:t>Using the systems theory</w:t>
      </w:r>
      <w:r w:rsidRPr="009F7461">
        <w:rPr>
          <w:rFonts w:ascii="Times New Roman" w:hAnsi="Times New Roman" w:cs="Times New Roman"/>
        </w:rPr>
        <w:t xml:space="preserve">, a comprehensive analysis can be done </w:t>
      </w:r>
      <w:r w:rsidR="00013DC6">
        <w:rPr>
          <w:rFonts w:ascii="Times New Roman" w:hAnsi="Times New Roman" w:cs="Times New Roman"/>
        </w:rPr>
        <w:t>to determine if</w:t>
      </w:r>
      <w:r w:rsidRPr="009F7461">
        <w:rPr>
          <w:rFonts w:ascii="Times New Roman" w:hAnsi="Times New Roman" w:cs="Times New Roman"/>
        </w:rPr>
        <w:t xml:space="preserve"> the theory</w:t>
      </w:r>
      <w:r w:rsidR="00A54D48">
        <w:rPr>
          <w:rFonts w:ascii="Times New Roman" w:hAnsi="Times New Roman" w:cs="Times New Roman"/>
        </w:rPr>
        <w:t xml:space="preserve"> or objectives</w:t>
      </w:r>
      <w:r w:rsidRPr="009F7461">
        <w:rPr>
          <w:rFonts w:ascii="Times New Roman" w:hAnsi="Times New Roman" w:cs="Times New Roman"/>
        </w:rPr>
        <w:t xml:space="preserve"> applied to e-learning matches the pedagogy.  Instructional tutoring systems and e- training models can be evaluated on a systems approach.</w:t>
      </w:r>
      <w:r w:rsidR="00A44D7C">
        <w:rPr>
          <w:rFonts w:ascii="Times New Roman" w:hAnsi="Times New Roman" w:cs="Times New Roman"/>
        </w:rPr>
        <w:t xml:space="preserve">  For this chapter, e-learning model and e-learning module are used interchangeably and refer to</w:t>
      </w:r>
      <w:r w:rsidR="0070335A">
        <w:rPr>
          <w:rFonts w:ascii="Times New Roman" w:hAnsi="Times New Roman" w:cs="Times New Roman"/>
        </w:rPr>
        <w:t xml:space="preserve"> an</w:t>
      </w:r>
      <w:r w:rsidR="00A44D7C">
        <w:rPr>
          <w:rFonts w:ascii="Times New Roman" w:hAnsi="Times New Roman" w:cs="Times New Roman"/>
        </w:rPr>
        <w:t xml:space="preserve"> e-learning platform like a learning management system or an e-learning course that can be a class lesson or a training course.</w:t>
      </w:r>
    </w:p>
    <w:p w14:paraId="73474860"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 xml:space="preserve">Summary of </w:t>
      </w:r>
      <w:proofErr w:type="spellStart"/>
      <w:r w:rsidRPr="009F7461">
        <w:rPr>
          <w:rFonts w:ascii="Times New Roman" w:hAnsi="Times New Roman" w:cs="Times New Roman"/>
          <w:b/>
        </w:rPr>
        <w:t>Associationist</w:t>
      </w:r>
      <w:proofErr w:type="spellEnd"/>
      <w:r w:rsidRPr="009F7461">
        <w:rPr>
          <w:rFonts w:ascii="Times New Roman" w:hAnsi="Times New Roman" w:cs="Times New Roman"/>
          <w:b/>
        </w:rPr>
        <w:t xml:space="preserve">, Cognitivist and </w:t>
      </w:r>
      <w:proofErr w:type="spellStart"/>
      <w:r w:rsidRPr="009F7461">
        <w:rPr>
          <w:rFonts w:ascii="Times New Roman" w:hAnsi="Times New Roman" w:cs="Times New Roman"/>
          <w:b/>
        </w:rPr>
        <w:t>Situative</w:t>
      </w:r>
      <w:proofErr w:type="spellEnd"/>
      <w:r w:rsidRPr="009F7461">
        <w:rPr>
          <w:rFonts w:ascii="Times New Roman" w:hAnsi="Times New Roman" w:cs="Times New Roman"/>
          <w:b/>
        </w:rPr>
        <w:t xml:space="preserve"> Perspective</w:t>
      </w:r>
    </w:p>
    <w:p w14:paraId="10B06D42" w14:textId="5D970A2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w:t>
      </w:r>
      <w:proofErr w:type="spellStart"/>
      <w:r w:rsidRPr="009F7461">
        <w:rPr>
          <w:rFonts w:ascii="Times New Roman" w:hAnsi="Times New Roman" w:cs="Times New Roman"/>
        </w:rPr>
        <w:t>associationist</w:t>
      </w:r>
      <w:proofErr w:type="spellEnd"/>
      <w:r w:rsidRPr="009F7461">
        <w:rPr>
          <w:rFonts w:ascii="Times New Roman" w:hAnsi="Times New Roman" w:cs="Times New Roman"/>
        </w:rPr>
        <w:t xml:space="preserve"> perspective is akin to the behaviorist approach that observes the activities of the outcomes for the learners.  The cognitivist perspective analyses the processes and relies on schema formation.  The cognitivist and </w:t>
      </w:r>
      <w:proofErr w:type="spellStart"/>
      <w:r w:rsidRPr="009F7461">
        <w:rPr>
          <w:rFonts w:ascii="Times New Roman" w:hAnsi="Times New Roman" w:cs="Times New Roman"/>
        </w:rPr>
        <w:t>associationist</w:t>
      </w:r>
      <w:proofErr w:type="spellEnd"/>
      <w:r w:rsidRPr="009F7461">
        <w:rPr>
          <w:rFonts w:ascii="Times New Roman" w:hAnsi="Times New Roman" w:cs="Times New Roman"/>
        </w:rPr>
        <w:t xml:space="preserve"> perspective can take place with one learner or a group of learners.  The </w:t>
      </w:r>
      <w:proofErr w:type="spellStart"/>
      <w:r w:rsidRPr="009F7461">
        <w:rPr>
          <w:rFonts w:ascii="Times New Roman" w:hAnsi="Times New Roman" w:cs="Times New Roman"/>
        </w:rPr>
        <w:t>situative</w:t>
      </w:r>
      <w:proofErr w:type="spellEnd"/>
      <w:r w:rsidRPr="009F7461">
        <w:rPr>
          <w:rFonts w:ascii="Times New Roman" w:hAnsi="Times New Roman" w:cs="Times New Roman"/>
        </w:rPr>
        <w:t xml:space="preserve"> perspective cannot take place with one learner.  The learner must be in a community of learners.  Learning becomes a social interaction in the </w:t>
      </w:r>
      <w:proofErr w:type="spellStart"/>
      <w:r w:rsidRPr="009F7461">
        <w:rPr>
          <w:rFonts w:ascii="Times New Roman" w:hAnsi="Times New Roman" w:cs="Times New Roman"/>
        </w:rPr>
        <w:t>situative</w:t>
      </w:r>
      <w:proofErr w:type="spellEnd"/>
      <w:r w:rsidRPr="009F7461">
        <w:rPr>
          <w:rFonts w:ascii="Times New Roman" w:hAnsi="Times New Roman" w:cs="Times New Roman"/>
        </w:rPr>
        <w:t xml:space="preserve"> </w:t>
      </w:r>
      <w:r w:rsidRPr="009F7461">
        <w:rPr>
          <w:rFonts w:ascii="Times New Roman" w:hAnsi="Times New Roman" w:cs="Times New Roman"/>
        </w:rPr>
        <w:lastRenderedPageBreak/>
        <w:t>perspective.  As some members of the community of practice leave at graduation</w:t>
      </w:r>
      <w:r w:rsidR="00D92801">
        <w:rPr>
          <w:rFonts w:ascii="Times New Roman" w:hAnsi="Times New Roman" w:cs="Times New Roman"/>
        </w:rPr>
        <w:t>,</w:t>
      </w:r>
      <w:r w:rsidRPr="009F7461">
        <w:rPr>
          <w:rFonts w:ascii="Times New Roman" w:hAnsi="Times New Roman" w:cs="Times New Roman"/>
        </w:rPr>
        <w:t xml:space="preserve"> a new set of learners join.  They move </w:t>
      </w:r>
      <w:r w:rsidR="002B5289">
        <w:rPr>
          <w:rFonts w:ascii="Times New Roman" w:hAnsi="Times New Roman" w:cs="Times New Roman"/>
        </w:rPr>
        <w:t xml:space="preserve">along </w:t>
      </w:r>
      <w:r w:rsidRPr="009F7461">
        <w:rPr>
          <w:rFonts w:ascii="Times New Roman" w:hAnsi="Times New Roman" w:cs="Times New Roman"/>
        </w:rPr>
        <w:t>different trajectories (Driscoll, 2000).</w:t>
      </w:r>
      <w:r w:rsidR="004341C0">
        <w:rPr>
          <w:rFonts w:ascii="Times New Roman" w:hAnsi="Times New Roman" w:cs="Times New Roman"/>
        </w:rPr>
        <w:t xml:space="preserve"> A comprehensive evaluation of e-learning </w:t>
      </w:r>
      <w:r w:rsidR="005921D4">
        <w:rPr>
          <w:rFonts w:ascii="Times New Roman" w:hAnsi="Times New Roman" w:cs="Times New Roman"/>
        </w:rPr>
        <w:t xml:space="preserve">models or modules </w:t>
      </w:r>
      <w:r w:rsidR="004341C0">
        <w:rPr>
          <w:rFonts w:ascii="Times New Roman" w:hAnsi="Times New Roman" w:cs="Times New Roman"/>
        </w:rPr>
        <w:t>can be conducted by applying the systems theory</w:t>
      </w:r>
      <w:r w:rsidR="005921D4">
        <w:rPr>
          <w:rFonts w:ascii="Times New Roman" w:hAnsi="Times New Roman" w:cs="Times New Roman"/>
        </w:rPr>
        <w:t>.</w:t>
      </w:r>
    </w:p>
    <w:p w14:paraId="5B5C437C"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rPr>
        <w:tab/>
      </w:r>
      <w:r w:rsidR="005103F0">
        <w:rPr>
          <w:rFonts w:ascii="Times New Roman" w:hAnsi="Times New Roman" w:cs="Times New Roman"/>
          <w:b/>
        </w:rPr>
        <w:t>Evaluation of E-Learning M</w:t>
      </w:r>
      <w:r w:rsidRPr="009F7461">
        <w:rPr>
          <w:rFonts w:ascii="Times New Roman" w:hAnsi="Times New Roman" w:cs="Times New Roman"/>
          <w:b/>
        </w:rPr>
        <w:t>odels</w:t>
      </w:r>
    </w:p>
    <w:p w14:paraId="7D95C2F6" w14:textId="77777777" w:rsidR="009F7461" w:rsidRPr="009F7461" w:rsidRDefault="009F7461" w:rsidP="009F7461">
      <w:pPr>
        <w:spacing w:line="480" w:lineRule="auto"/>
        <w:ind w:firstLine="720"/>
        <w:rPr>
          <w:rFonts w:ascii="Times New Roman" w:hAnsi="Times New Roman" w:cs="Times New Roman"/>
        </w:rPr>
      </w:pPr>
      <w:r w:rsidRPr="009F7461">
        <w:rPr>
          <w:rFonts w:ascii="Times New Roman" w:hAnsi="Times New Roman" w:cs="Times New Roman"/>
        </w:rPr>
        <w:t xml:space="preserve">An evaluation of e-learning models in a standard, measurable way will determine if the consumers of e-learning are getting the desired results.   There are many models of e-learning and each one claims to be better than the previous ones.  </w:t>
      </w:r>
      <w:r w:rsidR="00384A6E">
        <w:rPr>
          <w:rFonts w:ascii="Times New Roman" w:hAnsi="Times New Roman" w:cs="Times New Roman"/>
        </w:rPr>
        <w:t>I</w:t>
      </w:r>
      <w:r w:rsidRPr="009F7461">
        <w:rPr>
          <w:rFonts w:ascii="Times New Roman" w:hAnsi="Times New Roman" w:cs="Times New Roman"/>
        </w:rPr>
        <w:t>t is imp</w:t>
      </w:r>
      <w:r w:rsidR="00384A6E">
        <w:rPr>
          <w:rFonts w:ascii="Times New Roman" w:hAnsi="Times New Roman" w:cs="Times New Roman"/>
        </w:rPr>
        <w:t>erative that there should be a</w:t>
      </w:r>
      <w:r w:rsidRPr="009F7461">
        <w:rPr>
          <w:rFonts w:ascii="Times New Roman" w:hAnsi="Times New Roman" w:cs="Times New Roman"/>
        </w:rPr>
        <w:t xml:space="preserve"> </w:t>
      </w:r>
      <w:r w:rsidR="00384A6E">
        <w:rPr>
          <w:rFonts w:ascii="Times New Roman" w:hAnsi="Times New Roman" w:cs="Times New Roman"/>
        </w:rPr>
        <w:t xml:space="preserve">consistent, uniform method </w:t>
      </w:r>
      <w:r w:rsidRPr="009F7461">
        <w:rPr>
          <w:rFonts w:ascii="Times New Roman" w:hAnsi="Times New Roman" w:cs="Times New Roman"/>
        </w:rPr>
        <w:t>of evaluating all the existing models of e-learning.  In the literature, there is so much diversity in the descriptors of e-learning that using descriptors like online-learning, distance education, distance-learning, e-learning, mobile-learning, web based learning on search databases would bring up millions of results.  The diversity of results cuts across all disciplines.</w:t>
      </w:r>
    </w:p>
    <w:p w14:paraId="75654C2D" w14:textId="77777777" w:rsidR="009F7461" w:rsidRPr="009F7461" w:rsidRDefault="009F7461" w:rsidP="009F7461">
      <w:pPr>
        <w:spacing w:line="480" w:lineRule="auto"/>
        <w:rPr>
          <w:rFonts w:ascii="Times New Roman" w:hAnsi="Times New Roman" w:cs="Times New Roman"/>
        </w:rPr>
      </w:pPr>
    </w:p>
    <w:p w14:paraId="4A286171"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Method</w:t>
      </w:r>
      <w:r w:rsidR="00384A6E">
        <w:rPr>
          <w:rFonts w:ascii="Times New Roman" w:hAnsi="Times New Roman" w:cs="Times New Roman"/>
          <w:b/>
        </w:rPr>
        <w:t xml:space="preserve"> of Selecting Research Articles</w:t>
      </w:r>
    </w:p>
    <w:p w14:paraId="1E6F78AC" w14:textId="77777777" w:rsidR="002B5289" w:rsidRDefault="009F7461" w:rsidP="007521E2">
      <w:pPr>
        <w:spacing w:line="480" w:lineRule="auto"/>
        <w:ind w:firstLine="720"/>
        <w:rPr>
          <w:rFonts w:ascii="Times New Roman" w:hAnsi="Times New Roman" w:cs="Times New Roman"/>
        </w:rPr>
      </w:pPr>
      <w:r w:rsidRPr="009F7461">
        <w:rPr>
          <w:rFonts w:ascii="Times New Roman" w:hAnsi="Times New Roman" w:cs="Times New Roman"/>
        </w:rPr>
        <w:t xml:space="preserve">The databases of research publications in </w:t>
      </w:r>
      <w:proofErr w:type="spellStart"/>
      <w:r w:rsidRPr="009F7461">
        <w:rPr>
          <w:rFonts w:ascii="Times New Roman" w:hAnsi="Times New Roman" w:cs="Times New Roman"/>
        </w:rPr>
        <w:t>PsycINFO</w:t>
      </w:r>
      <w:proofErr w:type="spellEnd"/>
      <w:r w:rsidRPr="009F7461">
        <w:rPr>
          <w:rFonts w:ascii="Times New Roman" w:hAnsi="Times New Roman" w:cs="Times New Roman"/>
        </w:rPr>
        <w:t xml:space="preserve">, ERIC, Google Scholar, Summons and EBSCO Host were surveyed for </w:t>
      </w:r>
      <w:r w:rsidR="002B5289" w:rsidRPr="009F7461">
        <w:rPr>
          <w:rFonts w:ascii="Times New Roman" w:hAnsi="Times New Roman" w:cs="Times New Roman"/>
        </w:rPr>
        <w:t>peer-reviewed</w:t>
      </w:r>
      <w:r w:rsidRPr="009F7461">
        <w:rPr>
          <w:rFonts w:ascii="Times New Roman" w:hAnsi="Times New Roman" w:cs="Times New Roman"/>
        </w:rPr>
        <w:t xml:space="preserve"> articles on evaluation of e-learning models.  The reference lists of relevant articles were also surveyed to broaden the search base for articles relevant to the search. The search words used were e-learning, evaluation, model of e-learning, distant learning, online learning, web- based learning and distance education.  There was no custom range for the years in which the articles were selected.  Only articles that were relevant to the search were selected.</w:t>
      </w:r>
      <w:r w:rsidR="005921D4">
        <w:rPr>
          <w:rFonts w:ascii="Times New Roman" w:hAnsi="Times New Roman" w:cs="Times New Roman"/>
        </w:rPr>
        <w:t xml:space="preserve"> </w:t>
      </w:r>
    </w:p>
    <w:p w14:paraId="0A2F1913" w14:textId="357523A5" w:rsidR="00C84B26" w:rsidRDefault="005921D4" w:rsidP="007521E2">
      <w:pPr>
        <w:spacing w:line="480" w:lineRule="auto"/>
        <w:ind w:firstLine="720"/>
        <w:rPr>
          <w:rFonts w:ascii="Times New Roman" w:hAnsi="Times New Roman" w:cs="Times New Roman"/>
        </w:rPr>
      </w:pPr>
      <w:r>
        <w:rPr>
          <w:rFonts w:ascii="Times New Roman" w:hAnsi="Times New Roman" w:cs="Times New Roman"/>
        </w:rPr>
        <w:t>Grouping the different types of evaluation methods used in evaluating e-learning into categories would help in developing a framework for evaluating e-learning models or modules.</w:t>
      </w:r>
      <w:r w:rsidR="009F7461" w:rsidRPr="009F7461">
        <w:rPr>
          <w:rFonts w:ascii="Times New Roman" w:hAnsi="Times New Roman" w:cs="Times New Roman"/>
        </w:rPr>
        <w:t xml:space="preserve">  </w:t>
      </w:r>
      <w:proofErr w:type="spellStart"/>
      <w:r w:rsidR="009F7461" w:rsidRPr="009F7461">
        <w:rPr>
          <w:rFonts w:ascii="Times New Roman" w:hAnsi="Times New Roman" w:cs="Times New Roman"/>
        </w:rPr>
        <w:lastRenderedPageBreak/>
        <w:t>Attwell</w:t>
      </w:r>
      <w:proofErr w:type="spellEnd"/>
      <w:r w:rsidR="009F7461" w:rsidRPr="009F7461">
        <w:rPr>
          <w:rFonts w:ascii="Times New Roman" w:hAnsi="Times New Roman" w:cs="Times New Roman"/>
        </w:rPr>
        <w:t xml:space="preserve"> (2006) categorized the evaluation of e-learn</w:t>
      </w:r>
      <w:r w:rsidR="00C84B26">
        <w:rPr>
          <w:rFonts w:ascii="Times New Roman" w:hAnsi="Times New Roman" w:cs="Times New Roman"/>
        </w:rPr>
        <w:t>ing into nine groups.  These were</w:t>
      </w:r>
      <w:r w:rsidR="009F7461" w:rsidRPr="009F7461">
        <w:rPr>
          <w:rFonts w:ascii="Times New Roman" w:hAnsi="Times New Roman" w:cs="Times New Roman"/>
        </w:rPr>
        <w:t xml:space="preserve"> case studies of specific e-training programs, comparison with traditional learning, tools and instruments for evaluating e-learning, meta-analysis of data on the effectiveness of e-learning, benchmarking models, return on investment reports, product evaluation, performance evaluation and handbooks for the evaluation of e-learning.</w:t>
      </w:r>
      <w:r w:rsidR="00C84B26">
        <w:rPr>
          <w:rFonts w:ascii="Times New Roman" w:hAnsi="Times New Roman" w:cs="Times New Roman"/>
        </w:rPr>
        <w:t xml:space="preserve">   </w:t>
      </w:r>
    </w:p>
    <w:p w14:paraId="4BE1AC64" w14:textId="77777777" w:rsidR="00110AA4" w:rsidRDefault="00C84B26" w:rsidP="009F7461">
      <w:pPr>
        <w:spacing w:line="480" w:lineRule="auto"/>
        <w:ind w:firstLine="720"/>
        <w:rPr>
          <w:rFonts w:ascii="Times New Roman" w:hAnsi="Times New Roman" w:cs="Times New Roman"/>
        </w:rPr>
      </w:pPr>
      <w:r>
        <w:rPr>
          <w:rFonts w:ascii="Times New Roman" w:hAnsi="Times New Roman" w:cs="Times New Roman"/>
        </w:rPr>
        <w:t xml:space="preserve">For brevity, this chapter used five categories; </w:t>
      </w:r>
      <w:r w:rsidRPr="009F7461">
        <w:rPr>
          <w:rFonts w:ascii="Times New Roman" w:hAnsi="Times New Roman" w:cs="Times New Roman"/>
        </w:rPr>
        <w:t>benchmarking models, return on investment reports, product evaluation, performance evaluation and handbooks for the evaluation of e-learning</w:t>
      </w:r>
      <w:r w:rsidR="00110AA4">
        <w:rPr>
          <w:rFonts w:ascii="Times New Roman" w:hAnsi="Times New Roman" w:cs="Times New Roman"/>
        </w:rPr>
        <w:t xml:space="preserve"> as some of the categories used by </w:t>
      </w:r>
      <w:proofErr w:type="spellStart"/>
      <w:r w:rsidR="00110AA4">
        <w:rPr>
          <w:rFonts w:ascii="Times New Roman" w:hAnsi="Times New Roman" w:cs="Times New Roman"/>
        </w:rPr>
        <w:t>Attwell</w:t>
      </w:r>
      <w:proofErr w:type="spellEnd"/>
      <w:r w:rsidR="00110AA4">
        <w:rPr>
          <w:rFonts w:ascii="Times New Roman" w:hAnsi="Times New Roman" w:cs="Times New Roman"/>
        </w:rPr>
        <w:t xml:space="preserve"> (2006) overlapped</w:t>
      </w:r>
      <w:r>
        <w:rPr>
          <w:rFonts w:ascii="Times New Roman" w:hAnsi="Times New Roman" w:cs="Times New Roman"/>
        </w:rPr>
        <w:t xml:space="preserve">.  </w:t>
      </w:r>
      <w:r w:rsidR="00D74705">
        <w:rPr>
          <w:rFonts w:ascii="Times New Roman" w:hAnsi="Times New Roman" w:cs="Times New Roman"/>
        </w:rPr>
        <w:t>In addition,</w:t>
      </w:r>
      <w:r>
        <w:rPr>
          <w:rFonts w:ascii="Times New Roman" w:hAnsi="Times New Roman" w:cs="Times New Roman"/>
        </w:rPr>
        <w:t xml:space="preserve"> </w:t>
      </w:r>
      <w:r w:rsidR="00D74705">
        <w:rPr>
          <w:rFonts w:ascii="Times New Roman" w:hAnsi="Times New Roman" w:cs="Times New Roman"/>
        </w:rPr>
        <w:t>under each category</w:t>
      </w:r>
      <w:r w:rsidR="009F7461" w:rsidRPr="009F7461">
        <w:rPr>
          <w:rFonts w:ascii="Times New Roman" w:hAnsi="Times New Roman" w:cs="Times New Roman"/>
        </w:rPr>
        <w:t xml:space="preserve"> two </w:t>
      </w:r>
      <w:r w:rsidR="00D74705">
        <w:rPr>
          <w:rFonts w:ascii="Times New Roman" w:hAnsi="Times New Roman" w:cs="Times New Roman"/>
        </w:rPr>
        <w:t>evaluations for</w:t>
      </w:r>
      <w:r w:rsidR="009F7461" w:rsidRPr="009F7461">
        <w:rPr>
          <w:rFonts w:ascii="Times New Roman" w:hAnsi="Times New Roman" w:cs="Times New Roman"/>
        </w:rPr>
        <w:t xml:space="preserve"> e-learning </w:t>
      </w:r>
      <w:r w:rsidR="00D74705">
        <w:rPr>
          <w:rFonts w:ascii="Times New Roman" w:hAnsi="Times New Roman" w:cs="Times New Roman"/>
        </w:rPr>
        <w:t>were examined for use of theory.</w:t>
      </w:r>
    </w:p>
    <w:p w14:paraId="1CEEACF7" w14:textId="1FA8C24F" w:rsidR="00BF4A62" w:rsidRDefault="00D74705" w:rsidP="009F7461">
      <w:pPr>
        <w:spacing w:line="480" w:lineRule="auto"/>
        <w:ind w:firstLine="720"/>
        <w:rPr>
          <w:rFonts w:ascii="Times New Roman" w:hAnsi="Times New Roman" w:cs="Times New Roman"/>
        </w:rPr>
      </w:pPr>
      <w:r>
        <w:rPr>
          <w:rFonts w:ascii="Times New Roman" w:hAnsi="Times New Roman" w:cs="Times New Roman"/>
        </w:rPr>
        <w:t xml:space="preserve"> </w:t>
      </w:r>
      <w:r w:rsidR="0070335A" w:rsidRPr="009F7461">
        <w:rPr>
          <w:rFonts w:ascii="Times New Roman" w:hAnsi="Times New Roman" w:cs="Times New Roman"/>
        </w:rPr>
        <w:t>If theory was not used, the criterion that was used was explored.  Further, the variations and similarities in t</w:t>
      </w:r>
      <w:r w:rsidR="00E5675E">
        <w:rPr>
          <w:rFonts w:ascii="Times New Roman" w:hAnsi="Times New Roman" w:cs="Times New Roman"/>
        </w:rPr>
        <w:t>he evaluations</w:t>
      </w:r>
      <w:r w:rsidR="0070335A" w:rsidRPr="009F7461">
        <w:rPr>
          <w:rFonts w:ascii="Times New Roman" w:hAnsi="Times New Roman" w:cs="Times New Roman"/>
        </w:rPr>
        <w:t xml:space="preserve"> </w:t>
      </w:r>
      <w:r w:rsidR="00E5675E">
        <w:rPr>
          <w:rFonts w:ascii="Times New Roman" w:hAnsi="Times New Roman" w:cs="Times New Roman"/>
        </w:rPr>
        <w:t>for each category</w:t>
      </w:r>
      <w:r w:rsidR="0070335A" w:rsidRPr="009F7461">
        <w:rPr>
          <w:rFonts w:ascii="Times New Roman" w:hAnsi="Times New Roman" w:cs="Times New Roman"/>
        </w:rPr>
        <w:t xml:space="preserve"> were examined.   </w:t>
      </w:r>
      <w:r w:rsidR="009F7461" w:rsidRPr="009F7461">
        <w:rPr>
          <w:rFonts w:ascii="Times New Roman" w:hAnsi="Times New Roman" w:cs="Times New Roman"/>
        </w:rPr>
        <w:t>The objectives in the e</w:t>
      </w:r>
      <w:r w:rsidR="00110AA4">
        <w:rPr>
          <w:rFonts w:ascii="Times New Roman" w:hAnsi="Times New Roman" w:cs="Times New Roman"/>
        </w:rPr>
        <w:t>valuations for e-learning</w:t>
      </w:r>
      <w:r w:rsidR="00FE02C1">
        <w:rPr>
          <w:rFonts w:ascii="Times New Roman" w:hAnsi="Times New Roman" w:cs="Times New Roman"/>
        </w:rPr>
        <w:t xml:space="preserve"> were </w:t>
      </w:r>
      <w:r w:rsidR="00EE1E95">
        <w:rPr>
          <w:rFonts w:ascii="Times New Roman" w:hAnsi="Times New Roman" w:cs="Times New Roman"/>
        </w:rPr>
        <w:t xml:space="preserve">also </w:t>
      </w:r>
      <w:r w:rsidR="00FE02C1">
        <w:rPr>
          <w:rFonts w:ascii="Times New Roman" w:hAnsi="Times New Roman" w:cs="Times New Roman"/>
        </w:rPr>
        <w:t xml:space="preserve">examined. </w:t>
      </w:r>
      <w:r w:rsidR="00EE1E95">
        <w:rPr>
          <w:rFonts w:ascii="Times New Roman" w:hAnsi="Times New Roman" w:cs="Times New Roman"/>
        </w:rPr>
        <w:t>The highlights from each category were extracted. At the end of the chapter</w:t>
      </w:r>
      <w:r w:rsidR="00E5675E">
        <w:rPr>
          <w:rFonts w:ascii="Times New Roman" w:hAnsi="Times New Roman" w:cs="Times New Roman"/>
        </w:rPr>
        <w:t>,</w:t>
      </w:r>
      <w:r w:rsidR="00EE1E95">
        <w:rPr>
          <w:rFonts w:ascii="Times New Roman" w:hAnsi="Times New Roman" w:cs="Times New Roman"/>
        </w:rPr>
        <w:t xml:space="preserve"> a framework was developed using the highlights from each category.  The developed framework can be used to evaluate any e-learning module.</w:t>
      </w:r>
    </w:p>
    <w:p w14:paraId="0B6E384E" w14:textId="77777777" w:rsidR="00110AA4" w:rsidRPr="009F7461" w:rsidRDefault="00110AA4" w:rsidP="009F7461">
      <w:pPr>
        <w:spacing w:line="480" w:lineRule="auto"/>
        <w:ind w:firstLine="720"/>
        <w:rPr>
          <w:rFonts w:ascii="Times New Roman" w:hAnsi="Times New Roman" w:cs="Times New Roman"/>
        </w:rPr>
      </w:pPr>
    </w:p>
    <w:p w14:paraId="1E72C122"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E-learning</w:t>
      </w:r>
    </w:p>
    <w:p w14:paraId="3368030E"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Although there are many definitions of e-learning, a common thread in the plethora of definitions is the use of technology to learn.  Some authors have tried to separate e-learning from distance education by affirming that e-learning is strictly through the internet and distance education can be through hard copies (</w:t>
      </w:r>
      <w:proofErr w:type="spellStart"/>
      <w:r w:rsidRPr="009F7461">
        <w:rPr>
          <w:rFonts w:ascii="Times New Roman" w:hAnsi="Times New Roman" w:cs="Times New Roman"/>
        </w:rPr>
        <w:t>Ruhe</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Zumbo</w:t>
      </w:r>
      <w:proofErr w:type="spellEnd"/>
      <w:r w:rsidRPr="009F7461">
        <w:rPr>
          <w:rFonts w:ascii="Times New Roman" w:hAnsi="Times New Roman" w:cs="Times New Roman"/>
        </w:rPr>
        <w:t xml:space="preserve">, 2009).  </w:t>
      </w:r>
    </w:p>
    <w:p w14:paraId="3849F16D"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E-learning attracts a lot of research and development and</w:t>
      </w:r>
      <w:r w:rsidR="00EE138B">
        <w:rPr>
          <w:rFonts w:ascii="Times New Roman" w:hAnsi="Times New Roman" w:cs="Times New Roman"/>
        </w:rPr>
        <w:t xml:space="preserve"> funding (</w:t>
      </w:r>
      <w:proofErr w:type="spellStart"/>
      <w:r w:rsidR="00EE138B">
        <w:rPr>
          <w:rFonts w:ascii="Times New Roman" w:hAnsi="Times New Roman" w:cs="Times New Roman"/>
        </w:rPr>
        <w:t>Attwell</w:t>
      </w:r>
      <w:proofErr w:type="spellEnd"/>
      <w:r w:rsidR="00EE138B">
        <w:rPr>
          <w:rFonts w:ascii="Times New Roman" w:hAnsi="Times New Roman" w:cs="Times New Roman"/>
        </w:rPr>
        <w:t>, 2006).  R</w:t>
      </w:r>
      <w:r w:rsidRPr="009F7461">
        <w:rPr>
          <w:rFonts w:ascii="Times New Roman" w:hAnsi="Times New Roman" w:cs="Times New Roman"/>
        </w:rPr>
        <w:t>esearch</w:t>
      </w:r>
      <w:r w:rsidR="00EE138B">
        <w:rPr>
          <w:rFonts w:ascii="Times New Roman" w:hAnsi="Times New Roman" w:cs="Times New Roman"/>
        </w:rPr>
        <w:t>ers</w:t>
      </w:r>
      <w:r w:rsidRPr="009F7461">
        <w:rPr>
          <w:rFonts w:ascii="Times New Roman" w:hAnsi="Times New Roman" w:cs="Times New Roman"/>
        </w:rPr>
        <w:t xml:space="preserve"> ha</w:t>
      </w:r>
      <w:r w:rsidR="00EE138B">
        <w:rPr>
          <w:rFonts w:ascii="Times New Roman" w:hAnsi="Times New Roman" w:cs="Times New Roman"/>
        </w:rPr>
        <w:t>ve</w:t>
      </w:r>
      <w:r w:rsidRPr="009F7461">
        <w:rPr>
          <w:rFonts w:ascii="Times New Roman" w:hAnsi="Times New Roman" w:cs="Times New Roman"/>
        </w:rPr>
        <w:t xml:space="preserve"> focused on different parts of e-learning.  Some evaluated only the inputs</w:t>
      </w:r>
      <w:r w:rsidR="00EE138B">
        <w:rPr>
          <w:rFonts w:ascii="Times New Roman" w:hAnsi="Times New Roman" w:cs="Times New Roman"/>
        </w:rPr>
        <w:t>.  Others focused on</w:t>
      </w:r>
      <w:r w:rsidRPr="009F7461">
        <w:rPr>
          <w:rFonts w:ascii="Times New Roman" w:hAnsi="Times New Roman" w:cs="Times New Roman"/>
        </w:rPr>
        <w:t xml:space="preserve"> processes and some</w:t>
      </w:r>
      <w:r w:rsidR="00EE138B">
        <w:rPr>
          <w:rFonts w:ascii="Times New Roman" w:hAnsi="Times New Roman" w:cs="Times New Roman"/>
        </w:rPr>
        <w:t xml:space="preserve"> evaluated </w:t>
      </w:r>
      <w:r w:rsidRPr="009F7461">
        <w:rPr>
          <w:rFonts w:ascii="Times New Roman" w:hAnsi="Times New Roman" w:cs="Times New Roman"/>
        </w:rPr>
        <w:t>the learning outcomes (</w:t>
      </w:r>
      <w:proofErr w:type="spellStart"/>
      <w:r w:rsidRPr="009F7461">
        <w:rPr>
          <w:rFonts w:ascii="Times New Roman" w:hAnsi="Times New Roman" w:cs="Times New Roman"/>
        </w:rPr>
        <w:t>Attwell</w:t>
      </w:r>
      <w:proofErr w:type="spellEnd"/>
      <w:r w:rsidRPr="009F7461">
        <w:rPr>
          <w:rFonts w:ascii="Times New Roman" w:hAnsi="Times New Roman" w:cs="Times New Roman"/>
        </w:rPr>
        <w:t xml:space="preserve">, 2006; </w:t>
      </w:r>
      <w:proofErr w:type="spellStart"/>
      <w:r w:rsidRPr="009F7461">
        <w:rPr>
          <w:rFonts w:ascii="Times New Roman" w:hAnsi="Times New Roman" w:cs="Times New Roman"/>
        </w:rPr>
        <w:t>García</w:t>
      </w:r>
      <w:proofErr w:type="spellEnd"/>
      <w:r w:rsidRPr="009F7461">
        <w:rPr>
          <w:rFonts w:ascii="Times New Roman" w:hAnsi="Times New Roman" w:cs="Times New Roman"/>
        </w:rPr>
        <w:t xml:space="preserve">, &amp; Jorge </w:t>
      </w:r>
      <w:r w:rsidRPr="009F7461">
        <w:rPr>
          <w:rFonts w:ascii="Times New Roman" w:hAnsi="Times New Roman" w:cs="Times New Roman"/>
        </w:rPr>
        <w:lastRenderedPageBreak/>
        <w:t xml:space="preserve">2006; </w:t>
      </w:r>
      <w:proofErr w:type="spellStart"/>
      <w:r w:rsidRPr="009F7461">
        <w:rPr>
          <w:rFonts w:ascii="Times New Roman" w:hAnsi="Times New Roman" w:cs="Times New Roman"/>
        </w:rPr>
        <w:t>Kathawala</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Wilgen</w:t>
      </w:r>
      <w:proofErr w:type="spellEnd"/>
      <w:r w:rsidRPr="009F7461">
        <w:rPr>
          <w:rFonts w:ascii="Times New Roman" w:hAnsi="Times New Roman" w:cs="Times New Roman"/>
        </w:rPr>
        <w:t xml:space="preserve">, 2004; </w:t>
      </w:r>
      <w:proofErr w:type="spellStart"/>
      <w:r w:rsidRPr="009F7461">
        <w:rPr>
          <w:rFonts w:ascii="Times New Roman" w:hAnsi="Times New Roman" w:cs="Times New Roman"/>
        </w:rPr>
        <w:t>Masoumi</w:t>
      </w:r>
      <w:proofErr w:type="spellEnd"/>
      <w:r w:rsidRPr="009F7461">
        <w:rPr>
          <w:rFonts w:ascii="Times New Roman" w:hAnsi="Times New Roman" w:cs="Times New Roman"/>
        </w:rPr>
        <w:t xml:space="preserve"> &amp; Lindstrom, 2012; Mayes &amp; de Freitas, 2004).  According to Ibis Capital (2013), Europe has over 3000 plus e-learning companies.  The e-learning market is the fastest growing market in education </w:t>
      </w:r>
      <w:r w:rsidR="00EE138B">
        <w:rPr>
          <w:rFonts w:ascii="Times New Roman" w:hAnsi="Times New Roman" w:cs="Times New Roman"/>
        </w:rPr>
        <w:t>and made a</w:t>
      </w:r>
      <w:r w:rsidR="00C77B02">
        <w:rPr>
          <w:rFonts w:ascii="Times New Roman" w:hAnsi="Times New Roman" w:cs="Times New Roman"/>
        </w:rPr>
        <w:t xml:space="preserve"> </w:t>
      </w:r>
      <w:r w:rsidR="00C77B02" w:rsidRPr="009F7461">
        <w:rPr>
          <w:rFonts w:ascii="Times New Roman" w:hAnsi="Times New Roman" w:cs="Times New Roman"/>
        </w:rPr>
        <w:t>revenue</w:t>
      </w:r>
      <w:r w:rsidRPr="009F7461">
        <w:rPr>
          <w:rFonts w:ascii="Times New Roman" w:hAnsi="Times New Roman" w:cs="Times New Roman"/>
        </w:rPr>
        <w:t xml:space="preserve"> of 91 billion dollars in 2012.  Internet use has tremendously expanded to 2.4 billion users from the year 2000.  Forty percent of the global 500 Fortune companies use e-learning to train their employees.  Considering the statistics on the trends on the use of the internet and e-learning, it is obvious that there is no shortage of e-learning.  </w:t>
      </w:r>
      <w:r w:rsidRPr="009F7461">
        <w:rPr>
          <w:rFonts w:ascii="Times New Roman" w:hAnsi="Times New Roman" w:cs="Times New Roman"/>
        </w:rPr>
        <w:tab/>
      </w:r>
    </w:p>
    <w:p w14:paraId="07BFA510" w14:textId="77777777" w:rsidR="009F7461" w:rsidRPr="009F7461" w:rsidRDefault="009F7461" w:rsidP="009F7461">
      <w:pPr>
        <w:spacing w:line="480" w:lineRule="auto"/>
        <w:rPr>
          <w:rFonts w:ascii="Times New Roman" w:hAnsi="Times New Roman" w:cs="Times New Roman"/>
        </w:rPr>
      </w:pPr>
    </w:p>
    <w:p w14:paraId="5E2C0EB5"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Evaluation</w:t>
      </w:r>
    </w:p>
    <w:p w14:paraId="5B3D22EC" w14:textId="72972694"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Evaluation is a systematic investigation to determine the merit and worth of a set of activities (</w:t>
      </w:r>
      <w:proofErr w:type="spellStart"/>
      <w:r w:rsidRPr="009F7461">
        <w:rPr>
          <w:rFonts w:ascii="Times New Roman" w:hAnsi="Times New Roman" w:cs="Times New Roman"/>
        </w:rPr>
        <w:t>Ruhe</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Zumbo</w:t>
      </w:r>
      <w:proofErr w:type="spellEnd"/>
      <w:r w:rsidRPr="009F7461">
        <w:rPr>
          <w:rFonts w:ascii="Times New Roman" w:hAnsi="Times New Roman" w:cs="Times New Roman"/>
        </w:rPr>
        <w:t>, 2009).  The etymology of the word evaluation is from the French word “</w:t>
      </w:r>
      <w:proofErr w:type="spellStart"/>
      <w:r w:rsidRPr="009F7461">
        <w:rPr>
          <w:rFonts w:ascii="Times New Roman" w:hAnsi="Times New Roman" w:cs="Times New Roman"/>
        </w:rPr>
        <w:t>évaluer</w:t>
      </w:r>
      <w:proofErr w:type="spellEnd"/>
      <w:r w:rsidRPr="009F7461">
        <w:rPr>
          <w:rFonts w:ascii="Times New Roman" w:hAnsi="Times New Roman" w:cs="Times New Roman"/>
        </w:rPr>
        <w:t xml:space="preserve"> to find the value of, from é-out (see ex-) + </w:t>
      </w:r>
      <w:proofErr w:type="spellStart"/>
      <w:r w:rsidRPr="009F7461">
        <w:rPr>
          <w:rFonts w:ascii="Times New Roman" w:hAnsi="Times New Roman" w:cs="Times New Roman"/>
        </w:rPr>
        <w:t>valuer</w:t>
      </w:r>
      <w:proofErr w:type="spellEnd"/>
      <w:r w:rsidRPr="009F7461">
        <w:rPr>
          <w:rFonts w:ascii="Times New Roman" w:hAnsi="Times New Roman" w:cs="Times New Roman"/>
        </w:rPr>
        <w:t xml:space="preserve"> (see value)” O</w:t>
      </w:r>
      <w:r w:rsidR="005B03E4">
        <w:rPr>
          <w:rFonts w:ascii="Times New Roman" w:hAnsi="Times New Roman" w:cs="Times New Roman"/>
        </w:rPr>
        <w:t>nline Etymology Dictionary (</w:t>
      </w:r>
      <w:proofErr w:type="spellStart"/>
      <w:r w:rsidR="005B03E4">
        <w:rPr>
          <w:rFonts w:ascii="Times New Roman" w:hAnsi="Times New Roman" w:cs="Times New Roman"/>
        </w:rPr>
        <w:t>n.d</w:t>
      </w:r>
      <w:proofErr w:type="spellEnd"/>
      <w:r w:rsidRPr="009F7461">
        <w:rPr>
          <w:rFonts w:ascii="Times New Roman" w:hAnsi="Times New Roman" w:cs="Times New Roman"/>
        </w:rPr>
        <w:t xml:space="preserve">).  Evaluation means to find the value out of something.  It is the means by which evidence is gathered and interpreted to determine how well the instructional product or system performs (Gagne, Briggs &amp; Wager, 1992).  </w:t>
      </w:r>
    </w:p>
    <w:p w14:paraId="5371AA86" w14:textId="17A1BF05"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Evaluation became important in the 1920’s when the government wanted to measure the cost effectiveness of its health and educational programs (</w:t>
      </w:r>
      <w:proofErr w:type="spellStart"/>
      <w:r w:rsidRPr="009F7461">
        <w:rPr>
          <w:rFonts w:ascii="Times New Roman" w:hAnsi="Times New Roman" w:cs="Times New Roman"/>
        </w:rPr>
        <w:t>Owston</w:t>
      </w:r>
      <w:proofErr w:type="spellEnd"/>
      <w:r w:rsidRPr="009F7461">
        <w:rPr>
          <w:rFonts w:ascii="Times New Roman" w:hAnsi="Times New Roman" w:cs="Times New Roman"/>
        </w:rPr>
        <w:t xml:space="preserve">, 2008).  Evaluation started as far back as the Chinese and Egyptian empires when their ministers were evaluated </w:t>
      </w:r>
      <w:proofErr w:type="spellStart"/>
      <w:r w:rsidRPr="009F7461">
        <w:rPr>
          <w:rFonts w:ascii="Times New Roman" w:hAnsi="Times New Roman" w:cs="Times New Roman"/>
        </w:rPr>
        <w:t>Scriven</w:t>
      </w:r>
      <w:proofErr w:type="spellEnd"/>
      <w:r w:rsidRPr="009F7461">
        <w:rPr>
          <w:rFonts w:ascii="Times New Roman" w:hAnsi="Times New Roman" w:cs="Times New Roman"/>
        </w:rPr>
        <w:t xml:space="preserve"> </w:t>
      </w:r>
      <w:r w:rsidR="005B03E4">
        <w:rPr>
          <w:rFonts w:ascii="Times New Roman" w:hAnsi="Times New Roman" w:cs="Times New Roman"/>
        </w:rPr>
        <w:t>(1991).  When evaluation is conducted</w:t>
      </w:r>
      <w:r w:rsidRPr="009F7461">
        <w:rPr>
          <w:rFonts w:ascii="Times New Roman" w:hAnsi="Times New Roman" w:cs="Times New Roman"/>
        </w:rPr>
        <w:t xml:space="preserve"> in education on a variety of events and groups of students, teachers and administrators, it is an educational evaluation (Gagne, Briggs &amp; Wager, 1992).  </w:t>
      </w:r>
    </w:p>
    <w:p w14:paraId="4AA7BB02"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Scriven</w:t>
      </w:r>
      <w:proofErr w:type="spellEnd"/>
      <w:r w:rsidRPr="009F7461">
        <w:rPr>
          <w:rFonts w:ascii="Times New Roman" w:hAnsi="Times New Roman" w:cs="Times New Roman"/>
        </w:rPr>
        <w:t xml:space="preserve"> (1974) proposed the goal free evaluation in which the evaluator is not restricted to the stated objectives but can evaluate any of the outcomes.  According to </w:t>
      </w:r>
      <w:proofErr w:type="spellStart"/>
      <w:r w:rsidRPr="009F7461">
        <w:rPr>
          <w:rFonts w:ascii="Times New Roman" w:hAnsi="Times New Roman" w:cs="Times New Roman"/>
        </w:rPr>
        <w:t>Scriven</w:t>
      </w:r>
      <w:proofErr w:type="spellEnd"/>
      <w:r w:rsidRPr="009F7461">
        <w:rPr>
          <w:rFonts w:ascii="Times New Roman" w:hAnsi="Times New Roman" w:cs="Times New Roman"/>
        </w:rPr>
        <w:t xml:space="preserve"> (1974) an educational program or product can be evaluated as follows; need, market, performance in field </w:t>
      </w:r>
      <w:r w:rsidRPr="009F7461">
        <w:rPr>
          <w:rFonts w:ascii="Times New Roman" w:hAnsi="Times New Roman" w:cs="Times New Roman"/>
        </w:rPr>
        <w:lastRenderedPageBreak/>
        <w:t>trials, consumer performance, performance comparison, performance long term, performance side effects, performance process, performance causation, performance statistical significance, performance educational significance, costs and cost effectiveness and extended support.</w:t>
      </w:r>
    </w:p>
    <w:p w14:paraId="1FBE1DE3"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Stufflebeam’s</w:t>
      </w:r>
      <w:proofErr w:type="spellEnd"/>
      <w:r w:rsidRPr="009F7461">
        <w:rPr>
          <w:rFonts w:ascii="Times New Roman" w:hAnsi="Times New Roman" w:cs="Times New Roman"/>
        </w:rPr>
        <w:t xml:space="preserve"> (1974) educational evaluation methods were goal based.  His model was based on context, input, process and product, the CIPP model.  The context assesses the needs.  The input would assess the strategies put in place in the educational program for cost-effectiveness. The processes are the documentations and program activities.  The product would be the impact of the educational program which could be the intended and unintended outcomes (</w:t>
      </w:r>
      <w:proofErr w:type="spellStart"/>
      <w:r w:rsidRPr="009F7461">
        <w:rPr>
          <w:rFonts w:ascii="Times New Roman" w:hAnsi="Times New Roman" w:cs="Times New Roman"/>
        </w:rPr>
        <w:t>Owston</w:t>
      </w:r>
      <w:proofErr w:type="spellEnd"/>
      <w:r w:rsidRPr="009F7461">
        <w:rPr>
          <w:rFonts w:ascii="Times New Roman" w:hAnsi="Times New Roman" w:cs="Times New Roman"/>
        </w:rPr>
        <w:t xml:space="preserve">, 2008; </w:t>
      </w:r>
      <w:proofErr w:type="spellStart"/>
      <w:r w:rsidRPr="009F7461">
        <w:rPr>
          <w:rFonts w:ascii="Times New Roman" w:hAnsi="Times New Roman" w:cs="Times New Roman"/>
        </w:rPr>
        <w:t>Ruhe</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Zumbo</w:t>
      </w:r>
      <w:proofErr w:type="spellEnd"/>
      <w:r w:rsidRPr="009F7461">
        <w:rPr>
          <w:rFonts w:ascii="Times New Roman" w:hAnsi="Times New Roman" w:cs="Times New Roman"/>
        </w:rPr>
        <w:t xml:space="preserve">, 2009).  The evaluation methods proposed by </w:t>
      </w:r>
      <w:proofErr w:type="spellStart"/>
      <w:r w:rsidRPr="009F7461">
        <w:rPr>
          <w:rFonts w:ascii="Times New Roman" w:hAnsi="Times New Roman" w:cs="Times New Roman"/>
        </w:rPr>
        <w:t>Scrivens</w:t>
      </w:r>
      <w:proofErr w:type="spellEnd"/>
      <w:r w:rsidRPr="009F7461">
        <w:rPr>
          <w:rFonts w:ascii="Times New Roman" w:hAnsi="Times New Roman" w:cs="Times New Roman"/>
        </w:rPr>
        <w:t xml:space="preserve"> (1974) and </w:t>
      </w:r>
      <w:proofErr w:type="spellStart"/>
      <w:r w:rsidRPr="009F7461">
        <w:rPr>
          <w:rFonts w:ascii="Times New Roman" w:hAnsi="Times New Roman" w:cs="Times New Roman"/>
        </w:rPr>
        <w:t>Stufflebeam</w:t>
      </w:r>
      <w:proofErr w:type="spellEnd"/>
      <w:r w:rsidRPr="009F7461">
        <w:rPr>
          <w:rFonts w:ascii="Times New Roman" w:hAnsi="Times New Roman" w:cs="Times New Roman"/>
        </w:rPr>
        <w:t xml:space="preserve"> (1974) are still in use today but cannot address all the needs of e-learning.  </w:t>
      </w:r>
    </w:p>
    <w:p w14:paraId="5B8D3EFE"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Another commonly used model is the Kirkpatrick model which was developed in 1959 (Kirkpatrick, 2006a).  Some researchers feel that these models are antiquated and cannot be used for the evaluation of e-learning (Galloway, 2005; </w:t>
      </w:r>
      <w:proofErr w:type="spellStart"/>
      <w:r w:rsidRPr="009F7461">
        <w:rPr>
          <w:rFonts w:ascii="Times New Roman" w:hAnsi="Times New Roman" w:cs="Times New Roman"/>
        </w:rPr>
        <w:t>Hamtini</w:t>
      </w:r>
      <w:proofErr w:type="spellEnd"/>
      <w:r w:rsidRPr="009F7461">
        <w:rPr>
          <w:rFonts w:ascii="Times New Roman" w:hAnsi="Times New Roman" w:cs="Times New Roman"/>
        </w:rPr>
        <w:t>, 2008; Peak &amp; Berge, 2006) while some feel it can still be used (Horton, 2006).</w:t>
      </w:r>
    </w:p>
    <w:p w14:paraId="54B67296" w14:textId="77777777" w:rsidR="009F7461" w:rsidRPr="009F7461" w:rsidRDefault="009F7461" w:rsidP="009F7461">
      <w:pPr>
        <w:spacing w:line="480" w:lineRule="auto"/>
        <w:rPr>
          <w:rFonts w:ascii="Times New Roman" w:hAnsi="Times New Roman" w:cs="Times New Roman"/>
        </w:rPr>
      </w:pPr>
    </w:p>
    <w:p w14:paraId="7656B5F0"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Gaps and Highlights in the Literature</w:t>
      </w:r>
    </w:p>
    <w:p w14:paraId="778EA308"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highlights in the literature show that e-learning has come to stay.  The gaps reveal that literature that claim to conduct evaluation of e-learning, evaluate the technology attached to the e-learning and not the pedagogy.  A lot of research has focused on software used for e-learning or on the learning platforms.  While they are important, the focus should not shift entirely to the technologies and ignore the pedagogy.  Some evaluations focus on the performance scores of students that use the software and not on the pedagogy that was used in the e-learning software (Davies &amp; Graff, 2005;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Foshay</w:t>
      </w:r>
      <w:proofErr w:type="spellEnd"/>
      <w:r w:rsidRPr="009F7461">
        <w:rPr>
          <w:rFonts w:ascii="Times New Roman" w:hAnsi="Times New Roman" w:cs="Times New Roman"/>
        </w:rPr>
        <w:t>, 2008).</w:t>
      </w:r>
    </w:p>
    <w:p w14:paraId="36116B02" w14:textId="48B17EA2" w:rsidR="00B91A3D"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Further, when the company manufact</w:t>
      </w:r>
      <w:r w:rsidR="00504790">
        <w:rPr>
          <w:rFonts w:ascii="Times New Roman" w:hAnsi="Times New Roman" w:cs="Times New Roman"/>
        </w:rPr>
        <w:t>uring or marketing the software</w:t>
      </w:r>
      <w:r w:rsidRPr="009F7461">
        <w:rPr>
          <w:rFonts w:ascii="Times New Roman" w:hAnsi="Times New Roman" w:cs="Times New Roman"/>
        </w:rPr>
        <w:t xml:space="preserve"> </w:t>
      </w:r>
      <w:r w:rsidR="005B03E4">
        <w:rPr>
          <w:rFonts w:ascii="Times New Roman" w:hAnsi="Times New Roman" w:cs="Times New Roman"/>
        </w:rPr>
        <w:t xml:space="preserve">sponsors the </w:t>
      </w:r>
      <w:r w:rsidR="005B03E4" w:rsidRPr="009F7461">
        <w:rPr>
          <w:rFonts w:ascii="Times New Roman" w:hAnsi="Times New Roman" w:cs="Times New Roman"/>
        </w:rPr>
        <w:t xml:space="preserve">research </w:t>
      </w:r>
      <w:r w:rsidRPr="009F7461">
        <w:rPr>
          <w:rFonts w:ascii="Times New Roman" w:hAnsi="Times New Roman" w:cs="Times New Roman"/>
        </w:rPr>
        <w:t xml:space="preserve">the results seem to extol the software or the company (Young, 2002).  Another gap is that there are several models of evaluation and they do not always measure the same things.  In the same evaluation model, methodologies are not consistent.  Some evaluations were done without any stated theory.  Also, it appears that the discipline of the evaluators imparts the evaluation.  Instructional designers tend to state the theory when they evaluate e-learning.   </w:t>
      </w:r>
    </w:p>
    <w:p w14:paraId="5543045E" w14:textId="77777777" w:rsidR="009F7461" w:rsidRPr="009F7461" w:rsidRDefault="00B91A3D" w:rsidP="009F7461">
      <w:pPr>
        <w:spacing w:line="480" w:lineRule="auto"/>
        <w:rPr>
          <w:rFonts w:ascii="Times New Roman" w:hAnsi="Times New Roman" w:cs="Times New Roman"/>
        </w:rPr>
      </w:pPr>
      <w:r>
        <w:rPr>
          <w:rFonts w:ascii="Times New Roman" w:hAnsi="Times New Roman" w:cs="Times New Roman"/>
        </w:rPr>
        <w:tab/>
      </w:r>
      <w:r w:rsidR="009F7461" w:rsidRPr="009F7461">
        <w:rPr>
          <w:rFonts w:ascii="Times New Roman" w:hAnsi="Times New Roman" w:cs="Times New Roman"/>
        </w:rPr>
        <w:t>However, evaluation done by some other disciplines just delve into the software and the theory is missing.  Further, some definitions</w:t>
      </w:r>
      <w:r w:rsidR="00F00ED6">
        <w:rPr>
          <w:rFonts w:ascii="Times New Roman" w:hAnsi="Times New Roman" w:cs="Times New Roman"/>
        </w:rPr>
        <w:t xml:space="preserve"> like</w:t>
      </w:r>
      <w:r w:rsidR="00F00ED6" w:rsidRPr="009F7461">
        <w:rPr>
          <w:rFonts w:ascii="Times New Roman" w:hAnsi="Times New Roman" w:cs="Times New Roman"/>
        </w:rPr>
        <w:t xml:space="preserve"> E-learning Platforms, Learning Systems and Learning Management Systems </w:t>
      </w:r>
      <w:r w:rsidR="009F7461" w:rsidRPr="009F7461">
        <w:rPr>
          <w:rFonts w:ascii="Times New Roman" w:hAnsi="Times New Roman" w:cs="Times New Roman"/>
        </w:rPr>
        <w:t>used in t</w:t>
      </w:r>
      <w:r w:rsidR="00F00ED6">
        <w:rPr>
          <w:rFonts w:ascii="Times New Roman" w:hAnsi="Times New Roman" w:cs="Times New Roman"/>
        </w:rPr>
        <w:t xml:space="preserve">he papers were not consistent </w:t>
      </w:r>
      <w:r w:rsidR="009F7461" w:rsidRPr="009F7461">
        <w:rPr>
          <w:rFonts w:ascii="Times New Roman" w:hAnsi="Times New Roman" w:cs="Times New Roman"/>
        </w:rPr>
        <w:t>(</w:t>
      </w:r>
      <w:proofErr w:type="spellStart"/>
      <w:r w:rsidR="009F7461" w:rsidRPr="009F7461">
        <w:rPr>
          <w:rFonts w:ascii="Times New Roman" w:hAnsi="Times New Roman" w:cs="Times New Roman"/>
        </w:rPr>
        <w:t>Attwell</w:t>
      </w:r>
      <w:proofErr w:type="spellEnd"/>
      <w:r w:rsidR="009F7461" w:rsidRPr="009F7461">
        <w:rPr>
          <w:rFonts w:ascii="Times New Roman" w:hAnsi="Times New Roman" w:cs="Times New Roman"/>
        </w:rPr>
        <w:t xml:space="preserve">, 2006; </w:t>
      </w:r>
      <w:proofErr w:type="spellStart"/>
      <w:r w:rsidR="009F7461" w:rsidRPr="009F7461">
        <w:rPr>
          <w:rFonts w:ascii="Times New Roman" w:hAnsi="Times New Roman" w:cs="Times New Roman"/>
        </w:rPr>
        <w:t>Ćukušić</w:t>
      </w:r>
      <w:proofErr w:type="spellEnd"/>
      <w:r w:rsidR="009F7461" w:rsidRPr="009F7461">
        <w:rPr>
          <w:rFonts w:ascii="Times New Roman" w:hAnsi="Times New Roman" w:cs="Times New Roman"/>
        </w:rPr>
        <w:t xml:space="preserve">, </w:t>
      </w:r>
      <w:proofErr w:type="spellStart"/>
      <w:r w:rsidR="009F7461" w:rsidRPr="009F7461">
        <w:rPr>
          <w:rFonts w:ascii="Times New Roman" w:hAnsi="Times New Roman" w:cs="Times New Roman"/>
        </w:rPr>
        <w:t>Alfirević</w:t>
      </w:r>
      <w:proofErr w:type="spellEnd"/>
      <w:r w:rsidR="009F7461" w:rsidRPr="009F7461">
        <w:rPr>
          <w:rFonts w:ascii="Times New Roman" w:hAnsi="Times New Roman" w:cs="Times New Roman"/>
        </w:rPr>
        <w:t xml:space="preserve">, </w:t>
      </w:r>
      <w:proofErr w:type="spellStart"/>
      <w:r w:rsidR="009F7461" w:rsidRPr="009F7461">
        <w:rPr>
          <w:rFonts w:ascii="Times New Roman" w:hAnsi="Times New Roman" w:cs="Times New Roman"/>
        </w:rPr>
        <w:t>Granić</w:t>
      </w:r>
      <w:proofErr w:type="spellEnd"/>
      <w:r w:rsidR="009F7461" w:rsidRPr="009F7461">
        <w:rPr>
          <w:rFonts w:ascii="Times New Roman" w:hAnsi="Times New Roman" w:cs="Times New Roman"/>
        </w:rPr>
        <w:t xml:space="preserve"> &amp; </w:t>
      </w:r>
      <w:proofErr w:type="spellStart"/>
      <w:r w:rsidR="009F7461" w:rsidRPr="009F7461">
        <w:rPr>
          <w:rFonts w:ascii="Times New Roman" w:hAnsi="Times New Roman" w:cs="Times New Roman"/>
        </w:rPr>
        <w:t>Gara</w:t>
      </w:r>
      <w:r w:rsidR="00F00ED6">
        <w:rPr>
          <w:rFonts w:ascii="Times New Roman" w:hAnsi="Times New Roman" w:cs="Times New Roman"/>
        </w:rPr>
        <w:t>ča</w:t>
      </w:r>
      <w:proofErr w:type="spellEnd"/>
      <w:r w:rsidR="00F00ED6">
        <w:rPr>
          <w:rFonts w:ascii="Times New Roman" w:hAnsi="Times New Roman" w:cs="Times New Roman"/>
        </w:rPr>
        <w:t xml:space="preserve">, 2010; Garcia &amp; Jorge, 2006) but </w:t>
      </w:r>
      <w:r w:rsidR="009F7461" w:rsidRPr="009F7461">
        <w:rPr>
          <w:rFonts w:ascii="Times New Roman" w:hAnsi="Times New Roman" w:cs="Times New Roman"/>
        </w:rPr>
        <w:t>had similar meanings.</w:t>
      </w:r>
    </w:p>
    <w:p w14:paraId="070B5F6C"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Categorizations of Evaluation</w:t>
      </w:r>
      <w:r w:rsidR="001919D8">
        <w:rPr>
          <w:rFonts w:ascii="Times New Roman" w:hAnsi="Times New Roman" w:cs="Times New Roman"/>
          <w:b/>
        </w:rPr>
        <w:t>s used for</w:t>
      </w:r>
      <w:r w:rsidR="00D10BD2">
        <w:rPr>
          <w:rFonts w:ascii="Times New Roman" w:hAnsi="Times New Roman" w:cs="Times New Roman"/>
          <w:b/>
        </w:rPr>
        <w:t xml:space="preserve"> E-L</w:t>
      </w:r>
      <w:r w:rsidRPr="009F7461">
        <w:rPr>
          <w:rFonts w:ascii="Times New Roman" w:hAnsi="Times New Roman" w:cs="Times New Roman"/>
          <w:b/>
        </w:rPr>
        <w:t>earning</w:t>
      </w:r>
    </w:p>
    <w:p w14:paraId="5A585A78" w14:textId="77777777" w:rsidR="00CF79AF" w:rsidRDefault="00F87866" w:rsidP="009F7461">
      <w:pPr>
        <w:spacing w:line="480" w:lineRule="auto"/>
        <w:rPr>
          <w:rFonts w:ascii="Times New Roman" w:hAnsi="Times New Roman" w:cs="Times New Roman"/>
          <w:b/>
        </w:rPr>
      </w:pPr>
      <w:r>
        <w:rPr>
          <w:rFonts w:ascii="Times New Roman" w:hAnsi="Times New Roman" w:cs="Times New Roman"/>
        </w:rPr>
        <w:tab/>
        <w:t>There are many categories</w:t>
      </w:r>
      <w:r w:rsidR="009F7461" w:rsidRPr="009F7461">
        <w:rPr>
          <w:rFonts w:ascii="Times New Roman" w:hAnsi="Times New Roman" w:cs="Times New Roman"/>
        </w:rPr>
        <w:t xml:space="preserve"> of evaluation models (</w:t>
      </w:r>
      <w:proofErr w:type="spellStart"/>
      <w:r w:rsidR="009F7461" w:rsidRPr="009F7461">
        <w:rPr>
          <w:rFonts w:ascii="Times New Roman" w:hAnsi="Times New Roman" w:cs="Times New Roman"/>
        </w:rPr>
        <w:t>Kifer</w:t>
      </w:r>
      <w:proofErr w:type="spellEnd"/>
      <w:r w:rsidR="009F7461" w:rsidRPr="009F7461">
        <w:rPr>
          <w:rFonts w:ascii="Times New Roman" w:hAnsi="Times New Roman" w:cs="Times New Roman"/>
        </w:rPr>
        <w:t xml:space="preserve">, 1995; </w:t>
      </w:r>
      <w:proofErr w:type="spellStart"/>
      <w:r w:rsidR="009F7461" w:rsidRPr="009F7461">
        <w:rPr>
          <w:rFonts w:ascii="Times New Roman" w:hAnsi="Times New Roman" w:cs="Times New Roman"/>
        </w:rPr>
        <w:t>Ruhe</w:t>
      </w:r>
      <w:proofErr w:type="spellEnd"/>
      <w:r w:rsidR="009F7461" w:rsidRPr="009F7461">
        <w:rPr>
          <w:rFonts w:ascii="Times New Roman" w:hAnsi="Times New Roman" w:cs="Times New Roman"/>
        </w:rPr>
        <w:t xml:space="preserve"> &amp; </w:t>
      </w:r>
      <w:proofErr w:type="spellStart"/>
      <w:r w:rsidR="009F7461" w:rsidRPr="009F7461">
        <w:rPr>
          <w:rFonts w:ascii="Times New Roman" w:hAnsi="Times New Roman" w:cs="Times New Roman"/>
        </w:rPr>
        <w:t>Zumbo</w:t>
      </w:r>
      <w:proofErr w:type="spellEnd"/>
      <w:r w:rsidR="009F7461" w:rsidRPr="009F7461">
        <w:rPr>
          <w:rFonts w:ascii="Times New Roman" w:hAnsi="Times New Roman" w:cs="Times New Roman"/>
        </w:rPr>
        <w:t xml:space="preserve">, 2009).  However, there is scant literature on the categorization </w:t>
      </w:r>
      <w:r w:rsidR="00B91A3D">
        <w:rPr>
          <w:rFonts w:ascii="Times New Roman" w:hAnsi="Times New Roman" w:cs="Times New Roman"/>
        </w:rPr>
        <w:t>of</w:t>
      </w:r>
      <w:r w:rsidR="009F7461" w:rsidRPr="009F7461">
        <w:rPr>
          <w:rFonts w:ascii="Times New Roman" w:hAnsi="Times New Roman" w:cs="Times New Roman"/>
        </w:rPr>
        <w:t xml:space="preserve"> evaluation</w:t>
      </w:r>
      <w:r w:rsidR="00B91A3D">
        <w:rPr>
          <w:rFonts w:ascii="Times New Roman" w:hAnsi="Times New Roman" w:cs="Times New Roman"/>
        </w:rPr>
        <w:t>s used for</w:t>
      </w:r>
      <w:r w:rsidR="009F7461" w:rsidRPr="009F7461">
        <w:rPr>
          <w:rFonts w:ascii="Times New Roman" w:hAnsi="Times New Roman" w:cs="Times New Roman"/>
        </w:rPr>
        <w:t xml:space="preserve"> e-learning.  The evaluation of e-learning project (</w:t>
      </w:r>
      <w:proofErr w:type="spellStart"/>
      <w:r w:rsidR="009F7461" w:rsidRPr="009F7461">
        <w:rPr>
          <w:rFonts w:ascii="Times New Roman" w:hAnsi="Times New Roman" w:cs="Times New Roman"/>
        </w:rPr>
        <w:t>Attwell</w:t>
      </w:r>
      <w:proofErr w:type="spellEnd"/>
      <w:r w:rsidR="009F7461" w:rsidRPr="009F7461">
        <w:rPr>
          <w:rFonts w:ascii="Times New Roman" w:hAnsi="Times New Roman" w:cs="Times New Roman"/>
        </w:rPr>
        <w:t>, 2006) categorized the evaluation of e-learning</w:t>
      </w:r>
      <w:r w:rsidR="00E94018">
        <w:rPr>
          <w:rFonts w:ascii="Times New Roman" w:hAnsi="Times New Roman" w:cs="Times New Roman"/>
        </w:rPr>
        <w:t xml:space="preserve"> into nine</w:t>
      </w:r>
      <w:r>
        <w:rPr>
          <w:rFonts w:ascii="Times New Roman" w:hAnsi="Times New Roman" w:cs="Times New Roman"/>
        </w:rPr>
        <w:t>.</w:t>
      </w:r>
      <w:r w:rsidR="00D53EC6">
        <w:rPr>
          <w:rFonts w:ascii="Times New Roman" w:hAnsi="Times New Roman" w:cs="Times New Roman"/>
        </w:rPr>
        <w:t xml:space="preserve"> </w:t>
      </w:r>
      <w:r w:rsidR="009F7461" w:rsidRPr="009F7461">
        <w:rPr>
          <w:rFonts w:ascii="Times New Roman" w:hAnsi="Times New Roman" w:cs="Times New Roman"/>
        </w:rPr>
        <w:t xml:space="preserve"> </w:t>
      </w:r>
      <w:r w:rsidR="00E94018">
        <w:rPr>
          <w:rFonts w:ascii="Times New Roman" w:hAnsi="Times New Roman" w:cs="Times New Roman"/>
        </w:rPr>
        <w:t>S</w:t>
      </w:r>
      <w:r w:rsidR="00757A62">
        <w:rPr>
          <w:rFonts w:ascii="Times New Roman" w:hAnsi="Times New Roman" w:cs="Times New Roman"/>
        </w:rPr>
        <w:t xml:space="preserve">ome of the nine categories used by </w:t>
      </w:r>
      <w:proofErr w:type="spellStart"/>
      <w:r w:rsidR="00757A62">
        <w:rPr>
          <w:rFonts w:ascii="Times New Roman" w:hAnsi="Times New Roman" w:cs="Times New Roman"/>
        </w:rPr>
        <w:t>Attwell</w:t>
      </w:r>
      <w:proofErr w:type="spellEnd"/>
      <w:r w:rsidR="00757A62">
        <w:rPr>
          <w:rFonts w:ascii="Times New Roman" w:hAnsi="Times New Roman" w:cs="Times New Roman"/>
        </w:rPr>
        <w:t xml:space="preserve"> (2006</w:t>
      </w:r>
      <w:r w:rsidR="00757A62" w:rsidRPr="0071035A">
        <w:rPr>
          <w:rFonts w:ascii="Times New Roman" w:hAnsi="Times New Roman" w:cs="Times New Roman"/>
        </w:rPr>
        <w:t>)</w:t>
      </w:r>
      <w:r w:rsidR="0071035A" w:rsidRPr="0071035A">
        <w:rPr>
          <w:rFonts w:ascii="Times New Roman" w:hAnsi="Times New Roman" w:cs="Times New Roman"/>
        </w:rPr>
        <w:t xml:space="preserve"> </w:t>
      </w:r>
      <w:r w:rsidR="00757A62" w:rsidRPr="0071035A">
        <w:rPr>
          <w:rFonts w:ascii="Times New Roman" w:hAnsi="Times New Roman" w:cs="Times New Roman"/>
        </w:rPr>
        <w:t>overlap</w:t>
      </w:r>
      <w:r w:rsidR="00E94018" w:rsidRPr="0071035A">
        <w:rPr>
          <w:rFonts w:ascii="Times New Roman" w:hAnsi="Times New Roman" w:cs="Times New Roman"/>
        </w:rPr>
        <w:t xml:space="preserve"> and this chapter used only five categories for brevity</w:t>
      </w:r>
      <w:r w:rsidR="00DF780D" w:rsidRPr="0071035A">
        <w:rPr>
          <w:rFonts w:ascii="Times New Roman" w:hAnsi="Times New Roman" w:cs="Times New Roman"/>
        </w:rPr>
        <w:t>.</w:t>
      </w:r>
      <w:r w:rsidR="00D53EC6">
        <w:rPr>
          <w:rFonts w:ascii="Times New Roman" w:hAnsi="Times New Roman" w:cs="Times New Roman"/>
        </w:rPr>
        <w:t xml:space="preserve">  </w:t>
      </w:r>
      <w:r w:rsidR="0071035A">
        <w:rPr>
          <w:rFonts w:ascii="Times New Roman" w:hAnsi="Times New Roman" w:cs="Times New Roman"/>
        </w:rPr>
        <w:t>The five categories examined in this chapter are</w:t>
      </w:r>
      <w:r w:rsidR="009F7461" w:rsidRPr="009F7461">
        <w:rPr>
          <w:rFonts w:ascii="Times New Roman" w:hAnsi="Times New Roman" w:cs="Times New Roman"/>
        </w:rPr>
        <w:t xml:space="preserve"> the benchmarking model, the return on investment report, product evaluation, performance evaluation and the hand book of evaluation. </w:t>
      </w:r>
    </w:p>
    <w:p w14:paraId="0A939C31" w14:textId="34EC145D" w:rsidR="00D53EC6" w:rsidRDefault="00D53EC6" w:rsidP="009F7461">
      <w:pPr>
        <w:spacing w:line="480" w:lineRule="auto"/>
        <w:rPr>
          <w:rFonts w:ascii="Times New Roman" w:hAnsi="Times New Roman" w:cs="Times New Roman"/>
          <w:b/>
        </w:rPr>
      </w:pPr>
      <w:r w:rsidRPr="00D53EC6">
        <w:rPr>
          <w:rFonts w:ascii="Times New Roman" w:hAnsi="Times New Roman" w:cs="Times New Roman"/>
          <w:b/>
        </w:rPr>
        <w:t>OUTLINE</w:t>
      </w:r>
      <w:r w:rsidR="00917351">
        <w:rPr>
          <w:rFonts w:ascii="Times New Roman" w:hAnsi="Times New Roman" w:cs="Times New Roman"/>
          <w:b/>
        </w:rPr>
        <w:t>S</w:t>
      </w:r>
      <w:r w:rsidRPr="00D53EC6">
        <w:rPr>
          <w:rFonts w:ascii="Times New Roman" w:hAnsi="Times New Roman" w:cs="Times New Roman"/>
          <w:b/>
        </w:rPr>
        <w:t xml:space="preserve"> FOR REMAINING CHAPTER</w:t>
      </w:r>
    </w:p>
    <w:p w14:paraId="5BDBBB2C" w14:textId="77777777" w:rsidR="00D53EC6" w:rsidRPr="0095427A"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Benchmarking m</w:t>
      </w:r>
      <w:r w:rsidR="00D53EC6" w:rsidRPr="0095427A">
        <w:rPr>
          <w:rFonts w:ascii="Times New Roman" w:hAnsi="Times New Roman" w:cs="Times New Roman"/>
        </w:rPr>
        <w:t>odel</w:t>
      </w:r>
    </w:p>
    <w:p w14:paraId="17A869BE" w14:textId="77777777" w:rsidR="00D53EC6" w:rsidRPr="0095427A" w:rsidRDefault="00D53EC6" w:rsidP="00D53EC6">
      <w:pPr>
        <w:pStyle w:val="ListParagraph"/>
        <w:numPr>
          <w:ilvl w:val="0"/>
          <w:numId w:val="7"/>
        </w:numPr>
        <w:spacing w:line="480" w:lineRule="auto"/>
        <w:rPr>
          <w:rFonts w:ascii="Times New Roman" w:hAnsi="Times New Roman" w:cs="Times New Roman"/>
        </w:rPr>
      </w:pPr>
      <w:r w:rsidRPr="0095427A">
        <w:rPr>
          <w:rFonts w:ascii="Times New Roman" w:hAnsi="Times New Roman" w:cs="Times New Roman"/>
        </w:rPr>
        <w:t>Return on Investment (ROI)</w:t>
      </w:r>
    </w:p>
    <w:p w14:paraId="32ED60EF" w14:textId="77777777" w:rsidR="00D53EC6" w:rsidRPr="0095427A"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Product e</w:t>
      </w:r>
      <w:r w:rsidR="00D53EC6" w:rsidRPr="0095427A">
        <w:rPr>
          <w:rFonts w:ascii="Times New Roman" w:hAnsi="Times New Roman" w:cs="Times New Roman"/>
        </w:rPr>
        <w:t>valuation</w:t>
      </w:r>
    </w:p>
    <w:p w14:paraId="57AC9288" w14:textId="77777777" w:rsidR="00D53EC6" w:rsidRPr="0095427A"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Performance e</w:t>
      </w:r>
      <w:r w:rsidR="00D53EC6" w:rsidRPr="0095427A">
        <w:rPr>
          <w:rFonts w:ascii="Times New Roman" w:hAnsi="Times New Roman" w:cs="Times New Roman"/>
        </w:rPr>
        <w:t>valuation</w:t>
      </w:r>
    </w:p>
    <w:p w14:paraId="127E3FDB" w14:textId="77777777" w:rsidR="00D53EC6" w:rsidRPr="0095427A" w:rsidRDefault="00D53EC6" w:rsidP="00D53EC6">
      <w:pPr>
        <w:pStyle w:val="ListParagraph"/>
        <w:numPr>
          <w:ilvl w:val="0"/>
          <w:numId w:val="7"/>
        </w:numPr>
        <w:spacing w:line="480" w:lineRule="auto"/>
        <w:rPr>
          <w:rFonts w:ascii="Times New Roman" w:hAnsi="Times New Roman" w:cs="Times New Roman"/>
        </w:rPr>
      </w:pPr>
      <w:r w:rsidRPr="0095427A">
        <w:rPr>
          <w:rFonts w:ascii="Times New Roman" w:hAnsi="Times New Roman" w:cs="Times New Roman"/>
        </w:rPr>
        <w:lastRenderedPageBreak/>
        <w:t>Handbook for evaluation of e-learning</w:t>
      </w:r>
    </w:p>
    <w:p w14:paraId="10645CE0" w14:textId="1F7EF166" w:rsidR="00D53EC6" w:rsidRDefault="00E7443B"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Summary</w:t>
      </w:r>
      <w:r w:rsidR="00DE3C96">
        <w:rPr>
          <w:rFonts w:ascii="Times New Roman" w:hAnsi="Times New Roman" w:cs="Times New Roman"/>
        </w:rPr>
        <w:t xml:space="preserve"> table</w:t>
      </w:r>
      <w:r w:rsidR="00AD76BF">
        <w:rPr>
          <w:rFonts w:ascii="Times New Roman" w:hAnsi="Times New Roman" w:cs="Times New Roman"/>
        </w:rPr>
        <w:t xml:space="preserve"> from chapter findings</w:t>
      </w:r>
    </w:p>
    <w:p w14:paraId="754BA635" w14:textId="77777777" w:rsidR="00AD76BF" w:rsidRPr="0095427A"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Overall summary of the categories of evaluation of e-learning</w:t>
      </w:r>
    </w:p>
    <w:p w14:paraId="72343F3B" w14:textId="77777777" w:rsidR="00D53EC6"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Steps taken in this chapter to develop a f</w:t>
      </w:r>
      <w:r w:rsidR="00D53EC6" w:rsidRPr="0095427A">
        <w:rPr>
          <w:rFonts w:ascii="Times New Roman" w:hAnsi="Times New Roman" w:cs="Times New Roman"/>
        </w:rPr>
        <w:t>ramework</w:t>
      </w:r>
    </w:p>
    <w:p w14:paraId="596A9D90" w14:textId="77777777" w:rsidR="00AD76BF" w:rsidRDefault="00AD76BF"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Framework for evaluating e-learning model</w:t>
      </w:r>
    </w:p>
    <w:p w14:paraId="6A2B8323" w14:textId="77777777" w:rsidR="00AD76BF" w:rsidRPr="0095427A" w:rsidRDefault="000C33CB" w:rsidP="00D53EC6">
      <w:pPr>
        <w:pStyle w:val="ListParagraph"/>
        <w:numPr>
          <w:ilvl w:val="0"/>
          <w:numId w:val="7"/>
        </w:numPr>
        <w:spacing w:line="480" w:lineRule="auto"/>
        <w:rPr>
          <w:rFonts w:ascii="Times New Roman" w:hAnsi="Times New Roman" w:cs="Times New Roman"/>
        </w:rPr>
      </w:pPr>
      <w:r>
        <w:rPr>
          <w:rFonts w:ascii="Times New Roman" w:hAnsi="Times New Roman" w:cs="Times New Roman"/>
        </w:rPr>
        <w:t>Conclusion</w:t>
      </w:r>
    </w:p>
    <w:p w14:paraId="2252D026" w14:textId="77777777" w:rsidR="00D53EC6" w:rsidRPr="00D53EC6" w:rsidRDefault="00D53EC6" w:rsidP="009F7461">
      <w:pPr>
        <w:spacing w:line="480" w:lineRule="auto"/>
        <w:rPr>
          <w:rFonts w:ascii="Times New Roman" w:hAnsi="Times New Roman" w:cs="Times New Roman"/>
          <w:b/>
        </w:rPr>
      </w:pPr>
    </w:p>
    <w:p w14:paraId="5E081400" w14:textId="77777777" w:rsidR="009F7461" w:rsidRPr="009F7461" w:rsidRDefault="000721AB" w:rsidP="009F7461">
      <w:pPr>
        <w:spacing w:line="480" w:lineRule="auto"/>
        <w:rPr>
          <w:rFonts w:ascii="Times New Roman" w:hAnsi="Times New Roman" w:cs="Times New Roman"/>
          <w:b/>
        </w:rPr>
      </w:pPr>
      <w:r w:rsidRPr="009F7461">
        <w:rPr>
          <w:rFonts w:ascii="Times New Roman" w:hAnsi="Times New Roman" w:cs="Times New Roman"/>
          <w:b/>
        </w:rPr>
        <w:t>BENCHMARKING MODELS</w:t>
      </w:r>
    </w:p>
    <w:p w14:paraId="5C53D980" w14:textId="77777777" w:rsidR="00504790"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process of comparing one's business processes and performance metrics to industry bests and/or best practices from other industries.  Dimensions typically measured are quality, time, and cost.  Improvements from learning mean doing things better, faster, and cheaper” </w:t>
      </w:r>
      <w:hyperlink r:id="rId9" w:history="1">
        <w:r w:rsidRPr="009F7461">
          <w:rPr>
            <w:rStyle w:val="Hyperlink"/>
            <w:rFonts w:ascii="Times New Roman" w:hAnsi="Times New Roman" w:cs="Times New Roman"/>
            <w:color w:val="auto"/>
          </w:rPr>
          <w:t>(</w:t>
        </w:r>
        <w:proofErr w:type="spellStart"/>
        <w:r w:rsidRPr="009F7461">
          <w:rPr>
            <w:rStyle w:val="Hyperlink"/>
            <w:rFonts w:ascii="Times New Roman" w:hAnsi="Times New Roman" w:cs="Times New Roman"/>
            <w:color w:val="auto"/>
            <w:u w:val="none"/>
          </w:rPr>
          <w:t>Scepanovic</w:t>
        </w:r>
        <w:proofErr w:type="spellEnd"/>
      </w:hyperlink>
      <w:r w:rsidRPr="009F7461">
        <w:rPr>
          <w:rFonts w:ascii="Times New Roman" w:hAnsi="Times New Roman" w:cs="Times New Roman"/>
        </w:rPr>
        <w:t xml:space="preserve">, </w:t>
      </w:r>
      <w:hyperlink r:id="rId10" w:history="1">
        <w:proofErr w:type="spellStart"/>
        <w:r w:rsidRPr="009F7461">
          <w:rPr>
            <w:rStyle w:val="Hyperlink"/>
            <w:rFonts w:ascii="Times New Roman" w:hAnsi="Times New Roman" w:cs="Times New Roman"/>
            <w:color w:val="auto"/>
          </w:rPr>
          <w:t>Devedžić</w:t>
        </w:r>
        <w:proofErr w:type="spellEnd"/>
      </w:hyperlink>
      <w:r w:rsidRPr="009F7461">
        <w:rPr>
          <w:rFonts w:ascii="Times New Roman" w:hAnsi="Times New Roman" w:cs="Times New Roman"/>
        </w:rPr>
        <w:t xml:space="preserve"> &amp; </w:t>
      </w:r>
      <w:proofErr w:type="spellStart"/>
      <w:r w:rsidRPr="009F7461">
        <w:rPr>
          <w:rFonts w:ascii="Times New Roman" w:hAnsi="Times New Roman" w:cs="Times New Roman"/>
        </w:rPr>
        <w:t>Kraljevski</w:t>
      </w:r>
      <w:proofErr w:type="spellEnd"/>
      <w:r w:rsidRPr="009F7461">
        <w:rPr>
          <w:rFonts w:ascii="Times New Roman" w:hAnsi="Times New Roman" w:cs="Times New Roman"/>
        </w:rPr>
        <w:t xml:space="preserve">, 2011).  Benchmarking became a popular evaluation tool of e-learning in 2005 </w:t>
      </w:r>
      <w:hyperlink r:id="rId11" w:history="1">
        <w:r w:rsidRPr="009F7461">
          <w:rPr>
            <w:rStyle w:val="Hyperlink"/>
            <w:rFonts w:ascii="Times New Roman" w:hAnsi="Times New Roman" w:cs="Times New Roman"/>
            <w:color w:val="auto"/>
          </w:rPr>
          <w:t>(</w:t>
        </w:r>
        <w:proofErr w:type="spellStart"/>
        <w:r w:rsidRPr="009F7461">
          <w:rPr>
            <w:rStyle w:val="Hyperlink"/>
            <w:rFonts w:ascii="Times New Roman" w:hAnsi="Times New Roman" w:cs="Times New Roman"/>
            <w:color w:val="auto"/>
          </w:rPr>
          <w:t>Scepanovic</w:t>
        </w:r>
        <w:proofErr w:type="spellEnd"/>
      </w:hyperlink>
      <w:r w:rsidRPr="009F7461">
        <w:rPr>
          <w:rFonts w:ascii="Times New Roman" w:hAnsi="Times New Roman" w:cs="Times New Roman"/>
        </w:rPr>
        <w:t>, </w:t>
      </w:r>
      <w:hyperlink r:id="rId12" w:history="1">
        <w:r w:rsidRPr="009F7461">
          <w:rPr>
            <w:rStyle w:val="Hyperlink"/>
            <w:rFonts w:ascii="Times New Roman" w:hAnsi="Times New Roman" w:cs="Times New Roman"/>
            <w:color w:val="auto"/>
          </w:rPr>
          <w:t> </w:t>
        </w:r>
        <w:proofErr w:type="spellStart"/>
        <w:r w:rsidRPr="009F7461">
          <w:rPr>
            <w:rStyle w:val="Hyperlink"/>
            <w:rFonts w:ascii="Times New Roman" w:hAnsi="Times New Roman" w:cs="Times New Roman"/>
            <w:color w:val="auto"/>
          </w:rPr>
          <w:t>Devedžić</w:t>
        </w:r>
        <w:proofErr w:type="spellEnd"/>
      </w:hyperlink>
      <w:r w:rsidRPr="009F7461">
        <w:rPr>
          <w:rFonts w:ascii="Times New Roman" w:hAnsi="Times New Roman" w:cs="Times New Roman"/>
        </w:rPr>
        <w:t xml:space="preserve"> &amp; </w:t>
      </w:r>
      <w:proofErr w:type="spellStart"/>
      <w:r w:rsidRPr="009F7461">
        <w:rPr>
          <w:rFonts w:ascii="Times New Roman" w:hAnsi="Times New Roman" w:cs="Times New Roman"/>
        </w:rPr>
        <w:t>Kraljevski</w:t>
      </w:r>
      <w:proofErr w:type="spellEnd"/>
      <w:r w:rsidRPr="009F7461">
        <w:rPr>
          <w:rFonts w:ascii="Times New Roman" w:hAnsi="Times New Roman" w:cs="Times New Roman"/>
        </w:rPr>
        <w:t xml:space="preserve">, 2011). </w:t>
      </w:r>
    </w:p>
    <w:p w14:paraId="76F427CD" w14:textId="7DDFC3FE" w:rsidR="009F7461" w:rsidRPr="009F7461" w:rsidRDefault="009F7461" w:rsidP="00504790">
      <w:pPr>
        <w:spacing w:line="480" w:lineRule="auto"/>
        <w:ind w:firstLine="720"/>
        <w:rPr>
          <w:rFonts w:ascii="Times New Roman" w:hAnsi="Times New Roman" w:cs="Times New Roman"/>
        </w:rPr>
      </w:pPr>
      <w:r w:rsidRPr="009F7461">
        <w:rPr>
          <w:rFonts w:ascii="Times New Roman" w:hAnsi="Times New Roman" w:cs="Times New Roman"/>
        </w:rPr>
        <w:t xml:space="preserve"> There are usually a set of criteria against which e-learning is evaluated.  Benchmarking models are not consistent in their choice of criteria and lack theoretical foundations.  Even within the same country the criteria for the benchmarking models are not the same and so it is difficult to compare results.  Some of the benchmarking models were started as projects and lacked continuity because the projects were no longer funded </w:t>
      </w:r>
      <w:hyperlink r:id="rId13" w:history="1">
        <w:r w:rsidRPr="009F7461">
          <w:rPr>
            <w:rStyle w:val="Hyperlink"/>
            <w:rFonts w:ascii="Times New Roman" w:hAnsi="Times New Roman" w:cs="Times New Roman"/>
            <w:color w:val="auto"/>
          </w:rPr>
          <w:t>(</w:t>
        </w:r>
        <w:proofErr w:type="spellStart"/>
        <w:r w:rsidRPr="009F7461">
          <w:rPr>
            <w:rStyle w:val="Hyperlink"/>
            <w:rFonts w:ascii="Times New Roman" w:hAnsi="Times New Roman" w:cs="Times New Roman"/>
            <w:color w:val="auto"/>
          </w:rPr>
          <w:t>Scepanovic</w:t>
        </w:r>
        <w:proofErr w:type="spellEnd"/>
      </w:hyperlink>
      <w:r w:rsidRPr="009F7461">
        <w:rPr>
          <w:rFonts w:ascii="Times New Roman" w:hAnsi="Times New Roman" w:cs="Times New Roman"/>
        </w:rPr>
        <w:t xml:space="preserve">, </w:t>
      </w:r>
      <w:hyperlink r:id="rId14" w:history="1">
        <w:proofErr w:type="spellStart"/>
        <w:r w:rsidRPr="009F7461">
          <w:rPr>
            <w:rStyle w:val="Hyperlink"/>
            <w:rFonts w:ascii="Times New Roman" w:hAnsi="Times New Roman" w:cs="Times New Roman"/>
            <w:color w:val="auto"/>
          </w:rPr>
          <w:t>Devedžić</w:t>
        </w:r>
        <w:proofErr w:type="spellEnd"/>
      </w:hyperlink>
      <w:r w:rsidRPr="009F7461">
        <w:rPr>
          <w:rFonts w:ascii="Times New Roman" w:hAnsi="Times New Roman" w:cs="Times New Roman"/>
        </w:rPr>
        <w:t xml:space="preserve"> &amp; </w:t>
      </w:r>
      <w:proofErr w:type="spellStart"/>
      <w:r w:rsidRPr="009F7461">
        <w:rPr>
          <w:rFonts w:ascii="Times New Roman" w:hAnsi="Times New Roman" w:cs="Times New Roman"/>
        </w:rPr>
        <w:t>Kraljevski</w:t>
      </w:r>
      <w:proofErr w:type="spellEnd"/>
      <w:r w:rsidRPr="009F7461">
        <w:rPr>
          <w:rFonts w:ascii="Times New Roman" w:hAnsi="Times New Roman" w:cs="Times New Roman"/>
        </w:rPr>
        <w:t xml:space="preserve">, 2011).  When most of these models were evaluated, persons vested in the program </w:t>
      </w:r>
      <w:r w:rsidR="00AB5B76">
        <w:rPr>
          <w:rFonts w:ascii="Times New Roman" w:hAnsi="Times New Roman" w:cs="Times New Roman"/>
        </w:rPr>
        <w:t xml:space="preserve">evaluated them </w:t>
      </w:r>
      <w:r w:rsidRPr="009F7461">
        <w:rPr>
          <w:rFonts w:ascii="Times New Roman" w:hAnsi="Times New Roman" w:cs="Times New Roman"/>
        </w:rPr>
        <w:t>and th</w:t>
      </w:r>
      <w:r w:rsidR="0013546B">
        <w:rPr>
          <w:rFonts w:ascii="Times New Roman" w:hAnsi="Times New Roman" w:cs="Times New Roman"/>
        </w:rPr>
        <w:t>e results usually extolled</w:t>
      </w:r>
      <w:r w:rsidRPr="009F7461">
        <w:rPr>
          <w:rFonts w:ascii="Times New Roman" w:hAnsi="Times New Roman" w:cs="Times New Roman"/>
        </w:rPr>
        <w:t xml:space="preserve"> the values of the model (</w:t>
      </w:r>
      <w:proofErr w:type="spellStart"/>
      <w:r w:rsidRPr="009F7461">
        <w:rPr>
          <w:rFonts w:ascii="Times New Roman" w:hAnsi="Times New Roman" w:cs="Times New Roman"/>
        </w:rPr>
        <w:t>Legon</w:t>
      </w:r>
      <w:proofErr w:type="spellEnd"/>
      <w:r w:rsidRPr="009F7461">
        <w:rPr>
          <w:rFonts w:ascii="Times New Roman" w:hAnsi="Times New Roman" w:cs="Times New Roman"/>
        </w:rPr>
        <w:t xml:space="preserve"> &amp; Runyon 2007; Shattuck, 2007).  </w:t>
      </w:r>
    </w:p>
    <w:p w14:paraId="0FA7E195"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In this chapter, Quality Matters (Quality Matters, 2013) and the E-learning Maturity Model (Marshall, 2005a) were selected as two examples of benchmarking models because both models were used in tertiary institutions in two separate continents.  Quality Matters was developed in the </w:t>
      </w:r>
      <w:r w:rsidRPr="009F7461">
        <w:rPr>
          <w:rFonts w:ascii="Times New Roman" w:hAnsi="Times New Roman" w:cs="Times New Roman"/>
        </w:rPr>
        <w:lastRenderedPageBreak/>
        <w:t>United States and it has been used in the United States.  The E-learning Maturity Model was developed in New Zealand and has been used in New Zealand (Marshall, 2005a, 2005b).</w:t>
      </w:r>
    </w:p>
    <w:p w14:paraId="213489EC" w14:textId="4E45ECB2" w:rsidR="00933CBA"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Quality Matters is a popular benchmarking model tool in the United States and is used by most universities and technical colleges, (Shattuck, 2007).  The Quality Matters </w:t>
      </w:r>
      <w:r w:rsidR="00933CBA" w:rsidRPr="009F7461">
        <w:rPr>
          <w:rFonts w:ascii="Times New Roman" w:hAnsi="Times New Roman" w:cs="Times New Roman"/>
        </w:rPr>
        <w:t>benchmark</w:t>
      </w:r>
      <w:r w:rsidRPr="009F7461">
        <w:rPr>
          <w:rFonts w:ascii="Times New Roman" w:hAnsi="Times New Roman" w:cs="Times New Roman"/>
        </w:rPr>
        <w:t xml:space="preserve"> tool includes verbs in the criteria that make the objectives ambiguous.  Some objectives like </w:t>
      </w:r>
      <w:r w:rsidR="00933CBA">
        <w:rPr>
          <w:rFonts w:ascii="Times New Roman" w:hAnsi="Times New Roman" w:cs="Times New Roman"/>
        </w:rPr>
        <w:t>“</w:t>
      </w:r>
      <w:r w:rsidRPr="009F7461">
        <w:rPr>
          <w:rFonts w:ascii="Times New Roman" w:hAnsi="Times New Roman" w:cs="Times New Roman"/>
        </w:rPr>
        <w:t>encourage student cooperation</w:t>
      </w:r>
      <w:r w:rsidR="00933CBA">
        <w:rPr>
          <w:rFonts w:ascii="Times New Roman" w:hAnsi="Times New Roman" w:cs="Times New Roman"/>
        </w:rPr>
        <w:t>”</w:t>
      </w:r>
      <w:r w:rsidRPr="009F7461">
        <w:rPr>
          <w:rFonts w:ascii="Times New Roman" w:hAnsi="Times New Roman" w:cs="Times New Roman"/>
        </w:rPr>
        <w:t xml:space="preserve">, </w:t>
      </w:r>
      <w:r w:rsidR="00933CBA">
        <w:rPr>
          <w:rFonts w:ascii="Times New Roman" w:hAnsi="Times New Roman" w:cs="Times New Roman"/>
        </w:rPr>
        <w:t>“</w:t>
      </w:r>
      <w:r w:rsidRPr="009F7461">
        <w:rPr>
          <w:rFonts w:ascii="Times New Roman" w:hAnsi="Times New Roman" w:cs="Times New Roman"/>
        </w:rPr>
        <w:t>let students know what to expect</w:t>
      </w:r>
      <w:r w:rsidR="00933CBA">
        <w:rPr>
          <w:rFonts w:ascii="Times New Roman" w:hAnsi="Times New Roman" w:cs="Times New Roman"/>
        </w:rPr>
        <w:t>”</w:t>
      </w:r>
      <w:r w:rsidRPr="009F7461">
        <w:rPr>
          <w:rFonts w:ascii="Times New Roman" w:hAnsi="Times New Roman" w:cs="Times New Roman"/>
        </w:rPr>
        <w:t xml:space="preserve">, </w:t>
      </w:r>
      <w:r w:rsidR="00933CBA">
        <w:rPr>
          <w:rFonts w:ascii="Times New Roman" w:hAnsi="Times New Roman" w:cs="Times New Roman"/>
        </w:rPr>
        <w:t>“</w:t>
      </w:r>
      <w:r w:rsidRPr="009F7461">
        <w:rPr>
          <w:rFonts w:ascii="Times New Roman" w:hAnsi="Times New Roman" w:cs="Times New Roman"/>
        </w:rPr>
        <w:t>encourage faculty-student contact</w:t>
      </w:r>
      <w:r w:rsidR="00933CBA">
        <w:rPr>
          <w:rFonts w:ascii="Times New Roman" w:hAnsi="Times New Roman" w:cs="Times New Roman"/>
        </w:rPr>
        <w:t>”</w:t>
      </w:r>
      <w:r w:rsidRPr="009F7461">
        <w:rPr>
          <w:rFonts w:ascii="Times New Roman" w:hAnsi="Times New Roman" w:cs="Times New Roman"/>
        </w:rPr>
        <w:t xml:space="preserve"> and </w:t>
      </w:r>
      <w:r w:rsidR="00933CBA">
        <w:rPr>
          <w:rFonts w:ascii="Times New Roman" w:hAnsi="Times New Roman" w:cs="Times New Roman"/>
        </w:rPr>
        <w:t>“</w:t>
      </w:r>
      <w:r w:rsidRPr="009F7461">
        <w:rPr>
          <w:rFonts w:ascii="Times New Roman" w:hAnsi="Times New Roman" w:cs="Times New Roman"/>
        </w:rPr>
        <w:t>interaction</w:t>
      </w:r>
      <w:r w:rsidR="00933CBA">
        <w:rPr>
          <w:rFonts w:ascii="Times New Roman" w:hAnsi="Times New Roman" w:cs="Times New Roman"/>
        </w:rPr>
        <w:t>”</w:t>
      </w:r>
      <w:r w:rsidRPr="009F7461">
        <w:rPr>
          <w:rFonts w:ascii="Times New Roman" w:hAnsi="Times New Roman" w:cs="Times New Roman"/>
        </w:rPr>
        <w:t xml:space="preserve"> are ambiguous and </w:t>
      </w:r>
      <w:r w:rsidR="007D6CE9" w:rsidRPr="009F7461">
        <w:rPr>
          <w:rFonts w:ascii="Times New Roman" w:hAnsi="Times New Roman" w:cs="Times New Roman"/>
        </w:rPr>
        <w:t>give</w:t>
      </w:r>
      <w:r w:rsidRPr="009F7461">
        <w:rPr>
          <w:rFonts w:ascii="Times New Roman" w:hAnsi="Times New Roman" w:cs="Times New Roman"/>
        </w:rPr>
        <w:t xml:space="preserve"> room to multiple interpretations.  The Quality Matters benchmark tool focuses on the online course.  </w:t>
      </w:r>
    </w:p>
    <w:p w14:paraId="3685B937" w14:textId="3C0695D3" w:rsidR="009F7461" w:rsidRPr="009F7461" w:rsidRDefault="009F7461" w:rsidP="00933CBA">
      <w:pPr>
        <w:spacing w:line="480" w:lineRule="auto"/>
        <w:ind w:firstLine="720"/>
        <w:rPr>
          <w:rFonts w:ascii="Times New Roman" w:hAnsi="Times New Roman" w:cs="Times New Roman"/>
        </w:rPr>
      </w:pPr>
      <w:r w:rsidRPr="009F7461">
        <w:rPr>
          <w:rFonts w:ascii="Times New Roman" w:hAnsi="Times New Roman" w:cs="Times New Roman"/>
        </w:rPr>
        <w:t xml:space="preserve">The emphasis is on the course subject being taught.  As part of the benchmark, there must be an expert in the subject being taught online.  It does not emphasize the pedagogy.  It does not identify technological variables, or learner variables that would affect the online course.  It does not emphasize the environmental variables.  The model was developed based on criteria from eleven national standards across the country.  Quality Matters is not based on a theoretical model.  Quality Matters model proponents admit that the tool is based on </w:t>
      </w:r>
      <w:r w:rsidR="00933CBA" w:rsidRPr="009F7461">
        <w:rPr>
          <w:rFonts w:ascii="Times New Roman" w:hAnsi="Times New Roman" w:cs="Times New Roman"/>
        </w:rPr>
        <w:t>rubrics, which</w:t>
      </w:r>
      <w:r w:rsidRPr="009F7461">
        <w:rPr>
          <w:rFonts w:ascii="Times New Roman" w:hAnsi="Times New Roman" w:cs="Times New Roman"/>
        </w:rPr>
        <w:t xml:space="preserve"> can change when literature reviews reflect new evidence.</w:t>
      </w:r>
    </w:p>
    <w:p w14:paraId="431F53A3" w14:textId="77777777" w:rsidR="00F57569" w:rsidRDefault="009F7461" w:rsidP="00F57569">
      <w:pPr>
        <w:spacing w:line="480" w:lineRule="auto"/>
        <w:rPr>
          <w:rFonts w:ascii="Times New Roman" w:hAnsi="Times New Roman" w:cs="Times New Roman"/>
        </w:rPr>
      </w:pPr>
      <w:r w:rsidRPr="009F7461">
        <w:rPr>
          <w:rFonts w:ascii="Times New Roman" w:hAnsi="Times New Roman" w:cs="Times New Roman"/>
        </w:rPr>
        <w:tab/>
        <w:t xml:space="preserve">The E-learning Maturity Model Evaluation was developed by Marshall and Mitchell (Marshall, 2005a) and has been used to assess the e-learning programs in the tertiary institutions in New Zealand. The model only looks at the process in training of instructors that teach online and the readiness of institutions to maintain the e-learning programs.  The developers admit that the model is not interested in pedagogy and it is not interested in evaluating the technology (Marshall &amp; Mitchell, 2002).  Its emphasis was to determine whether the various tertiary institutions were able to provide high quality e-learning that was sustainable.  It emphasizes the process of the design of the e-learning and determines if it meets the needs of students, instructors and staff of the </w:t>
      </w:r>
      <w:r w:rsidRPr="009F7461">
        <w:rPr>
          <w:rFonts w:ascii="Times New Roman" w:hAnsi="Times New Roman" w:cs="Times New Roman"/>
        </w:rPr>
        <w:lastRenderedPageBreak/>
        <w:t xml:space="preserve">institutions.  Marshall and Mitchell (2002) developed the e-learning maturity model from the Seven Principles of </w:t>
      </w:r>
      <w:proofErr w:type="spellStart"/>
      <w:r w:rsidRPr="009F7461">
        <w:rPr>
          <w:rFonts w:ascii="Times New Roman" w:hAnsi="Times New Roman" w:cs="Times New Roman"/>
        </w:rPr>
        <w:t>Chickering</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Gamson</w:t>
      </w:r>
      <w:proofErr w:type="spellEnd"/>
      <w:r w:rsidRPr="009F7461">
        <w:rPr>
          <w:rFonts w:ascii="Times New Roman" w:hAnsi="Times New Roman" w:cs="Times New Roman"/>
        </w:rPr>
        <w:t xml:space="preserve"> and the benchmarks developed by the Institute of Higher Education (Marshall, 2005a).  They also adapted the capability maturity model (Marshall &amp; Mitchell, 2002).</w:t>
      </w:r>
      <w:r w:rsidR="00F57569">
        <w:rPr>
          <w:rFonts w:ascii="Times New Roman" w:hAnsi="Times New Roman" w:cs="Times New Roman"/>
        </w:rPr>
        <w:t xml:space="preserve"> </w:t>
      </w:r>
    </w:p>
    <w:p w14:paraId="23D87A32" w14:textId="77777777" w:rsidR="00F57569" w:rsidRDefault="00F57569" w:rsidP="00F57569">
      <w:pPr>
        <w:spacing w:line="480" w:lineRule="auto"/>
        <w:rPr>
          <w:rFonts w:ascii="Times New Roman" w:hAnsi="Times New Roman" w:cs="Times New Roman"/>
        </w:rPr>
      </w:pPr>
    </w:p>
    <w:p w14:paraId="42D48BCF" w14:textId="77777777" w:rsidR="00F57569" w:rsidRPr="008B760D" w:rsidRDefault="008B760D" w:rsidP="00F57569">
      <w:pPr>
        <w:spacing w:line="480" w:lineRule="auto"/>
        <w:rPr>
          <w:rFonts w:ascii="Times New Roman" w:hAnsi="Times New Roman" w:cs="Times New Roman"/>
        </w:rPr>
      </w:pPr>
      <w:r>
        <w:rPr>
          <w:rFonts w:ascii="Times New Roman" w:hAnsi="Times New Roman" w:cs="Times New Roman"/>
          <w:b/>
        </w:rPr>
        <w:t xml:space="preserve">   </w:t>
      </w:r>
      <w:r w:rsidRPr="008B760D">
        <w:rPr>
          <w:rFonts w:ascii="Times New Roman" w:hAnsi="Times New Roman" w:cs="Times New Roman"/>
        </w:rPr>
        <w:t xml:space="preserve">Table 1 </w:t>
      </w:r>
      <w:r w:rsidR="00CF79AF" w:rsidRPr="008B760D">
        <w:rPr>
          <w:rFonts w:ascii="Times New Roman" w:hAnsi="Times New Roman" w:cs="Times New Roman"/>
        </w:rPr>
        <w:t xml:space="preserve">Highlights </w:t>
      </w:r>
      <w:proofErr w:type="gramStart"/>
      <w:r w:rsidR="00CF79AF" w:rsidRPr="008B760D">
        <w:rPr>
          <w:rFonts w:ascii="Times New Roman" w:hAnsi="Times New Roman" w:cs="Times New Roman"/>
        </w:rPr>
        <w:t>F</w:t>
      </w:r>
      <w:r w:rsidR="00F57569" w:rsidRPr="008B760D">
        <w:rPr>
          <w:rFonts w:ascii="Times New Roman" w:hAnsi="Times New Roman" w:cs="Times New Roman"/>
        </w:rPr>
        <w:t>rom</w:t>
      </w:r>
      <w:proofErr w:type="gramEnd"/>
      <w:r w:rsidR="00F57569" w:rsidRPr="008B760D">
        <w:rPr>
          <w:rFonts w:ascii="Times New Roman" w:hAnsi="Times New Roman" w:cs="Times New Roman"/>
        </w:rPr>
        <w:t xml:space="preserve"> Benchmarking Model</w:t>
      </w:r>
    </w:p>
    <w:p w14:paraId="6F044E27" w14:textId="77777777" w:rsidR="00CF79AF" w:rsidRDefault="00CF79AF" w:rsidP="00F57569">
      <w:pPr>
        <w:spacing w:line="480" w:lineRule="auto"/>
        <w:rPr>
          <w:rFonts w:ascii="Times New Roman" w:hAnsi="Times New Roman" w:cs="Times New Roman"/>
          <w:b/>
        </w:rPr>
      </w:pPr>
    </w:p>
    <w:p w14:paraId="133712BA" w14:textId="77777777" w:rsidR="00F57569" w:rsidRDefault="00F57569" w:rsidP="00F57569">
      <w:pPr>
        <w:spacing w:line="480" w:lineRule="auto"/>
        <w:rPr>
          <w:rFonts w:ascii="Times New Roman" w:hAnsi="Times New Roman" w:cs="Times New Roman"/>
          <w:b/>
        </w:rPr>
      </w:pPr>
      <w:r>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23DD26FA" wp14:editId="762D06E7">
                <wp:simplePos x="0" y="0"/>
                <wp:positionH relativeFrom="column">
                  <wp:posOffset>-6470</wp:posOffset>
                </wp:positionH>
                <wp:positionV relativeFrom="paragraph">
                  <wp:posOffset>-3679</wp:posOffset>
                </wp:positionV>
                <wp:extent cx="4692770" cy="2717321"/>
                <wp:effectExtent l="19050" t="19050" r="31750" b="45085"/>
                <wp:wrapNone/>
                <wp:docPr id="11" name="Text Box 11"/>
                <wp:cNvGraphicFramePr/>
                <a:graphic xmlns:a="http://schemas.openxmlformats.org/drawingml/2006/main">
                  <a:graphicData uri="http://schemas.microsoft.com/office/word/2010/wordprocessingShape">
                    <wps:wsp>
                      <wps:cNvSpPr txBox="1"/>
                      <wps:spPr>
                        <a:xfrm>
                          <a:off x="0" y="0"/>
                          <a:ext cx="4692770" cy="2717321"/>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107479"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Uses selected criteria</w:t>
                            </w:r>
                          </w:p>
                          <w:p w14:paraId="24510CFE"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Can be based on rubrics</w:t>
                            </w:r>
                          </w:p>
                          <w:p w14:paraId="546C273E"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Objectives may not be stated clearly</w:t>
                            </w:r>
                          </w:p>
                          <w:p w14:paraId="542A4D7D"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Not based on any theory</w:t>
                            </w:r>
                          </w:p>
                          <w:p w14:paraId="75EB97B0"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Learning outcomes not stated clearly</w:t>
                            </w:r>
                          </w:p>
                          <w:p w14:paraId="6A272EA0" w14:textId="77777777" w:rsidR="00D92801"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Usually measures quality, time and cost</w:t>
                            </w:r>
                          </w:p>
                          <w:p w14:paraId="7C349B58"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Pr>
                                <w:rFonts w:ascii="Times New Roman" w:hAnsi="Times New Roman" w:cs="Times New Roman"/>
                              </w:rPr>
                              <w:t>Measures processes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D26FA" id="Text Box 11" o:spid="_x0000_s1041" type="#_x0000_t202" style="position:absolute;margin-left:-.5pt;margin-top:-.3pt;width:369.5pt;height:21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" fillcolor="white [3201]" strokeweight="4.5pt">
                <v:textbox>
                  <w:txbxContent>
                    <w:p w14:paraId="3A107479"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Uses selected criteria</w:t>
                      </w:r>
                    </w:p>
                    <w:p w14:paraId="24510CFE"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Can be based on rubrics</w:t>
                      </w:r>
                    </w:p>
                    <w:p w14:paraId="546C273E"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Objectives may not be stated clearly</w:t>
                      </w:r>
                    </w:p>
                    <w:p w14:paraId="542A4D7D"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Not based on any theory</w:t>
                      </w:r>
                    </w:p>
                    <w:p w14:paraId="75EB97B0"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Learning outcomes not stated clearly</w:t>
                      </w:r>
                    </w:p>
                    <w:p w14:paraId="6A272EA0" w14:textId="77777777" w:rsidR="00D92801" w:rsidRDefault="00D92801" w:rsidP="00F57569">
                      <w:pPr>
                        <w:pStyle w:val="ListParagraph"/>
                        <w:numPr>
                          <w:ilvl w:val="0"/>
                          <w:numId w:val="2"/>
                        </w:numPr>
                        <w:spacing w:line="480" w:lineRule="auto"/>
                        <w:rPr>
                          <w:rFonts w:ascii="Times New Roman" w:hAnsi="Times New Roman" w:cs="Times New Roman"/>
                        </w:rPr>
                      </w:pPr>
                      <w:r w:rsidRPr="00CF79AF">
                        <w:rPr>
                          <w:rFonts w:ascii="Times New Roman" w:hAnsi="Times New Roman" w:cs="Times New Roman"/>
                        </w:rPr>
                        <w:t>Usually measures quality, time and cost</w:t>
                      </w:r>
                    </w:p>
                    <w:p w14:paraId="7C349B58" w14:textId="77777777" w:rsidR="00D92801" w:rsidRPr="00CF79AF" w:rsidRDefault="00D92801" w:rsidP="00F57569">
                      <w:pPr>
                        <w:pStyle w:val="ListParagraph"/>
                        <w:numPr>
                          <w:ilvl w:val="0"/>
                          <w:numId w:val="2"/>
                        </w:numPr>
                        <w:spacing w:line="480" w:lineRule="auto"/>
                        <w:rPr>
                          <w:rFonts w:ascii="Times New Roman" w:hAnsi="Times New Roman" w:cs="Times New Roman"/>
                        </w:rPr>
                      </w:pPr>
                      <w:r>
                        <w:rPr>
                          <w:rFonts w:ascii="Times New Roman" w:hAnsi="Times New Roman" w:cs="Times New Roman"/>
                        </w:rPr>
                        <w:t>Measures processes</w:t>
                      </w:r>
                    </w:p>
                  </w:txbxContent>
                </v:textbox>
              </v:shape>
            </w:pict>
          </mc:Fallback>
        </mc:AlternateContent>
      </w:r>
    </w:p>
    <w:p w14:paraId="42D6140E" w14:textId="77777777" w:rsidR="00F7731D" w:rsidRDefault="00F7731D" w:rsidP="009F7461">
      <w:pPr>
        <w:spacing w:line="480" w:lineRule="auto"/>
        <w:rPr>
          <w:rFonts w:ascii="Times New Roman" w:hAnsi="Times New Roman" w:cs="Times New Roman"/>
        </w:rPr>
      </w:pPr>
    </w:p>
    <w:p w14:paraId="29CC368D" w14:textId="77777777" w:rsidR="00F57569" w:rsidRDefault="00F57569" w:rsidP="00F57569">
      <w:pPr>
        <w:pStyle w:val="ListParagraph"/>
        <w:spacing w:line="480" w:lineRule="auto"/>
        <w:rPr>
          <w:rFonts w:ascii="Times New Roman" w:hAnsi="Times New Roman" w:cs="Times New Roman"/>
          <w:b/>
        </w:rPr>
      </w:pPr>
    </w:p>
    <w:p w14:paraId="1A55946B" w14:textId="77777777" w:rsidR="00F57569" w:rsidRDefault="00F57569" w:rsidP="00F57569">
      <w:pPr>
        <w:pStyle w:val="ListParagraph"/>
        <w:spacing w:line="480" w:lineRule="auto"/>
        <w:ind w:left="450"/>
        <w:rPr>
          <w:rFonts w:ascii="Times New Roman" w:hAnsi="Times New Roman" w:cs="Times New Roman"/>
          <w:b/>
        </w:rPr>
      </w:pPr>
    </w:p>
    <w:p w14:paraId="602B9480" w14:textId="77777777" w:rsidR="00F7731D" w:rsidRPr="009F7461" w:rsidRDefault="00F7731D" w:rsidP="009F7461">
      <w:pPr>
        <w:spacing w:line="480" w:lineRule="auto"/>
        <w:rPr>
          <w:rFonts w:ascii="Times New Roman" w:hAnsi="Times New Roman" w:cs="Times New Roman"/>
        </w:rPr>
      </w:pPr>
    </w:p>
    <w:p w14:paraId="02ECE538" w14:textId="77777777" w:rsidR="00F57569" w:rsidRDefault="00F57569" w:rsidP="009F7461">
      <w:pPr>
        <w:spacing w:line="480" w:lineRule="auto"/>
        <w:rPr>
          <w:rFonts w:ascii="Times New Roman" w:hAnsi="Times New Roman" w:cs="Times New Roman"/>
          <w:b/>
        </w:rPr>
      </w:pPr>
    </w:p>
    <w:p w14:paraId="55224C57" w14:textId="77777777" w:rsidR="00F57569" w:rsidRDefault="00F57569" w:rsidP="009F7461">
      <w:pPr>
        <w:spacing w:line="480" w:lineRule="auto"/>
        <w:rPr>
          <w:rFonts w:ascii="Times New Roman" w:hAnsi="Times New Roman" w:cs="Times New Roman"/>
          <w:b/>
        </w:rPr>
      </w:pPr>
    </w:p>
    <w:p w14:paraId="1FD78BE3" w14:textId="77777777" w:rsidR="00F57569" w:rsidRDefault="00F57569" w:rsidP="009F7461">
      <w:pPr>
        <w:spacing w:line="480" w:lineRule="auto"/>
        <w:rPr>
          <w:rFonts w:ascii="Times New Roman" w:hAnsi="Times New Roman" w:cs="Times New Roman"/>
          <w:b/>
        </w:rPr>
      </w:pPr>
    </w:p>
    <w:p w14:paraId="6F5B197A" w14:textId="77777777" w:rsidR="00F4622C" w:rsidRDefault="00F4622C" w:rsidP="009F7461">
      <w:pPr>
        <w:spacing w:line="480" w:lineRule="auto"/>
        <w:rPr>
          <w:rFonts w:ascii="Times New Roman" w:hAnsi="Times New Roman" w:cs="Times New Roman"/>
          <w:b/>
        </w:rPr>
      </w:pPr>
    </w:p>
    <w:p w14:paraId="2B1E4B9F"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Summary on Benchmarking Models</w:t>
      </w:r>
    </w:p>
    <w:p w14:paraId="4447E987" w14:textId="71292E5F"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A review of benchmarking models has shown that studies done using the benchmarking model did not examine the same criteria.   The two benchmarking models examined did not include pedagogy.  The e-learning maturity model focuses on the training of the online instructors and on the maturity of the institutions to maintain e-learning.  They were more concerned about the ability of the institution to offer e-learning programs.  </w:t>
      </w:r>
    </w:p>
    <w:p w14:paraId="15D6C6EC" w14:textId="005A92C0" w:rsidR="00F7731D"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The criteria used by Quality Matters included examination of the course content by a committee that included an expert in the field and if the committee did not approve, the course content was taken back and reviewed a second time.  It did not include clear objectives and it did not include clear learning outcomes.  In addition, the developers admit that the criteria can change when they see a need to change that may arise from a literature review. Although both models are not based on any theory, many schools of higher learning appear to have been using the models successfully.</w:t>
      </w:r>
      <w:r w:rsidR="00F4622C">
        <w:rPr>
          <w:rFonts w:ascii="Times New Roman" w:hAnsi="Times New Roman" w:cs="Times New Roman"/>
        </w:rPr>
        <w:t xml:space="preserve"> Further, the </w:t>
      </w:r>
      <w:r w:rsidR="007D6CE9">
        <w:rPr>
          <w:rFonts w:ascii="Times New Roman" w:hAnsi="Times New Roman" w:cs="Times New Roman"/>
        </w:rPr>
        <w:t xml:space="preserve">seven </w:t>
      </w:r>
      <w:r w:rsidR="00F4622C">
        <w:rPr>
          <w:rFonts w:ascii="Times New Roman" w:hAnsi="Times New Roman" w:cs="Times New Roman"/>
        </w:rPr>
        <w:t xml:space="preserve">principles </w:t>
      </w:r>
      <w:r w:rsidR="007D6CE9">
        <w:rPr>
          <w:rFonts w:ascii="Times New Roman" w:hAnsi="Times New Roman" w:cs="Times New Roman"/>
        </w:rPr>
        <w:t xml:space="preserve">that were used in the development of </w:t>
      </w:r>
      <w:r w:rsidR="00F4622C">
        <w:rPr>
          <w:rFonts w:ascii="Times New Roman" w:hAnsi="Times New Roman" w:cs="Times New Roman"/>
        </w:rPr>
        <w:t>th</w:t>
      </w:r>
      <w:r w:rsidR="007D6CE9">
        <w:rPr>
          <w:rFonts w:ascii="Times New Roman" w:hAnsi="Times New Roman" w:cs="Times New Roman"/>
        </w:rPr>
        <w:t>e e-learning maturity m</w:t>
      </w:r>
      <w:r w:rsidR="00F4622C" w:rsidRPr="009F7461">
        <w:rPr>
          <w:rFonts w:ascii="Times New Roman" w:hAnsi="Times New Roman" w:cs="Times New Roman"/>
        </w:rPr>
        <w:t>odel</w:t>
      </w:r>
      <w:r w:rsidR="00F4622C">
        <w:rPr>
          <w:rFonts w:ascii="Times New Roman" w:hAnsi="Times New Roman" w:cs="Times New Roman"/>
        </w:rPr>
        <w:t xml:space="preserve"> made use of theory.</w:t>
      </w:r>
    </w:p>
    <w:p w14:paraId="6B9A0E45" w14:textId="77777777" w:rsidR="00F7731D" w:rsidRPr="009F7461" w:rsidRDefault="00F7731D" w:rsidP="009F7461">
      <w:pPr>
        <w:spacing w:line="480" w:lineRule="auto"/>
        <w:rPr>
          <w:rFonts w:ascii="Times New Roman" w:hAnsi="Times New Roman" w:cs="Times New Roman"/>
        </w:rPr>
      </w:pPr>
    </w:p>
    <w:p w14:paraId="1022524C" w14:textId="77777777" w:rsidR="009F7461" w:rsidRPr="009F7461" w:rsidRDefault="000721AB" w:rsidP="009F7461">
      <w:pPr>
        <w:spacing w:line="480" w:lineRule="auto"/>
        <w:rPr>
          <w:rFonts w:ascii="Times New Roman" w:hAnsi="Times New Roman" w:cs="Times New Roman"/>
          <w:b/>
        </w:rPr>
      </w:pPr>
      <w:r w:rsidRPr="009F7461">
        <w:rPr>
          <w:rFonts w:ascii="Times New Roman" w:hAnsi="Times New Roman" w:cs="Times New Roman"/>
          <w:b/>
        </w:rPr>
        <w:t>RETURN ON</w:t>
      </w:r>
      <w:r w:rsidR="00F34854">
        <w:rPr>
          <w:rFonts w:ascii="Times New Roman" w:hAnsi="Times New Roman" w:cs="Times New Roman"/>
          <w:b/>
        </w:rPr>
        <w:t xml:space="preserve"> INVESTMENT REPORT (ROI)</w:t>
      </w:r>
    </w:p>
    <w:p w14:paraId="0FBBF060"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Return on Investment (ROI), strictly speaking, is an accounting-based method of comparing the costs and benefits of a product, program or service by converting all tangible costs and benefits to financial measures.  It can be used, however, to include intangible costs and benefits, particularly as the concept is applied to public expenditures for education and training (Barker, 2005, p. 3).</w:t>
      </w:r>
    </w:p>
    <w:p w14:paraId="1E0AD36F" w14:textId="77777777" w:rsidR="006B6517" w:rsidRDefault="00E07828" w:rsidP="009F7461">
      <w:pPr>
        <w:spacing w:line="480" w:lineRule="auto"/>
        <w:rPr>
          <w:rFonts w:ascii="Times New Roman" w:hAnsi="Times New Roman" w:cs="Times New Roman"/>
        </w:rPr>
      </w:pPr>
      <w:r>
        <w:rPr>
          <w:rFonts w:ascii="Times New Roman" w:hAnsi="Times New Roman" w:cs="Times New Roman"/>
        </w:rPr>
        <w:tab/>
        <w:t xml:space="preserve"> </w:t>
      </w:r>
      <w:r w:rsidR="00915885">
        <w:rPr>
          <w:rFonts w:ascii="Times New Roman" w:hAnsi="Times New Roman" w:cs="Times New Roman"/>
        </w:rPr>
        <w:t>Most b</w:t>
      </w:r>
      <w:r w:rsidR="009F7461" w:rsidRPr="009F7461">
        <w:rPr>
          <w:rFonts w:ascii="Times New Roman" w:hAnsi="Times New Roman" w:cs="Times New Roman"/>
        </w:rPr>
        <w:t xml:space="preserve">usiness companies </w:t>
      </w:r>
      <w:r w:rsidR="00915885">
        <w:rPr>
          <w:rFonts w:ascii="Times New Roman" w:hAnsi="Times New Roman" w:cs="Times New Roman"/>
        </w:rPr>
        <w:t xml:space="preserve">use ROI reports </w:t>
      </w:r>
      <w:r w:rsidR="009F7461" w:rsidRPr="009F7461">
        <w:rPr>
          <w:rFonts w:ascii="Times New Roman" w:hAnsi="Times New Roman" w:cs="Times New Roman"/>
        </w:rPr>
        <w:t xml:space="preserve">to check if the money spent on the e-training programs of their employees is profitable.  Measuring ROI can be difficult because there are soft and hard costs involved (Gale, 2002). The hard costs are the documentation of the e-learning.  If the training could have taken the employees a day out of work if they did a </w:t>
      </w:r>
      <w:r w:rsidR="006B6517" w:rsidRPr="009F7461">
        <w:rPr>
          <w:rFonts w:ascii="Times New Roman" w:hAnsi="Times New Roman" w:cs="Times New Roman"/>
        </w:rPr>
        <w:t>face-to-face</w:t>
      </w:r>
      <w:r w:rsidR="009F7461" w:rsidRPr="009F7461">
        <w:rPr>
          <w:rFonts w:ascii="Times New Roman" w:hAnsi="Times New Roman" w:cs="Times New Roman"/>
        </w:rPr>
        <w:t xml:space="preserve"> training as opposed to an e-learning training that they would complete in a few hours, the company would find it cost effective to do the e-training (Gale, 2002</w:t>
      </w:r>
      <w:r w:rsidR="006B6517">
        <w:rPr>
          <w:rFonts w:ascii="Times New Roman" w:hAnsi="Times New Roman" w:cs="Times New Roman"/>
        </w:rPr>
        <w:t>).  In ROI</w:t>
      </w:r>
      <w:r w:rsidR="009F7461" w:rsidRPr="009F7461">
        <w:rPr>
          <w:rFonts w:ascii="Times New Roman" w:hAnsi="Times New Roman" w:cs="Times New Roman"/>
        </w:rPr>
        <w:t xml:space="preserve"> analysis, attempts must be made to convert all the documentation into monetary values. </w:t>
      </w:r>
    </w:p>
    <w:p w14:paraId="38014048" w14:textId="205DFA8E" w:rsidR="009F7461" w:rsidRDefault="009F7461" w:rsidP="006B6517">
      <w:pPr>
        <w:spacing w:line="480" w:lineRule="auto"/>
        <w:ind w:firstLine="720"/>
        <w:rPr>
          <w:rFonts w:ascii="Times New Roman" w:hAnsi="Times New Roman" w:cs="Times New Roman"/>
        </w:rPr>
      </w:pPr>
      <w:r w:rsidRPr="009F7461">
        <w:rPr>
          <w:rFonts w:ascii="Times New Roman" w:hAnsi="Times New Roman" w:cs="Times New Roman"/>
        </w:rPr>
        <w:lastRenderedPageBreak/>
        <w:t xml:space="preserve"> Return on investment models vary depending on who is carrying out the research.  The objective of a vendor-based model is different from the objective of an academic based model because they both have different goals.  The vendor that would use the vendor-based model wants to increase sales and the academician would use the model for publication. There are different formulae for calculating ROI depending on the type of program</w:t>
      </w:r>
    </w:p>
    <w:p w14:paraId="442F41FD" w14:textId="77777777" w:rsidR="006B6517" w:rsidRPr="009F7461" w:rsidRDefault="006B6517" w:rsidP="006B6517">
      <w:pPr>
        <w:spacing w:line="480" w:lineRule="auto"/>
        <w:ind w:firstLine="720"/>
        <w:rPr>
          <w:rFonts w:ascii="Times New Roman" w:hAnsi="Times New Roman" w:cs="Times New Roman"/>
        </w:rPr>
      </w:pPr>
    </w:p>
    <w:p w14:paraId="230BE6D8" w14:textId="77777777" w:rsidR="009F7461" w:rsidRPr="009F7461" w:rsidRDefault="009F7461" w:rsidP="006B6517">
      <w:pPr>
        <w:contextualSpacing/>
        <w:rPr>
          <w:rFonts w:ascii="Times New Roman" w:hAnsi="Times New Roman" w:cs="Times New Roman"/>
        </w:rPr>
      </w:pPr>
      <w:r w:rsidRPr="009F7461">
        <w:rPr>
          <w:rFonts w:ascii="Times New Roman" w:hAnsi="Times New Roman" w:cs="Times New Roman"/>
        </w:rPr>
        <w:t xml:space="preserve">“For one-time programs </w:t>
      </w:r>
    </w:p>
    <w:p w14:paraId="1AA3BA66" w14:textId="77777777" w:rsidR="009F7461" w:rsidRPr="009F7461" w:rsidRDefault="009F7461" w:rsidP="006B6517">
      <w:pPr>
        <w:contextualSpacing/>
        <w:rPr>
          <w:rFonts w:ascii="Times New Roman" w:hAnsi="Times New Roman" w:cs="Times New Roman"/>
        </w:rPr>
      </w:pPr>
    </w:p>
    <w:p w14:paraId="16328AF0" w14:textId="77777777" w:rsidR="009F7461" w:rsidRPr="009F7461" w:rsidRDefault="009F7461" w:rsidP="006B6517">
      <w:pPr>
        <w:contextualSpacing/>
        <w:rPr>
          <w:rFonts w:ascii="Times New Roman" w:hAnsi="Times New Roman" w:cs="Times New Roman"/>
        </w:rPr>
      </w:pPr>
      <w:r w:rsidRPr="009F7461">
        <w:rPr>
          <w:rFonts w:ascii="Times New Roman" w:hAnsi="Times New Roman" w:cs="Times New Roman"/>
        </w:rPr>
        <w:t xml:space="preserve">Program Benefits / Costs X 100 = ROI (expressed as a percentage) </w:t>
      </w:r>
    </w:p>
    <w:p w14:paraId="5061DA06" w14:textId="77777777" w:rsidR="006B6517" w:rsidRDefault="006B6517" w:rsidP="006B6517">
      <w:pPr>
        <w:spacing w:line="360" w:lineRule="auto"/>
        <w:rPr>
          <w:rFonts w:ascii="Times New Roman" w:hAnsi="Times New Roman" w:cs="Times New Roman"/>
        </w:rPr>
      </w:pPr>
    </w:p>
    <w:p w14:paraId="388D3DC0" w14:textId="77777777" w:rsidR="006B6517" w:rsidRDefault="006B6517" w:rsidP="006B6517">
      <w:pPr>
        <w:spacing w:line="360" w:lineRule="auto"/>
        <w:rPr>
          <w:rFonts w:ascii="Times New Roman" w:hAnsi="Times New Roman" w:cs="Times New Roman"/>
        </w:rPr>
      </w:pPr>
    </w:p>
    <w:p w14:paraId="2C08CF4A" w14:textId="77777777" w:rsidR="009F7461" w:rsidRPr="009F7461" w:rsidRDefault="009F7461" w:rsidP="006B6517">
      <w:pPr>
        <w:rPr>
          <w:rFonts w:ascii="Times New Roman" w:hAnsi="Times New Roman" w:cs="Times New Roman"/>
        </w:rPr>
      </w:pPr>
      <w:r w:rsidRPr="009F7461">
        <w:rPr>
          <w:rFonts w:ascii="Times New Roman" w:hAnsi="Times New Roman" w:cs="Times New Roman"/>
        </w:rPr>
        <w:t xml:space="preserve">For prepared programs </w:t>
      </w:r>
    </w:p>
    <w:p w14:paraId="690502E7" w14:textId="77777777" w:rsidR="009F7461" w:rsidRPr="009F7461" w:rsidRDefault="009F7461" w:rsidP="006B6517">
      <w:pPr>
        <w:rPr>
          <w:rFonts w:ascii="Times New Roman" w:hAnsi="Times New Roman" w:cs="Times New Roman"/>
        </w:rPr>
      </w:pPr>
    </w:p>
    <w:p w14:paraId="004D3A87" w14:textId="77777777" w:rsidR="009F7461" w:rsidRPr="009F7461" w:rsidRDefault="009F7461" w:rsidP="006B6517">
      <w:pPr>
        <w:rPr>
          <w:rFonts w:ascii="Times New Roman" w:hAnsi="Times New Roman" w:cs="Times New Roman"/>
        </w:rPr>
      </w:pPr>
      <w:r w:rsidRPr="009F7461">
        <w:rPr>
          <w:rFonts w:ascii="Times New Roman" w:hAnsi="Times New Roman" w:cs="Times New Roman"/>
        </w:rPr>
        <w:t xml:space="preserve">Total cost of design, </w:t>
      </w:r>
      <w:r w:rsidR="00E07828">
        <w:rPr>
          <w:rFonts w:ascii="Times New Roman" w:hAnsi="Times New Roman" w:cs="Times New Roman"/>
        </w:rPr>
        <w:t>d</w:t>
      </w:r>
      <w:r w:rsidRPr="009F7461">
        <w:rPr>
          <w:rFonts w:ascii="Times New Roman" w:hAnsi="Times New Roman" w:cs="Times New Roman"/>
        </w:rPr>
        <w:t xml:space="preserve">evelopment, duplication, delivery and support </w:t>
      </w:r>
    </w:p>
    <w:p w14:paraId="2DCB0205" w14:textId="77777777" w:rsidR="009F7461" w:rsidRPr="009F7461" w:rsidRDefault="009F7461" w:rsidP="006B6517">
      <w:pPr>
        <w:rPr>
          <w:rFonts w:ascii="Times New Roman" w:hAnsi="Times New Roman" w:cs="Times New Roman"/>
        </w:rPr>
      </w:pPr>
    </w:p>
    <w:p w14:paraId="60193D67" w14:textId="77777777" w:rsidR="009F7461" w:rsidRPr="009F7461" w:rsidRDefault="009F7461" w:rsidP="006B6517">
      <w:pPr>
        <w:rPr>
          <w:rFonts w:ascii="Times New Roman" w:hAnsi="Times New Roman" w:cs="Times New Roman"/>
        </w:rPr>
      </w:pPr>
      <w:r w:rsidRPr="009F7461">
        <w:rPr>
          <w:rFonts w:ascii="Times New Roman" w:hAnsi="Times New Roman" w:cs="Times New Roman"/>
        </w:rPr>
        <w:t>(</w:t>
      </w:r>
      <w:proofErr w:type="gramStart"/>
      <w:r w:rsidRPr="009F7461">
        <w:rPr>
          <w:rFonts w:ascii="Times New Roman" w:hAnsi="Times New Roman" w:cs="Times New Roman"/>
        </w:rPr>
        <w:t>divided</w:t>
      </w:r>
      <w:proofErr w:type="gramEnd"/>
      <w:r w:rsidRPr="009F7461">
        <w:rPr>
          <w:rFonts w:ascii="Times New Roman" w:hAnsi="Times New Roman" w:cs="Times New Roman"/>
        </w:rPr>
        <w:t xml:space="preserve"> by) the number of students over the life of the course </w:t>
      </w:r>
    </w:p>
    <w:p w14:paraId="43557A80" w14:textId="77777777" w:rsidR="009F7461" w:rsidRDefault="009F7461" w:rsidP="006B6517">
      <w:pPr>
        <w:spacing w:line="360" w:lineRule="auto"/>
        <w:rPr>
          <w:rFonts w:ascii="Times New Roman" w:hAnsi="Times New Roman" w:cs="Times New Roman"/>
        </w:rPr>
      </w:pPr>
    </w:p>
    <w:p w14:paraId="75221BB1" w14:textId="77777777" w:rsidR="006B6517" w:rsidRPr="009F7461" w:rsidRDefault="006B6517" w:rsidP="006B6517">
      <w:pPr>
        <w:spacing w:line="360" w:lineRule="auto"/>
        <w:rPr>
          <w:rFonts w:ascii="Times New Roman" w:hAnsi="Times New Roman" w:cs="Times New Roman"/>
        </w:rPr>
      </w:pPr>
    </w:p>
    <w:p w14:paraId="4149516C" w14:textId="77777777" w:rsidR="009F7461" w:rsidRPr="009F7461" w:rsidRDefault="009F7461" w:rsidP="006B6517">
      <w:pPr>
        <w:spacing w:line="276" w:lineRule="auto"/>
        <w:rPr>
          <w:rFonts w:ascii="Times New Roman" w:hAnsi="Times New Roman" w:cs="Times New Roman"/>
        </w:rPr>
      </w:pPr>
      <w:r w:rsidRPr="009F7461">
        <w:rPr>
          <w:rFonts w:ascii="Times New Roman" w:hAnsi="Times New Roman" w:cs="Times New Roman"/>
        </w:rPr>
        <w:t xml:space="preserve">For a range of results </w:t>
      </w:r>
    </w:p>
    <w:p w14:paraId="34C57CAB" w14:textId="77777777" w:rsidR="009F7461" w:rsidRPr="009F7461" w:rsidRDefault="009F7461" w:rsidP="006B6517">
      <w:pPr>
        <w:spacing w:line="276" w:lineRule="auto"/>
        <w:rPr>
          <w:rFonts w:ascii="Times New Roman" w:hAnsi="Times New Roman" w:cs="Times New Roman"/>
        </w:rPr>
      </w:pPr>
    </w:p>
    <w:p w14:paraId="174C7D32" w14:textId="0674A6CA" w:rsidR="009F7461" w:rsidRPr="009F7461" w:rsidRDefault="009F7461" w:rsidP="006B6517">
      <w:pPr>
        <w:spacing w:line="276" w:lineRule="auto"/>
        <w:rPr>
          <w:rFonts w:ascii="Times New Roman" w:hAnsi="Times New Roman" w:cs="Times New Roman"/>
        </w:rPr>
      </w:pPr>
      <w:r w:rsidRPr="009F7461">
        <w:rPr>
          <w:rFonts w:ascii="Times New Roman" w:hAnsi="Times New Roman" w:cs="Times New Roman"/>
        </w:rPr>
        <w:t>ROI = (value of benefits - cost o</w:t>
      </w:r>
      <w:r w:rsidR="006B6517">
        <w:rPr>
          <w:rFonts w:ascii="Times New Roman" w:hAnsi="Times New Roman" w:cs="Times New Roman"/>
        </w:rPr>
        <w:t>f training) / cost of training”</w:t>
      </w:r>
      <w:r w:rsidRPr="009F7461">
        <w:rPr>
          <w:rFonts w:ascii="Times New Roman" w:hAnsi="Times New Roman" w:cs="Times New Roman"/>
        </w:rPr>
        <w:t xml:space="preserve">   (Barker, 2005, p. 13).</w:t>
      </w:r>
    </w:p>
    <w:p w14:paraId="54F5FA1C" w14:textId="77777777" w:rsidR="006B6517" w:rsidRDefault="009F7461" w:rsidP="009F7461">
      <w:pPr>
        <w:spacing w:line="480" w:lineRule="auto"/>
        <w:rPr>
          <w:rFonts w:ascii="Times New Roman" w:hAnsi="Times New Roman" w:cs="Times New Roman"/>
        </w:rPr>
      </w:pPr>
      <w:r w:rsidRPr="009F7461">
        <w:rPr>
          <w:rFonts w:ascii="Times New Roman" w:hAnsi="Times New Roman" w:cs="Times New Roman"/>
        </w:rPr>
        <w:tab/>
      </w:r>
    </w:p>
    <w:p w14:paraId="64035FFF" w14:textId="77777777" w:rsidR="006B6517" w:rsidRDefault="006B6517" w:rsidP="006B6517">
      <w:pPr>
        <w:spacing w:line="480" w:lineRule="auto"/>
        <w:ind w:firstLine="720"/>
        <w:rPr>
          <w:rFonts w:ascii="Times New Roman" w:hAnsi="Times New Roman" w:cs="Times New Roman"/>
        </w:rPr>
      </w:pPr>
    </w:p>
    <w:p w14:paraId="668E56EA" w14:textId="77777777" w:rsidR="006B6517" w:rsidRDefault="009F7461" w:rsidP="006B6517">
      <w:pPr>
        <w:spacing w:line="480" w:lineRule="auto"/>
        <w:ind w:firstLine="720"/>
        <w:rPr>
          <w:rFonts w:ascii="Times New Roman" w:hAnsi="Times New Roman" w:cs="Times New Roman"/>
        </w:rPr>
      </w:pPr>
      <w:r w:rsidRPr="009F7461">
        <w:rPr>
          <w:rFonts w:ascii="Times New Roman" w:hAnsi="Times New Roman" w:cs="Times New Roman"/>
        </w:rPr>
        <w:t>In conducting an ROI on e-learning, many models can be used including the Kirkpatrick model.  This may be because the model was developed as far back as 1959 (Kirkpatrick, 2006a) and major companies have been training their employees using this model even before e-learning began.  Donald Kirkpatrick’s model was developed from his work on his dissertation.</w:t>
      </w:r>
    </w:p>
    <w:p w14:paraId="6C6BAF2B" w14:textId="7DA9458A" w:rsidR="009F7461" w:rsidRPr="009F7461" w:rsidRDefault="009F7461" w:rsidP="006B6517">
      <w:pPr>
        <w:spacing w:line="480" w:lineRule="auto"/>
        <w:ind w:firstLine="720"/>
        <w:rPr>
          <w:rFonts w:ascii="Times New Roman" w:hAnsi="Times New Roman" w:cs="Times New Roman"/>
        </w:rPr>
      </w:pPr>
      <w:r w:rsidRPr="009F7461">
        <w:rPr>
          <w:rFonts w:ascii="Times New Roman" w:hAnsi="Times New Roman" w:cs="Times New Roman"/>
        </w:rPr>
        <w:t xml:space="preserve">  The following description of the Kirkpatrick model is from Kirkpatrick’s book on evaluating training programs.  The Kirkpatrick model is a four level approach to evaluation of training programs. It has been used in technical and managerial sectors (Kirkpatrick, 2006 b). </w:t>
      </w:r>
    </w:p>
    <w:p w14:paraId="7A2BF3D0"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The first level or level one is also called reaction.  This is usually a survey of the participants of the training program to the training.  Questions are asked about the content, the instruction and the overall.  A question on content could be: The skills taught in this class are relevant to my personal development with options varying from disagree strongly to agree strongly.  Kirkpatrick also calls the first level a customer satisfaction survey (Kirkpatrick, 2006b).  He points out that even though the trainees are not paying for the training, they are nonetheless customers and their satisfaction or dissatisfaction can make or break the training program.</w:t>
      </w:r>
    </w:p>
    <w:p w14:paraId="033561AF"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The second level is learning.  According to Kirkpatrick, learning has occurred if there has been a change in attitude, if there has been an increase in knowledge or if there has been an improvement of skills.</w:t>
      </w:r>
    </w:p>
    <w:p w14:paraId="74F2ED66" w14:textId="77777777" w:rsidR="00DD150D"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third level is behavior. In Kirkpatrick’s model, behavior is the change that occurs as a result of attending the training program.  Kirkpatrick’s identifies four conditions that must be present for a desired behavior; 1.) The person must have a desire to change 2.) The person must know what to do and how to do it. 3.) The person must work in the right climate and 4.) The person must be rewarded for changing. </w:t>
      </w:r>
    </w:p>
    <w:p w14:paraId="0E0EED92" w14:textId="11C5EEE4" w:rsidR="009F7461" w:rsidRPr="009F7461" w:rsidRDefault="009F7461" w:rsidP="00DD150D">
      <w:pPr>
        <w:spacing w:line="480" w:lineRule="auto"/>
        <w:ind w:firstLine="720"/>
        <w:rPr>
          <w:rFonts w:ascii="Times New Roman" w:hAnsi="Times New Roman" w:cs="Times New Roman"/>
        </w:rPr>
      </w:pPr>
      <w:r w:rsidRPr="009F7461">
        <w:rPr>
          <w:rFonts w:ascii="Times New Roman" w:hAnsi="Times New Roman" w:cs="Times New Roman"/>
        </w:rPr>
        <w:t xml:space="preserve"> Kirkpatrick identifies five types of </w:t>
      </w:r>
      <w:r w:rsidR="00DD150D">
        <w:rPr>
          <w:rFonts w:ascii="Times New Roman" w:hAnsi="Times New Roman" w:cs="Times New Roman"/>
        </w:rPr>
        <w:t>climate that</w:t>
      </w:r>
      <w:r w:rsidRPr="009F7461">
        <w:rPr>
          <w:rFonts w:ascii="Times New Roman" w:hAnsi="Times New Roman" w:cs="Times New Roman"/>
        </w:rPr>
        <w:t xml:space="preserve"> may enable or disable the behavior that was achieved at the training. In a preventing climate, the trainee is prevented from performing the new behavior learnt at the training.  In a discouraging climate, the trainee is discouraged from performing the new behavior that was learnt at the training.  In a neutral climate, the training is not prevented or discouraged from performing the new behavior. The reception of the boss to the new skills is one of indifference but may slide into a discouraging climate or even a preventing climate if the behavior negatively interferes with the job.</w:t>
      </w:r>
    </w:p>
    <w:p w14:paraId="6DBCAC17"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An encouraging climate encourages the trainee’s new behavior and a requiring climate requires the trainee to inform the supervisor of the new skills and in some instances, a contract may be signed between the trainee and the boss for the boss to see that the new behavior learnt are transferred to the job.</w:t>
      </w:r>
    </w:p>
    <w:p w14:paraId="7A22D514"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The fourth level is also called the results.  This is the outcome of the training.  It could be measurable in monetary values and it may not be measured in monetary values.  A training to effect a change in attitude to minorities may be measured in non-monetary values as increased motivation.</w:t>
      </w:r>
    </w:p>
    <w:p w14:paraId="74644728" w14:textId="77777777" w:rsidR="00DD150D" w:rsidRDefault="009F7461" w:rsidP="009F7461">
      <w:pPr>
        <w:spacing w:line="480" w:lineRule="auto"/>
        <w:rPr>
          <w:rFonts w:ascii="Times New Roman" w:hAnsi="Times New Roman" w:cs="Times New Roman"/>
        </w:rPr>
      </w:pPr>
      <w:r w:rsidRPr="009F7461">
        <w:rPr>
          <w:rFonts w:ascii="Times New Roman" w:hAnsi="Times New Roman" w:cs="Times New Roman"/>
        </w:rPr>
        <w:tab/>
        <w:t>Two case studies were selected as examples for ROI.  Young’s (2002) article</w:t>
      </w:r>
      <w:r w:rsidR="00FE02C1">
        <w:rPr>
          <w:rFonts w:ascii="Times New Roman" w:hAnsi="Times New Roman" w:cs="Times New Roman"/>
        </w:rPr>
        <w:t xml:space="preserve"> was selected</w:t>
      </w:r>
      <w:r w:rsidRPr="009F7461">
        <w:rPr>
          <w:rFonts w:ascii="Times New Roman" w:hAnsi="Times New Roman" w:cs="Times New Roman"/>
        </w:rPr>
        <w:t xml:space="preserve"> even though it was as fa</w:t>
      </w:r>
      <w:r w:rsidR="00FE02C1">
        <w:rPr>
          <w:rFonts w:ascii="Times New Roman" w:hAnsi="Times New Roman" w:cs="Times New Roman"/>
        </w:rPr>
        <w:t>r back as 2002 because it pointed</w:t>
      </w:r>
      <w:r w:rsidRPr="009F7461">
        <w:rPr>
          <w:rFonts w:ascii="Times New Roman" w:hAnsi="Times New Roman" w:cs="Times New Roman"/>
        </w:rPr>
        <w:t xml:space="preserve"> out biases in reporting and e-learning was just beginning to ta</w:t>
      </w:r>
      <w:r w:rsidR="00DD150D">
        <w:rPr>
          <w:rFonts w:ascii="Times New Roman" w:hAnsi="Times New Roman" w:cs="Times New Roman"/>
        </w:rPr>
        <w:t>ke off in 2002.  In this chapter</w:t>
      </w:r>
      <w:r w:rsidRPr="009F7461">
        <w:rPr>
          <w:rFonts w:ascii="Times New Roman" w:hAnsi="Times New Roman" w:cs="Times New Roman"/>
        </w:rPr>
        <w:t xml:space="preserve">, Young’s article was compared with Nathan’s (2009).  Young (2002) conducted an ROI on </w:t>
      </w:r>
      <w:r w:rsidR="00DD150D" w:rsidRPr="009F7461">
        <w:rPr>
          <w:rFonts w:ascii="Times New Roman" w:hAnsi="Times New Roman" w:cs="Times New Roman"/>
        </w:rPr>
        <w:t>top-level</w:t>
      </w:r>
      <w:r w:rsidRPr="009F7461">
        <w:rPr>
          <w:rFonts w:ascii="Times New Roman" w:hAnsi="Times New Roman" w:cs="Times New Roman"/>
        </w:rPr>
        <w:t xml:space="preserve"> management exec</w:t>
      </w:r>
      <w:r w:rsidR="00DD150D">
        <w:rPr>
          <w:rFonts w:ascii="Times New Roman" w:hAnsi="Times New Roman" w:cs="Times New Roman"/>
        </w:rPr>
        <w:t>utives on their attitudes to e-</w:t>
      </w:r>
      <w:r w:rsidRPr="009F7461">
        <w:rPr>
          <w:rFonts w:ascii="Times New Roman" w:hAnsi="Times New Roman" w:cs="Times New Roman"/>
        </w:rPr>
        <w:t xml:space="preserve">training and on the justification of e-learning to the employees.  In 2000, Young’s (2002) company had also conducted a similar study on top level managers but the literature did not indicate if it was the same set of participants.  Computer aided telephone interviewing tool was used. </w:t>
      </w:r>
    </w:p>
    <w:p w14:paraId="255561AB" w14:textId="1BBBA8BA" w:rsidR="009F7461" w:rsidRPr="009F7461" w:rsidRDefault="00DD150D" w:rsidP="00DD150D">
      <w:pPr>
        <w:spacing w:line="480" w:lineRule="auto"/>
        <w:ind w:firstLine="720"/>
        <w:rPr>
          <w:rFonts w:ascii="Times New Roman" w:hAnsi="Times New Roman" w:cs="Times New Roman"/>
        </w:rPr>
      </w:pPr>
      <w:r>
        <w:rPr>
          <w:rFonts w:ascii="Times New Roman" w:hAnsi="Times New Roman" w:cs="Times New Roman"/>
        </w:rPr>
        <w:t xml:space="preserve">Young’s (2002) article </w:t>
      </w:r>
      <w:r w:rsidR="009F7461" w:rsidRPr="009F7461">
        <w:rPr>
          <w:rFonts w:ascii="Times New Roman" w:hAnsi="Times New Roman" w:cs="Times New Roman"/>
        </w:rPr>
        <w:t xml:space="preserve">did not discuss the use of theory but mentioned the name of the company as the first to conduct such a study in that area.  The interviews were all conducted over the telephone.  Only the top management personnel were interviewed.  The learners or trainees were not interviewed.  The results were based on perception and attitudinal questions </w:t>
      </w:r>
      <w:r w:rsidR="005E6056">
        <w:rPr>
          <w:rFonts w:ascii="Times New Roman" w:hAnsi="Times New Roman" w:cs="Times New Roman"/>
        </w:rPr>
        <w:t xml:space="preserve">to determine if </w:t>
      </w:r>
      <w:r w:rsidR="009F7461" w:rsidRPr="009F7461">
        <w:rPr>
          <w:rFonts w:ascii="Times New Roman" w:hAnsi="Times New Roman" w:cs="Times New Roman"/>
        </w:rPr>
        <w:t xml:space="preserve">e-learning had an impact on their organization and if they would continue to use e-learning.  There were no questions on learner variables, technology variables or pedagogy variables.  There </w:t>
      </w:r>
      <w:r w:rsidR="009F7461" w:rsidRPr="009F7461">
        <w:rPr>
          <w:rFonts w:ascii="Times New Roman" w:hAnsi="Times New Roman" w:cs="Times New Roman"/>
        </w:rPr>
        <w:lastRenderedPageBreak/>
        <w:t xml:space="preserve">was no </w:t>
      </w:r>
      <w:r w:rsidR="00FE02C1">
        <w:rPr>
          <w:rFonts w:ascii="Times New Roman" w:hAnsi="Times New Roman" w:cs="Times New Roman"/>
        </w:rPr>
        <w:t>use of theory.  Young (2002)</w:t>
      </w:r>
      <w:r w:rsidR="009F7461" w:rsidRPr="009F7461">
        <w:rPr>
          <w:rFonts w:ascii="Times New Roman" w:hAnsi="Times New Roman" w:cs="Times New Roman"/>
        </w:rPr>
        <w:t xml:space="preserve"> presented the results using bar charts and it was easy to see the responses of the respondents.  </w:t>
      </w:r>
    </w:p>
    <w:p w14:paraId="5790AB45" w14:textId="28F9E1A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Although the title of Young’s (2002) article was, “Is e-learning making ROI?” </w:t>
      </w:r>
      <w:r w:rsidR="000F3763">
        <w:rPr>
          <w:rFonts w:ascii="Times New Roman" w:hAnsi="Times New Roman" w:cs="Times New Roman"/>
        </w:rPr>
        <w:t>t</w:t>
      </w:r>
      <w:r w:rsidRPr="009F7461">
        <w:rPr>
          <w:rFonts w:ascii="Times New Roman" w:hAnsi="Times New Roman" w:cs="Times New Roman"/>
        </w:rPr>
        <w:t>he study was based on perceptions and at</w:t>
      </w:r>
      <w:r w:rsidR="000F3763">
        <w:rPr>
          <w:rFonts w:ascii="Times New Roman" w:hAnsi="Times New Roman" w:cs="Times New Roman"/>
        </w:rPr>
        <w:t xml:space="preserve">titudes of </w:t>
      </w:r>
      <w:r w:rsidR="005E6056">
        <w:rPr>
          <w:rFonts w:ascii="Times New Roman" w:hAnsi="Times New Roman" w:cs="Times New Roman"/>
        </w:rPr>
        <w:t>top-level</w:t>
      </w:r>
      <w:r w:rsidR="000F3763">
        <w:rPr>
          <w:rFonts w:ascii="Times New Roman" w:hAnsi="Times New Roman" w:cs="Times New Roman"/>
        </w:rPr>
        <w:t xml:space="preserve"> managers to</w:t>
      </w:r>
      <w:r w:rsidRPr="009F7461">
        <w:rPr>
          <w:rFonts w:ascii="Times New Roman" w:hAnsi="Times New Roman" w:cs="Times New Roman"/>
        </w:rPr>
        <w:t xml:space="preserve"> e-learning and not entirely on ROI.</w:t>
      </w:r>
      <w:r w:rsidR="000F3763">
        <w:rPr>
          <w:rFonts w:ascii="Times New Roman" w:hAnsi="Times New Roman" w:cs="Times New Roman"/>
        </w:rPr>
        <w:t xml:space="preserve"> </w:t>
      </w:r>
      <w:r w:rsidRPr="009F7461">
        <w:rPr>
          <w:rFonts w:ascii="Times New Roman" w:hAnsi="Times New Roman" w:cs="Times New Roman"/>
        </w:rPr>
        <w:t xml:space="preserve"> Also, Young (2002) was the vice president of the software company that was instituting e-learning programs in the companies tested thereby</w:t>
      </w:r>
      <w:r w:rsidR="000F3763">
        <w:rPr>
          <w:rFonts w:ascii="Times New Roman" w:hAnsi="Times New Roman" w:cs="Times New Roman"/>
        </w:rPr>
        <w:t xml:space="preserve"> creating a source of bias in reporting</w:t>
      </w:r>
      <w:r w:rsidRPr="009F7461">
        <w:rPr>
          <w:rFonts w:ascii="Times New Roman" w:hAnsi="Times New Roman" w:cs="Times New Roman"/>
        </w:rPr>
        <w:t>.</w:t>
      </w:r>
    </w:p>
    <w:p w14:paraId="64076136" w14:textId="77777777" w:rsidR="001008EF" w:rsidRDefault="009F7461" w:rsidP="00F57569">
      <w:pPr>
        <w:spacing w:line="480" w:lineRule="auto"/>
        <w:rPr>
          <w:rFonts w:ascii="Times New Roman" w:hAnsi="Times New Roman" w:cs="Times New Roman"/>
        </w:rPr>
      </w:pPr>
      <w:r w:rsidRPr="009F7461">
        <w:rPr>
          <w:rFonts w:ascii="Times New Roman" w:hAnsi="Times New Roman" w:cs="Times New Roman"/>
        </w:rPr>
        <w:tab/>
        <w:t xml:space="preserve">The second case study is an ROI on an online course (Nathan, 2009).  In this study, Nathan (2009) discussed the theory he was going to use.  A modified Kirkpatrick model was used.  The modified Kirkpatrick model had additional levels instead of the four levels that the Kirkpatrick model has. The fourth and fifth levels were combined to determine the business impact of the online lesson.  The design objectives were matched to every level of the model.  The data collected from the evaluation of levels one and levels two were converted to monetary values.  The benefits were calculated in dollar amounts and tables </w:t>
      </w:r>
      <w:r w:rsidR="00FE02C1">
        <w:rPr>
          <w:rFonts w:ascii="Times New Roman" w:hAnsi="Times New Roman" w:cs="Times New Roman"/>
        </w:rPr>
        <w:t xml:space="preserve">were used </w:t>
      </w:r>
      <w:r w:rsidRPr="009F7461">
        <w:rPr>
          <w:rFonts w:ascii="Times New Roman" w:hAnsi="Times New Roman" w:cs="Times New Roman"/>
        </w:rPr>
        <w:t xml:space="preserve">to illustrate the conversion.  </w:t>
      </w:r>
      <w:r w:rsidR="00FE02C1">
        <w:rPr>
          <w:rFonts w:ascii="Times New Roman" w:hAnsi="Times New Roman" w:cs="Times New Roman"/>
        </w:rPr>
        <w:t>Nathan (2009)</w:t>
      </w:r>
      <w:r w:rsidRPr="009F7461">
        <w:rPr>
          <w:rFonts w:ascii="Times New Roman" w:hAnsi="Times New Roman" w:cs="Times New Roman"/>
        </w:rPr>
        <w:t xml:space="preserve"> described the processes.</w:t>
      </w:r>
      <w:r w:rsidR="00F57569">
        <w:rPr>
          <w:rFonts w:ascii="Times New Roman" w:hAnsi="Times New Roman" w:cs="Times New Roman"/>
        </w:rPr>
        <w:t xml:space="preserve"> </w:t>
      </w:r>
    </w:p>
    <w:p w14:paraId="0A294B15" w14:textId="1EBD1FD2" w:rsidR="00F57569" w:rsidRPr="008B760D" w:rsidRDefault="008B760D" w:rsidP="00F57569">
      <w:pPr>
        <w:spacing w:line="480" w:lineRule="auto"/>
        <w:rPr>
          <w:rFonts w:ascii="Times New Roman" w:hAnsi="Times New Roman" w:cs="Times New Roman"/>
        </w:rPr>
      </w:pPr>
      <w:r w:rsidRPr="008B760D">
        <w:rPr>
          <w:rFonts w:ascii="Times New Roman" w:hAnsi="Times New Roman" w:cs="Times New Roman"/>
        </w:rPr>
        <w:t xml:space="preserve">Table 2 </w:t>
      </w:r>
      <w:r w:rsidR="00F57569" w:rsidRPr="008B760D">
        <w:rPr>
          <w:rFonts w:ascii="Times New Roman" w:hAnsi="Times New Roman" w:cs="Times New Roman"/>
        </w:rPr>
        <w:t>H</w:t>
      </w:r>
      <w:r w:rsidR="009759B3">
        <w:rPr>
          <w:rFonts w:ascii="Times New Roman" w:hAnsi="Times New Roman" w:cs="Times New Roman"/>
        </w:rPr>
        <w:t xml:space="preserve">ighlights </w:t>
      </w:r>
      <w:proofErr w:type="gramStart"/>
      <w:r w:rsidR="009759B3">
        <w:rPr>
          <w:rFonts w:ascii="Times New Roman" w:hAnsi="Times New Roman" w:cs="Times New Roman"/>
        </w:rPr>
        <w:t>F</w:t>
      </w:r>
      <w:r w:rsidR="00F57569" w:rsidRPr="008B760D">
        <w:rPr>
          <w:rFonts w:ascii="Times New Roman" w:hAnsi="Times New Roman" w:cs="Times New Roman"/>
        </w:rPr>
        <w:t>rom</w:t>
      </w:r>
      <w:proofErr w:type="gramEnd"/>
      <w:r w:rsidR="00F57569" w:rsidRPr="008B760D">
        <w:rPr>
          <w:rFonts w:ascii="Times New Roman" w:hAnsi="Times New Roman" w:cs="Times New Roman"/>
        </w:rPr>
        <w:t xml:space="preserve"> ROI</w:t>
      </w:r>
    </w:p>
    <w:p w14:paraId="6D321EC5" w14:textId="77777777" w:rsidR="009F7461" w:rsidRDefault="000F78E9" w:rsidP="009F7461">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386ED410" wp14:editId="0ECA454E">
                <wp:simplePos x="0" y="0"/>
                <wp:positionH relativeFrom="column">
                  <wp:posOffset>398972</wp:posOffset>
                </wp:positionH>
                <wp:positionV relativeFrom="paragraph">
                  <wp:posOffset>168850</wp:posOffset>
                </wp:positionV>
                <wp:extent cx="4597879" cy="2682815"/>
                <wp:effectExtent l="19050" t="19050" r="31750" b="41910"/>
                <wp:wrapNone/>
                <wp:docPr id="12" name="Text Box 12"/>
                <wp:cNvGraphicFramePr/>
                <a:graphic xmlns:a="http://schemas.openxmlformats.org/drawingml/2006/main">
                  <a:graphicData uri="http://schemas.microsoft.com/office/word/2010/wordprocessingShape">
                    <wps:wsp>
                      <wps:cNvSpPr txBox="1"/>
                      <wps:spPr>
                        <a:xfrm>
                          <a:off x="0" y="0"/>
                          <a:ext cx="4597879" cy="2682815"/>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093197" w14:textId="77777777" w:rsidR="00D92801"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Accounting based method of comparing cost and benefits</w:t>
                            </w:r>
                          </w:p>
                          <w:p w14:paraId="16C05436"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Pr>
                                <w:rFonts w:ascii="Times New Roman" w:hAnsi="Times New Roman" w:cs="Times New Roman"/>
                              </w:rPr>
                              <w:t>Theory used</w:t>
                            </w:r>
                          </w:p>
                          <w:p w14:paraId="6B6B53BC"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also be used to compare intangible cost</w:t>
                            </w:r>
                          </w:p>
                          <w:p w14:paraId="0F785560"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Attempts to convert documentation into monetary value</w:t>
                            </w:r>
                          </w:p>
                          <w:p w14:paraId="167003F1"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Goals of ROI vary depending on the purpose of the evaluator</w:t>
                            </w:r>
                          </w:p>
                          <w:p w14:paraId="6253F3A3"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measure attitudinal change</w:t>
                            </w:r>
                          </w:p>
                          <w:p w14:paraId="49B6B22B"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measure the input, process or output</w:t>
                            </w:r>
                          </w:p>
                          <w:p w14:paraId="00DE026D" w14:textId="77777777" w:rsidR="00D92801" w:rsidRDefault="00D9280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6ED410" id="Text Box 12" o:spid="_x0000_s1042" type="#_x0000_t202" style="position:absolute;margin-left:31.4pt;margin-top:13.3pt;width:362.05pt;height:211.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" fillcolor="white [3201]" strokeweight="4.5pt">
                <v:textbox>
                  <w:txbxContent>
                    <w:p w14:paraId="57093197" w14:textId="77777777" w:rsidR="00D92801"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Accounting based method of comparing cost and benefits</w:t>
                      </w:r>
                    </w:p>
                    <w:p w14:paraId="16C05436"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Pr>
                          <w:rFonts w:ascii="Times New Roman" w:hAnsi="Times New Roman" w:cs="Times New Roman"/>
                        </w:rPr>
                        <w:t>Theory used</w:t>
                      </w:r>
                    </w:p>
                    <w:p w14:paraId="6B6B53BC"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also be used to compare intangible cost</w:t>
                      </w:r>
                    </w:p>
                    <w:p w14:paraId="0F785560"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Attempts to convert documentation into monetary value</w:t>
                      </w:r>
                    </w:p>
                    <w:p w14:paraId="167003F1"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Goals of ROI vary depending on the purpose of the evaluator</w:t>
                      </w:r>
                    </w:p>
                    <w:p w14:paraId="6253F3A3"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measure attitudinal change</w:t>
                      </w:r>
                    </w:p>
                    <w:p w14:paraId="49B6B22B" w14:textId="77777777" w:rsidR="00D92801" w:rsidRPr="000721AB" w:rsidRDefault="00D92801" w:rsidP="00F57569">
                      <w:pPr>
                        <w:pStyle w:val="ListParagraph"/>
                        <w:numPr>
                          <w:ilvl w:val="0"/>
                          <w:numId w:val="1"/>
                        </w:numPr>
                        <w:spacing w:line="480" w:lineRule="auto"/>
                        <w:rPr>
                          <w:rFonts w:ascii="Times New Roman" w:hAnsi="Times New Roman" w:cs="Times New Roman"/>
                        </w:rPr>
                      </w:pPr>
                      <w:r w:rsidRPr="000721AB">
                        <w:rPr>
                          <w:rFonts w:ascii="Times New Roman" w:hAnsi="Times New Roman" w:cs="Times New Roman"/>
                        </w:rPr>
                        <w:t>Can measure the input, process or output</w:t>
                      </w:r>
                    </w:p>
                    <w:p w14:paraId="00DE026D" w14:textId="77777777" w:rsidR="00D92801" w:rsidRDefault="00D92801"/>
                  </w:txbxContent>
                </v:textbox>
              </v:shape>
            </w:pict>
          </mc:Fallback>
        </mc:AlternateContent>
      </w:r>
    </w:p>
    <w:p w14:paraId="36D369F9" w14:textId="77777777" w:rsidR="00A26239" w:rsidRDefault="00A26239" w:rsidP="009F7461">
      <w:pPr>
        <w:spacing w:line="480" w:lineRule="auto"/>
        <w:rPr>
          <w:rFonts w:ascii="Times New Roman" w:hAnsi="Times New Roman" w:cs="Times New Roman"/>
        </w:rPr>
      </w:pPr>
    </w:p>
    <w:p w14:paraId="6795396A" w14:textId="77777777" w:rsidR="00A26239" w:rsidRPr="009F7461" w:rsidRDefault="00A26239" w:rsidP="009F7461">
      <w:pPr>
        <w:spacing w:line="480" w:lineRule="auto"/>
        <w:rPr>
          <w:rFonts w:ascii="Times New Roman" w:hAnsi="Times New Roman" w:cs="Times New Roman"/>
        </w:rPr>
      </w:pPr>
    </w:p>
    <w:p w14:paraId="62C88E0B" w14:textId="77777777" w:rsidR="00F57569" w:rsidRDefault="00F57569" w:rsidP="009F7461">
      <w:pPr>
        <w:spacing w:line="480" w:lineRule="auto"/>
        <w:rPr>
          <w:rFonts w:ascii="Times New Roman" w:hAnsi="Times New Roman" w:cs="Times New Roman"/>
          <w:b/>
        </w:rPr>
      </w:pPr>
    </w:p>
    <w:p w14:paraId="42FE2379" w14:textId="77777777" w:rsidR="00F57569" w:rsidRDefault="00F57569" w:rsidP="009F7461">
      <w:pPr>
        <w:spacing w:line="480" w:lineRule="auto"/>
        <w:rPr>
          <w:rFonts w:ascii="Times New Roman" w:hAnsi="Times New Roman" w:cs="Times New Roman"/>
          <w:b/>
        </w:rPr>
      </w:pPr>
    </w:p>
    <w:p w14:paraId="2AA3ACE1" w14:textId="77777777" w:rsidR="00F57569" w:rsidRDefault="00F57569" w:rsidP="009F7461">
      <w:pPr>
        <w:spacing w:line="480" w:lineRule="auto"/>
        <w:rPr>
          <w:rFonts w:ascii="Times New Roman" w:hAnsi="Times New Roman" w:cs="Times New Roman"/>
          <w:b/>
        </w:rPr>
      </w:pPr>
    </w:p>
    <w:p w14:paraId="4BA361A5" w14:textId="77777777" w:rsidR="00502AE4" w:rsidRDefault="00502AE4" w:rsidP="009F7461">
      <w:pPr>
        <w:spacing w:line="480" w:lineRule="auto"/>
        <w:rPr>
          <w:rFonts w:ascii="Times New Roman" w:hAnsi="Times New Roman" w:cs="Times New Roman"/>
          <w:b/>
        </w:rPr>
      </w:pPr>
    </w:p>
    <w:p w14:paraId="55E5D041" w14:textId="77777777" w:rsidR="00502AE4" w:rsidRDefault="00502AE4" w:rsidP="009F7461">
      <w:pPr>
        <w:spacing w:line="480" w:lineRule="auto"/>
        <w:rPr>
          <w:rFonts w:ascii="Times New Roman" w:hAnsi="Times New Roman" w:cs="Times New Roman"/>
          <w:b/>
        </w:rPr>
      </w:pPr>
    </w:p>
    <w:p w14:paraId="78A65990"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lastRenderedPageBreak/>
        <w:t>Summary on ROI</w:t>
      </w:r>
    </w:p>
    <w:p w14:paraId="20C6E519"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Most training organizations usually evaluate using ROI.  Return on investments is an evaluation tool that usually surmises the results in monetary value.  Mathematical calculation exists for calculating ROI.  However, it does not have to be in monetary value alone.  It can be examined in terms of the attitudinal views as was done by Young (Young, 2002).  He looked at the ROI from the attitudinal responses of the top management personnel.  Young’s (2002) reporting could be seen as biased because he was the vice president of the company that was supplying the software for e-learning.  </w:t>
      </w:r>
    </w:p>
    <w:p w14:paraId="094FA642"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Kirkpatrick’s model is still being used by organizations to evaluate e-learning even though the model existed before e-training began.  Nathan’s (2009) ROI study was based on the Kirkpatrick model and he matched the theory to the objectives of his evaluation.  It was not all aspects of his evaluation that was converted to monetary values but he was able to match most of the aspects of evaluation to monetary value.</w:t>
      </w:r>
    </w:p>
    <w:p w14:paraId="4FA9F1F7" w14:textId="77777777" w:rsidR="009F7461" w:rsidRPr="00F10B59" w:rsidRDefault="000721AB" w:rsidP="009F7461">
      <w:pPr>
        <w:spacing w:line="480" w:lineRule="auto"/>
        <w:rPr>
          <w:rFonts w:ascii="Times New Roman" w:hAnsi="Times New Roman" w:cs="Times New Roman"/>
          <w:b/>
        </w:rPr>
      </w:pPr>
      <w:r w:rsidRPr="00F10B59">
        <w:rPr>
          <w:rFonts w:ascii="Times New Roman" w:hAnsi="Times New Roman" w:cs="Times New Roman"/>
          <w:b/>
        </w:rPr>
        <w:t>PRODUCT EVALUATION</w:t>
      </w:r>
    </w:p>
    <w:p w14:paraId="45B46F37"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Patton (1997) p. 23 suggests that before an evaluation must be conducted, evaluation must be defined because it is on the functionality of that definition that the evaluator would be conducting the evaluation.  In product evaluation the evaluator should be able to answer the question, “what are the cost, benefits, and market for a specific product?” (Patton, 1997) p. 194 </w:t>
      </w:r>
    </w:p>
    <w:p w14:paraId="361B6CB2" w14:textId="7E499306"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The first product evaluation that would be discussed is the evaluation of nine o</w:t>
      </w:r>
      <w:r w:rsidR="00600798">
        <w:rPr>
          <w:rFonts w:ascii="Times New Roman" w:hAnsi="Times New Roman" w:cs="Times New Roman"/>
        </w:rPr>
        <w:t>pen source-learning platforms that were evaluated to</w:t>
      </w:r>
      <w:r w:rsidRPr="009F7461">
        <w:rPr>
          <w:rFonts w:ascii="Times New Roman" w:hAnsi="Times New Roman" w:cs="Times New Roman"/>
        </w:rPr>
        <w:t xml:space="preserve"> determine the most adaptable </w:t>
      </w:r>
      <w:r w:rsidR="00600798" w:rsidRPr="009F7461">
        <w:rPr>
          <w:rFonts w:ascii="Times New Roman" w:hAnsi="Times New Roman" w:cs="Times New Roman"/>
        </w:rPr>
        <w:t xml:space="preserve">learning platform </w:t>
      </w:r>
      <w:r w:rsidRPr="009F7461">
        <w:rPr>
          <w:rFonts w:ascii="Times New Roman" w:hAnsi="Times New Roman" w:cs="Times New Roman"/>
        </w:rPr>
        <w:t>to the user (Graf &amp; List, 2005).  The second</w:t>
      </w:r>
      <w:r w:rsidR="00600798">
        <w:rPr>
          <w:rFonts w:ascii="Times New Roman" w:hAnsi="Times New Roman" w:cs="Times New Roman"/>
        </w:rPr>
        <w:t xml:space="preserve"> product that would be examined would be</w:t>
      </w:r>
      <w:r w:rsidRPr="009F7461">
        <w:rPr>
          <w:rFonts w:ascii="Times New Roman" w:hAnsi="Times New Roman" w:cs="Times New Roman"/>
        </w:rPr>
        <w:t xml:space="preserve"> </w:t>
      </w:r>
      <w:r w:rsidR="000801CF">
        <w:rPr>
          <w:rFonts w:ascii="Times New Roman" w:hAnsi="Times New Roman" w:cs="Times New Roman"/>
        </w:rPr>
        <w:t xml:space="preserve">the </w:t>
      </w:r>
      <w:r w:rsidRPr="009F7461">
        <w:rPr>
          <w:rFonts w:ascii="Times New Roman" w:hAnsi="Times New Roman" w:cs="Times New Roman"/>
        </w:rPr>
        <w:t>evaluation</w:t>
      </w:r>
      <w:r w:rsidR="00600798">
        <w:rPr>
          <w:rFonts w:ascii="Times New Roman" w:hAnsi="Times New Roman" w:cs="Times New Roman"/>
        </w:rPr>
        <w:t xml:space="preserve"> </w:t>
      </w:r>
      <w:r w:rsidR="000801CF">
        <w:rPr>
          <w:rFonts w:ascii="Times New Roman" w:hAnsi="Times New Roman" w:cs="Times New Roman"/>
        </w:rPr>
        <w:t>of</w:t>
      </w:r>
      <w:r w:rsidR="000801CF" w:rsidRPr="009F7461">
        <w:rPr>
          <w:rFonts w:ascii="Times New Roman" w:hAnsi="Times New Roman" w:cs="Times New Roman"/>
        </w:rPr>
        <w:t xml:space="preserve"> </w:t>
      </w:r>
      <w:r w:rsidR="000801CF">
        <w:rPr>
          <w:rFonts w:ascii="Times New Roman" w:hAnsi="Times New Roman" w:cs="Times New Roman"/>
        </w:rPr>
        <w:t>computer</w:t>
      </w:r>
      <w:r w:rsidRPr="009F7461">
        <w:rPr>
          <w:rFonts w:ascii="Times New Roman" w:hAnsi="Times New Roman" w:cs="Times New Roman"/>
        </w:rPr>
        <w:t>-based instruction (CBI) software on a high school’s high stake’s test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w:t>
      </w:r>
    </w:p>
    <w:p w14:paraId="5525A8BA" w14:textId="77777777" w:rsidR="00830AFA"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 xml:space="preserve">Graf and List (2005) used a qualitative weight and sum approach (QWS) to evaluate the nine open learning platforms.  </w:t>
      </w:r>
      <w:r w:rsidR="00AC1902">
        <w:rPr>
          <w:rFonts w:ascii="Times New Roman" w:hAnsi="Times New Roman" w:cs="Times New Roman"/>
        </w:rPr>
        <w:t xml:space="preserve">Graf and List (2005) </w:t>
      </w:r>
      <w:r w:rsidRPr="009F7461">
        <w:rPr>
          <w:rFonts w:ascii="Times New Roman" w:hAnsi="Times New Roman" w:cs="Times New Roman"/>
        </w:rPr>
        <w:t xml:space="preserve">explained how the QWS approach was used to evaluate software.  The QWS uses weights that are measured according to a range of criteria from not valuable to essential.  In between, the values are marginally valuable, valuable, very valuable, extremely valuable and essential is the highest value.  </w:t>
      </w:r>
    </w:p>
    <w:p w14:paraId="20C6CD07" w14:textId="77777777" w:rsidR="00830AFA" w:rsidRDefault="009F7461" w:rsidP="00830AFA">
      <w:pPr>
        <w:spacing w:line="480" w:lineRule="auto"/>
        <w:ind w:firstLine="720"/>
        <w:rPr>
          <w:rFonts w:ascii="Times New Roman" w:hAnsi="Times New Roman" w:cs="Times New Roman"/>
        </w:rPr>
      </w:pPr>
      <w:r w:rsidRPr="009F7461">
        <w:rPr>
          <w:rFonts w:ascii="Times New Roman" w:hAnsi="Times New Roman" w:cs="Times New Roman"/>
        </w:rPr>
        <w:t xml:space="preserve">Each of these values is represented by a symbol.  The software product is now weighted according to the symbols.  The software product that has the highest number of weights would be the most adaptable.  If Moodle has nine values for extremely valuable while the other platforms have three values for valuable, then Moodle would be judged the most adaptable.  Graf and List (2005) initially started with 36 open source-learning platforms and eventually streamlined to nine open source-learning platforms.  </w:t>
      </w:r>
    </w:p>
    <w:p w14:paraId="05B436C6" w14:textId="5EE2ECC7" w:rsidR="009F7461" w:rsidRPr="009F7461" w:rsidRDefault="009F7461" w:rsidP="00830AFA">
      <w:pPr>
        <w:spacing w:line="480" w:lineRule="auto"/>
        <w:ind w:firstLine="720"/>
        <w:rPr>
          <w:rFonts w:ascii="Times New Roman" w:hAnsi="Times New Roman" w:cs="Times New Roman"/>
        </w:rPr>
      </w:pPr>
      <w:r w:rsidRPr="009F7461">
        <w:rPr>
          <w:rFonts w:ascii="Times New Roman" w:hAnsi="Times New Roman" w:cs="Times New Roman"/>
        </w:rPr>
        <w:t xml:space="preserve">They tested the nine learning platforms using a questionnaire and the questions covered eight </w:t>
      </w:r>
      <w:r w:rsidR="000801CF" w:rsidRPr="009F7461">
        <w:rPr>
          <w:rFonts w:ascii="Times New Roman" w:hAnsi="Times New Roman" w:cs="Times New Roman"/>
        </w:rPr>
        <w:t>categories, which</w:t>
      </w:r>
      <w:r w:rsidRPr="009F7461">
        <w:rPr>
          <w:rFonts w:ascii="Times New Roman" w:hAnsi="Times New Roman" w:cs="Times New Roman"/>
        </w:rPr>
        <w:t xml:space="preserve"> were divided into sub categories.  These categories covered areas of usability, adaptability, communication tools, learning objects, management of user data, administration, course management and technical aspects.  </w:t>
      </w:r>
    </w:p>
    <w:p w14:paraId="6DA60A5E"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 After the platforms were ra</w:t>
      </w:r>
      <w:r w:rsidR="009A746C">
        <w:rPr>
          <w:rFonts w:ascii="Times New Roman" w:hAnsi="Times New Roman" w:cs="Times New Roman"/>
        </w:rPr>
        <w:t>nked according to the highest number of weights</w:t>
      </w:r>
      <w:r w:rsidR="00132118">
        <w:rPr>
          <w:rFonts w:ascii="Times New Roman" w:hAnsi="Times New Roman" w:cs="Times New Roman"/>
        </w:rPr>
        <w:t xml:space="preserve">, Moodle </w:t>
      </w:r>
      <w:r w:rsidR="00C537EC">
        <w:rPr>
          <w:rFonts w:ascii="Times New Roman" w:hAnsi="Times New Roman" w:cs="Times New Roman"/>
        </w:rPr>
        <w:t>scored the highest</w:t>
      </w:r>
      <w:r w:rsidR="00132118">
        <w:rPr>
          <w:rFonts w:ascii="Times New Roman" w:hAnsi="Times New Roman" w:cs="Times New Roman"/>
        </w:rPr>
        <w:t xml:space="preserve"> a</w:t>
      </w:r>
      <w:r w:rsidRPr="009F7461">
        <w:rPr>
          <w:rFonts w:ascii="Times New Roman" w:hAnsi="Times New Roman" w:cs="Times New Roman"/>
        </w:rPr>
        <w:t xml:space="preserve">nd Sakai </w:t>
      </w:r>
      <w:r w:rsidR="00C537EC">
        <w:rPr>
          <w:rFonts w:ascii="Times New Roman" w:hAnsi="Times New Roman" w:cs="Times New Roman"/>
        </w:rPr>
        <w:t>scored the lowest</w:t>
      </w:r>
      <w:r w:rsidRPr="009F7461">
        <w:rPr>
          <w:rFonts w:ascii="Times New Roman" w:hAnsi="Times New Roman" w:cs="Times New Roman"/>
        </w:rPr>
        <w:t xml:space="preserve">.  The research was funded by the Austrian Ministry of Education and not by any of the open source-learning platforms so the results would not have been influenced by any of the software companies. </w:t>
      </w:r>
      <w:r w:rsidRPr="009F7461">
        <w:rPr>
          <w:rFonts w:ascii="Times New Roman" w:hAnsi="Times New Roman" w:cs="Times New Roman"/>
        </w:rPr>
        <w:br/>
      </w:r>
      <w:r w:rsidRPr="009F7461">
        <w:rPr>
          <w:rFonts w:ascii="Times New Roman" w:hAnsi="Times New Roman" w:cs="Times New Roman"/>
        </w:rPr>
        <w:tab/>
        <w:t xml:space="preserve">Graf and List (2005) did not define terms like open source-learning and they did not define-learning platforms.  They defined adaptability and explained the criteria used to rank the-learning platforms.  However, Graf and List (2005) did not describe the users that filled the questionnaires </w:t>
      </w:r>
      <w:r w:rsidRPr="009F7461">
        <w:rPr>
          <w:rFonts w:ascii="Times New Roman" w:hAnsi="Times New Roman" w:cs="Times New Roman"/>
        </w:rPr>
        <w:lastRenderedPageBreak/>
        <w:t>in order to rate them.  They also used variables in the sub categories but these variables were not identified.</w:t>
      </w:r>
    </w:p>
    <w:p w14:paraId="15E89A15" w14:textId="707DF89A" w:rsidR="003F2993"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compared the performance scores from using a CBI product that helped high school students to master competency in Mathematics to the performan</w:t>
      </w:r>
      <w:r w:rsidR="000801CF">
        <w:rPr>
          <w:rFonts w:ascii="Times New Roman" w:hAnsi="Times New Roman" w:cs="Times New Roman"/>
        </w:rPr>
        <w:t>ce scores obtained from using</w:t>
      </w:r>
      <w:r w:rsidRPr="009F7461">
        <w:rPr>
          <w:rFonts w:ascii="Times New Roman" w:hAnsi="Times New Roman" w:cs="Times New Roman"/>
        </w:rPr>
        <w:t xml:space="preserve"> a traditional method of teaching Mathematics.  The results showed that the students that used the CBI product outperformed the students that studied using traditional </w:t>
      </w:r>
      <w:r w:rsidR="003F2993">
        <w:rPr>
          <w:rFonts w:ascii="Times New Roman" w:hAnsi="Times New Roman" w:cs="Times New Roman"/>
        </w:rPr>
        <w:t>methods. The evaluation was conducted</w:t>
      </w:r>
      <w:r w:rsidRPr="009F7461">
        <w:rPr>
          <w:rFonts w:ascii="Times New Roman" w:hAnsi="Times New Roman" w:cs="Times New Roman"/>
        </w:rPr>
        <w:t xml:space="preserve"> in a high school where the 10th grade students had failed the competency exam for Mathematics.  </w:t>
      </w:r>
    </w:p>
    <w:p w14:paraId="176BDAB1" w14:textId="77777777" w:rsidR="009F7461" w:rsidRPr="009F7461" w:rsidRDefault="009F7461" w:rsidP="003F2993">
      <w:pPr>
        <w:spacing w:line="480" w:lineRule="auto"/>
        <w:ind w:firstLine="720"/>
        <w:rPr>
          <w:rFonts w:ascii="Times New Roman" w:hAnsi="Times New Roman" w:cs="Times New Roman"/>
        </w:rPr>
      </w:pPr>
      <w:r w:rsidRPr="009F7461">
        <w:rPr>
          <w:rFonts w:ascii="Times New Roman" w:hAnsi="Times New Roman" w:cs="Times New Roman"/>
        </w:rPr>
        <w:t>The CBI product used was Plato Learning Systems.  In addition to using Plato, the school also employed other methods to help the failing students including one on one tutoring, community volunteers and parental assistance.  The evaluation focused only on the effectiveness of the Plato Learning System.  The evaluation did not account for the contribution of the one on one help or on the impact of the help by volunteers and parents to the students’ success.  Students that failed or marginally passed the 8th grade Massachusetts Comprehensive Assessment System (MCAS) were enrolled in the Plato Learning System in preparation for their 10th grade MCAS.  The MCAS was taken in 8th and 10th grades.</w:t>
      </w:r>
    </w:p>
    <w:p w14:paraId="1FB18195"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study evaluated the scores of students who had gone through the Plato Learning System for Mathematics in 10th grade and compared it with their scores when they were in 8th grade and had only traditional methods of learning Mathematics.  The variables tested were the data from the Plato Learning Systems and the MCAS scores.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did correlation analysis on the MCAS scores of the students while</w:t>
      </w:r>
      <w:r w:rsidR="00DB6B20">
        <w:rPr>
          <w:rFonts w:ascii="Times New Roman" w:hAnsi="Times New Roman" w:cs="Times New Roman"/>
        </w:rPr>
        <w:t xml:space="preserve"> they were in 8th grade and when</w:t>
      </w:r>
      <w:r w:rsidRPr="009F7461">
        <w:rPr>
          <w:rFonts w:ascii="Times New Roman" w:hAnsi="Times New Roman" w:cs="Times New Roman"/>
        </w:rPr>
        <w:t xml:space="preserve"> they were in the 10th grade and </w:t>
      </w:r>
      <w:r w:rsidR="00DB6B20">
        <w:rPr>
          <w:rFonts w:ascii="Times New Roman" w:hAnsi="Times New Roman" w:cs="Times New Roman"/>
        </w:rPr>
        <w:t>had taken</w:t>
      </w:r>
      <w:r w:rsidRPr="009F7461">
        <w:rPr>
          <w:rFonts w:ascii="Times New Roman" w:hAnsi="Times New Roman" w:cs="Times New Roman"/>
        </w:rPr>
        <w:t xml:space="preserve"> the Plato Learning System modules for Mathematics. The correlations showed that the MCAS scores improved after taking the Plato Learning System.  </w:t>
      </w:r>
    </w:p>
    <w:p w14:paraId="77C4FD54" w14:textId="77777777" w:rsidR="001008EF"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 xml:space="preserve">In addition, the Mathematics instructor in charge of the Plato Learning System in the school was interviewed and the interview was reported qualitatively.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also pointed the limitations in their studies that the students were not only helped by the CBI program but that they were helped by volunteers, students helping fellow students and the instructor helping students.  Further, the teachers had to take staff development courses.  In the study,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explained that the Plato Learning System was based on cognitive theories of learning where the student masters a module before moving on to the next module.</w:t>
      </w:r>
    </w:p>
    <w:p w14:paraId="5B37754D" w14:textId="77777777" w:rsidR="00C72E36" w:rsidRDefault="00C72E36" w:rsidP="009F7461">
      <w:pPr>
        <w:spacing w:line="480" w:lineRule="auto"/>
        <w:rPr>
          <w:rFonts w:ascii="Times New Roman" w:hAnsi="Times New Roman" w:cs="Times New Roman"/>
        </w:rPr>
      </w:pPr>
    </w:p>
    <w:p w14:paraId="799BF97D" w14:textId="6D7C356A" w:rsidR="003C4AA6" w:rsidRPr="008B760D" w:rsidRDefault="008B760D" w:rsidP="009F7461">
      <w:pPr>
        <w:spacing w:line="480" w:lineRule="auto"/>
        <w:rPr>
          <w:rFonts w:ascii="Times New Roman" w:hAnsi="Times New Roman" w:cs="Times New Roman"/>
        </w:rPr>
      </w:pPr>
      <w:r w:rsidRPr="008B760D">
        <w:rPr>
          <w:rFonts w:ascii="Times New Roman" w:hAnsi="Times New Roman" w:cs="Times New Roman"/>
        </w:rPr>
        <w:t xml:space="preserve">Table 3 </w:t>
      </w:r>
      <w:r w:rsidR="009759B3">
        <w:rPr>
          <w:rFonts w:ascii="Times New Roman" w:hAnsi="Times New Roman" w:cs="Times New Roman"/>
        </w:rPr>
        <w:t xml:space="preserve">Highlights </w:t>
      </w:r>
      <w:proofErr w:type="gramStart"/>
      <w:r w:rsidR="009759B3">
        <w:rPr>
          <w:rFonts w:ascii="Times New Roman" w:hAnsi="Times New Roman" w:cs="Times New Roman"/>
        </w:rPr>
        <w:t>F</w:t>
      </w:r>
      <w:r w:rsidR="003C4AA6" w:rsidRPr="008B760D">
        <w:rPr>
          <w:rFonts w:ascii="Times New Roman" w:hAnsi="Times New Roman" w:cs="Times New Roman"/>
        </w:rPr>
        <w:t>rom</w:t>
      </w:r>
      <w:proofErr w:type="gramEnd"/>
      <w:r w:rsidR="003C4AA6" w:rsidRPr="008B760D">
        <w:rPr>
          <w:rFonts w:ascii="Times New Roman" w:hAnsi="Times New Roman" w:cs="Times New Roman"/>
        </w:rPr>
        <w:t xml:space="preserve"> Product Evaluation</w:t>
      </w:r>
    </w:p>
    <w:p w14:paraId="6FBF2D8A" w14:textId="77777777" w:rsidR="003C4AA6" w:rsidRDefault="001008EF" w:rsidP="004C5558">
      <w:pPr>
        <w:pStyle w:val="ListParagraph"/>
        <w:spacing w:line="480" w:lineRule="auto"/>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75648" behindDoc="0" locked="0" layoutInCell="1" allowOverlap="1" wp14:anchorId="00D16C80" wp14:editId="7D3C0F96">
                <wp:simplePos x="0" y="0"/>
                <wp:positionH relativeFrom="column">
                  <wp:posOffset>45289</wp:posOffset>
                </wp:positionH>
                <wp:positionV relativeFrom="paragraph">
                  <wp:posOffset>5751</wp:posOffset>
                </wp:positionV>
                <wp:extent cx="4494362" cy="2950234"/>
                <wp:effectExtent l="19050" t="19050" r="40005" b="40640"/>
                <wp:wrapNone/>
                <wp:docPr id="20" name="Text Box 20"/>
                <wp:cNvGraphicFramePr/>
                <a:graphic xmlns:a="http://schemas.openxmlformats.org/drawingml/2006/main">
                  <a:graphicData uri="http://schemas.microsoft.com/office/word/2010/wordprocessingShape">
                    <wps:wsp>
                      <wps:cNvSpPr txBox="1"/>
                      <wps:spPr>
                        <a:xfrm>
                          <a:off x="0" y="0"/>
                          <a:ext cx="4494362" cy="2950234"/>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F1F39B"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Evaluation must be defined before evaluating the product</w:t>
                            </w:r>
                          </w:p>
                          <w:p w14:paraId="551B7572"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Can be used to evaluate software used in learning</w:t>
                            </w:r>
                          </w:p>
                          <w:p w14:paraId="19758516"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Criteria can be developed to rank the product being evaluated</w:t>
                            </w:r>
                          </w:p>
                          <w:p w14:paraId="4C7F5B55"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Processes of the product that include usability and adaptability can be evaluated</w:t>
                            </w:r>
                          </w:p>
                          <w:p w14:paraId="4CDFAA83"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Output of the product like scores can be evaluated</w:t>
                            </w:r>
                          </w:p>
                          <w:p w14:paraId="3B9D4D3D" w14:textId="77777777" w:rsidR="00D92801"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 xml:space="preserve">Can </w:t>
                            </w:r>
                            <w:r>
                              <w:rPr>
                                <w:rFonts w:ascii="Times New Roman" w:hAnsi="Times New Roman" w:cs="Times New Roman"/>
                              </w:rPr>
                              <w:t>make use of theories of learning</w:t>
                            </w:r>
                          </w:p>
                          <w:p w14:paraId="1CA8FB59" w14:textId="77777777" w:rsidR="00D92801" w:rsidRDefault="00D92801" w:rsidP="001008EF">
                            <w:pPr>
                              <w:pStyle w:val="ListParagraph"/>
                              <w:numPr>
                                <w:ilvl w:val="0"/>
                                <w:numId w:val="3"/>
                              </w:numPr>
                              <w:spacing w:line="480" w:lineRule="auto"/>
                              <w:rPr>
                                <w:rFonts w:ascii="Times New Roman" w:hAnsi="Times New Roman" w:cs="Times New Roman"/>
                              </w:rPr>
                            </w:pPr>
                            <w:r>
                              <w:rPr>
                                <w:rFonts w:ascii="Times New Roman" w:hAnsi="Times New Roman" w:cs="Times New Roman"/>
                              </w:rPr>
                              <w:t>Interactions included use of volunteers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16C80" id="Text Box 20" o:spid="_x0000_s1043" type="#_x0000_t202" style="position:absolute;left:0;text-align:left;margin-left:3.55pt;margin-top:.45pt;width:353.9pt;height:232.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" fillcolor="white [3201]" strokeweight="4.5pt">
                <v:textbox>
                  <w:txbxContent>
                    <w:p w14:paraId="58F1F39B"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Evaluation must be defined before evaluating the product</w:t>
                      </w:r>
                    </w:p>
                    <w:p w14:paraId="551B7572"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Can be used to evaluate software used in learning</w:t>
                      </w:r>
                    </w:p>
                    <w:p w14:paraId="19758516"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Criteria can be developed to rank the product being evaluated</w:t>
                      </w:r>
                    </w:p>
                    <w:p w14:paraId="4C7F5B55"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Processes of the product that include usability and adaptability can be evaluated</w:t>
                      </w:r>
                    </w:p>
                    <w:p w14:paraId="4CDFAA83" w14:textId="77777777" w:rsidR="00D92801" w:rsidRPr="00C72E36"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Output of the product like scores can be evaluated</w:t>
                      </w:r>
                    </w:p>
                    <w:p w14:paraId="3B9D4D3D" w14:textId="77777777" w:rsidR="00D92801" w:rsidRDefault="00D92801" w:rsidP="001008EF">
                      <w:pPr>
                        <w:pStyle w:val="ListParagraph"/>
                        <w:numPr>
                          <w:ilvl w:val="0"/>
                          <w:numId w:val="3"/>
                        </w:numPr>
                        <w:spacing w:line="480" w:lineRule="auto"/>
                        <w:rPr>
                          <w:rFonts w:ascii="Times New Roman" w:hAnsi="Times New Roman" w:cs="Times New Roman"/>
                        </w:rPr>
                      </w:pPr>
                      <w:r w:rsidRPr="00C72E36">
                        <w:rPr>
                          <w:rFonts w:ascii="Times New Roman" w:hAnsi="Times New Roman" w:cs="Times New Roman"/>
                        </w:rPr>
                        <w:t xml:space="preserve">Can </w:t>
                      </w:r>
                      <w:r>
                        <w:rPr>
                          <w:rFonts w:ascii="Times New Roman" w:hAnsi="Times New Roman" w:cs="Times New Roman"/>
                        </w:rPr>
                        <w:t>make use of theories of learning</w:t>
                      </w:r>
                    </w:p>
                    <w:p w14:paraId="1CA8FB59" w14:textId="77777777" w:rsidR="00D92801" w:rsidRDefault="00D92801" w:rsidP="001008EF">
                      <w:pPr>
                        <w:pStyle w:val="ListParagraph"/>
                        <w:numPr>
                          <w:ilvl w:val="0"/>
                          <w:numId w:val="3"/>
                        </w:numPr>
                        <w:spacing w:line="480" w:lineRule="auto"/>
                        <w:rPr>
                          <w:rFonts w:ascii="Times New Roman" w:hAnsi="Times New Roman" w:cs="Times New Roman"/>
                        </w:rPr>
                      </w:pPr>
                      <w:r>
                        <w:rPr>
                          <w:rFonts w:ascii="Times New Roman" w:hAnsi="Times New Roman" w:cs="Times New Roman"/>
                        </w:rPr>
                        <w:t>Interactions included use of volunteers</w:t>
                      </w:r>
                    </w:p>
                  </w:txbxContent>
                </v:textbox>
              </v:shape>
            </w:pict>
          </mc:Fallback>
        </mc:AlternateContent>
      </w:r>
    </w:p>
    <w:p w14:paraId="1442EE2A" w14:textId="77777777" w:rsidR="001008EF" w:rsidRDefault="001008EF" w:rsidP="003C4AA6">
      <w:pPr>
        <w:spacing w:line="480" w:lineRule="auto"/>
        <w:rPr>
          <w:rFonts w:ascii="Times New Roman" w:hAnsi="Times New Roman" w:cs="Times New Roman"/>
          <w:b/>
        </w:rPr>
      </w:pPr>
    </w:p>
    <w:p w14:paraId="66B76B71" w14:textId="77777777" w:rsidR="001008EF" w:rsidRDefault="001008EF" w:rsidP="003C4AA6">
      <w:pPr>
        <w:spacing w:line="480" w:lineRule="auto"/>
        <w:rPr>
          <w:rFonts w:ascii="Times New Roman" w:hAnsi="Times New Roman" w:cs="Times New Roman"/>
          <w:b/>
        </w:rPr>
      </w:pPr>
    </w:p>
    <w:p w14:paraId="25A1B202" w14:textId="77777777" w:rsidR="001008EF" w:rsidRDefault="001008EF" w:rsidP="003C4AA6">
      <w:pPr>
        <w:spacing w:line="480" w:lineRule="auto"/>
        <w:rPr>
          <w:rFonts w:ascii="Times New Roman" w:hAnsi="Times New Roman" w:cs="Times New Roman"/>
          <w:b/>
        </w:rPr>
      </w:pPr>
    </w:p>
    <w:p w14:paraId="4736B60A" w14:textId="77777777" w:rsidR="001008EF" w:rsidRDefault="001008EF" w:rsidP="003C4AA6">
      <w:pPr>
        <w:spacing w:line="480" w:lineRule="auto"/>
        <w:rPr>
          <w:rFonts w:ascii="Times New Roman" w:hAnsi="Times New Roman" w:cs="Times New Roman"/>
          <w:b/>
        </w:rPr>
      </w:pPr>
    </w:p>
    <w:p w14:paraId="18F28A22" w14:textId="77777777" w:rsidR="001008EF" w:rsidRDefault="001008EF" w:rsidP="003C4AA6">
      <w:pPr>
        <w:spacing w:line="480" w:lineRule="auto"/>
        <w:rPr>
          <w:rFonts w:ascii="Times New Roman" w:hAnsi="Times New Roman" w:cs="Times New Roman"/>
          <w:b/>
        </w:rPr>
      </w:pPr>
    </w:p>
    <w:p w14:paraId="2BA9EE6E" w14:textId="77777777" w:rsidR="001008EF" w:rsidRDefault="001008EF" w:rsidP="003C4AA6">
      <w:pPr>
        <w:spacing w:line="480" w:lineRule="auto"/>
        <w:rPr>
          <w:rFonts w:ascii="Times New Roman" w:hAnsi="Times New Roman" w:cs="Times New Roman"/>
          <w:b/>
        </w:rPr>
      </w:pPr>
    </w:p>
    <w:p w14:paraId="312CAEA7" w14:textId="77777777" w:rsidR="001008EF" w:rsidRDefault="001008EF" w:rsidP="003C4AA6">
      <w:pPr>
        <w:spacing w:line="480" w:lineRule="auto"/>
        <w:rPr>
          <w:rFonts w:ascii="Times New Roman" w:hAnsi="Times New Roman" w:cs="Times New Roman"/>
          <w:b/>
        </w:rPr>
      </w:pPr>
    </w:p>
    <w:p w14:paraId="1A351B74" w14:textId="77777777" w:rsidR="001008EF" w:rsidRDefault="001008EF" w:rsidP="003C4AA6">
      <w:pPr>
        <w:spacing w:line="480" w:lineRule="auto"/>
        <w:rPr>
          <w:rFonts w:ascii="Times New Roman" w:hAnsi="Times New Roman" w:cs="Times New Roman"/>
          <w:b/>
        </w:rPr>
      </w:pPr>
    </w:p>
    <w:p w14:paraId="026B025E" w14:textId="77777777" w:rsidR="001008EF" w:rsidRDefault="001008EF" w:rsidP="003C4AA6">
      <w:pPr>
        <w:spacing w:line="480" w:lineRule="auto"/>
        <w:rPr>
          <w:rFonts w:ascii="Times New Roman" w:hAnsi="Times New Roman" w:cs="Times New Roman"/>
          <w:b/>
        </w:rPr>
      </w:pPr>
    </w:p>
    <w:p w14:paraId="5E467FBA" w14:textId="77777777" w:rsidR="009F7461" w:rsidRPr="003C4AA6" w:rsidRDefault="009F7461" w:rsidP="003C4AA6">
      <w:pPr>
        <w:spacing w:line="480" w:lineRule="auto"/>
        <w:rPr>
          <w:rFonts w:ascii="Times New Roman" w:hAnsi="Times New Roman" w:cs="Times New Roman"/>
          <w:b/>
        </w:rPr>
      </w:pPr>
      <w:r w:rsidRPr="003C4AA6">
        <w:rPr>
          <w:rFonts w:ascii="Times New Roman" w:hAnsi="Times New Roman" w:cs="Times New Roman"/>
          <w:b/>
        </w:rPr>
        <w:t>Summary on Product Evaluation</w:t>
      </w:r>
    </w:p>
    <w:p w14:paraId="519EE986"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While both articles examined did a product evaluation, they evaluated different aspect of the product.  Graf and List (2005) used a software product to evaluate nine open source learning </w:t>
      </w:r>
      <w:r w:rsidRPr="009F7461">
        <w:rPr>
          <w:rFonts w:ascii="Times New Roman" w:hAnsi="Times New Roman" w:cs="Times New Roman"/>
        </w:rPr>
        <w:lastRenderedPageBreak/>
        <w:t>systems.  The criteria chosen were subjective. Values used in the criteria were marginally, valuable, valuable, very valuable, extremely valuable and essential.  A qualitative weight and sum approach was the software being used as an evaluation tool.  Graf and List (2005) did not identify the variables that were used.  They pointed out that there was no bias in their reporting because none of the open source learning systems sponsored the evaluations.</w:t>
      </w:r>
    </w:p>
    <w:p w14:paraId="58719A30" w14:textId="3AEDC8D5" w:rsidR="009F7461" w:rsidRPr="009F7461" w:rsidRDefault="009F7461" w:rsidP="009F7461">
      <w:pPr>
        <w:spacing w:line="480" w:lineRule="auto"/>
        <w:ind w:firstLine="720"/>
        <w:rPr>
          <w:rFonts w:ascii="Times New Roman" w:hAnsi="Times New Roman" w:cs="Times New Roman"/>
        </w:rPr>
      </w:pP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and </w:t>
      </w:r>
      <w:proofErr w:type="spellStart"/>
      <w:r w:rsidRPr="009F7461">
        <w:rPr>
          <w:rFonts w:ascii="Times New Roman" w:hAnsi="Times New Roman" w:cs="Times New Roman"/>
        </w:rPr>
        <w:t>Foshay</w:t>
      </w:r>
      <w:proofErr w:type="spellEnd"/>
      <w:r w:rsidRPr="009F7461">
        <w:rPr>
          <w:rFonts w:ascii="Times New Roman" w:hAnsi="Times New Roman" w:cs="Times New Roman"/>
        </w:rPr>
        <w:t xml:space="preserve"> (2008) looked at only the output from the product, </w:t>
      </w:r>
      <w:proofErr w:type="spellStart"/>
      <w:r w:rsidRPr="009F7461">
        <w:rPr>
          <w:rFonts w:ascii="Times New Roman" w:hAnsi="Times New Roman" w:cs="Times New Roman"/>
        </w:rPr>
        <w:t>i.e</w:t>
      </w:r>
      <w:proofErr w:type="spellEnd"/>
      <w:r w:rsidRPr="009F7461">
        <w:rPr>
          <w:rFonts w:ascii="Times New Roman" w:hAnsi="Times New Roman" w:cs="Times New Roman"/>
        </w:rPr>
        <w:t xml:space="preserve"> the performance scores.  Admittedly, they did not look at other variables that could have contributed to the improved performance of the students.  </w:t>
      </w:r>
      <w:r w:rsidR="00B62914">
        <w:rPr>
          <w:rFonts w:ascii="Times New Roman" w:hAnsi="Times New Roman" w:cs="Times New Roman"/>
        </w:rPr>
        <w:t xml:space="preserve">The teachers took staff development courses. </w:t>
      </w:r>
      <w:r w:rsidRPr="009F7461">
        <w:rPr>
          <w:rFonts w:ascii="Times New Roman" w:hAnsi="Times New Roman" w:cs="Times New Roman"/>
        </w:rPr>
        <w:t>The students had help from volunteers, fellow students and other support network before their grades improved but these variables were not factored into the evaluation.</w:t>
      </w:r>
    </w:p>
    <w:p w14:paraId="1934FB7B" w14:textId="77777777" w:rsidR="009F7461" w:rsidRPr="009F7461" w:rsidRDefault="009F7461" w:rsidP="009F7461">
      <w:pPr>
        <w:spacing w:line="480" w:lineRule="auto"/>
        <w:rPr>
          <w:rFonts w:ascii="Times New Roman" w:hAnsi="Times New Roman" w:cs="Times New Roman"/>
        </w:rPr>
      </w:pPr>
    </w:p>
    <w:p w14:paraId="20A06192" w14:textId="77777777" w:rsidR="009F7461" w:rsidRPr="009F7461" w:rsidRDefault="00C72E36" w:rsidP="009F7461">
      <w:pPr>
        <w:spacing w:line="480" w:lineRule="auto"/>
        <w:rPr>
          <w:rFonts w:ascii="Times New Roman" w:hAnsi="Times New Roman" w:cs="Times New Roman"/>
          <w:b/>
        </w:rPr>
      </w:pPr>
      <w:r w:rsidRPr="009F7461">
        <w:rPr>
          <w:rFonts w:ascii="Times New Roman" w:hAnsi="Times New Roman" w:cs="Times New Roman"/>
          <w:b/>
        </w:rPr>
        <w:t xml:space="preserve">PERFORMANCE EVALUATION </w:t>
      </w:r>
    </w:p>
    <w:p w14:paraId="43CBE73E" w14:textId="77777777" w:rsidR="009F7461" w:rsidRPr="009F7461" w:rsidRDefault="00C34114" w:rsidP="009F7461">
      <w:pPr>
        <w:spacing w:line="480" w:lineRule="auto"/>
        <w:rPr>
          <w:rFonts w:ascii="Times New Roman" w:hAnsi="Times New Roman" w:cs="Times New Roman"/>
        </w:rPr>
      </w:pPr>
      <w:r>
        <w:rPr>
          <w:rFonts w:ascii="Times New Roman" w:hAnsi="Times New Roman" w:cs="Times New Roman"/>
        </w:rPr>
        <w:tab/>
      </w:r>
      <w:proofErr w:type="spellStart"/>
      <w:r>
        <w:rPr>
          <w:rFonts w:ascii="Times New Roman" w:hAnsi="Times New Roman" w:cs="Times New Roman"/>
        </w:rPr>
        <w:t>Scriven</w:t>
      </w:r>
      <w:proofErr w:type="spellEnd"/>
      <w:r>
        <w:rPr>
          <w:rFonts w:ascii="Times New Roman" w:hAnsi="Times New Roman" w:cs="Times New Roman"/>
        </w:rPr>
        <w:t xml:space="preserve"> (1991) differentiated</w:t>
      </w:r>
      <w:r w:rsidR="009F7461" w:rsidRPr="009F7461">
        <w:rPr>
          <w:rFonts w:ascii="Times New Roman" w:hAnsi="Times New Roman" w:cs="Times New Roman"/>
        </w:rPr>
        <w:t xml:space="preserve"> between performance evaluation and product evaluation because performance evaluation is usually absorbed under product evaluation.  Performance evaluation is the measurement of a particular achievement through its output or through its processes (</w:t>
      </w:r>
      <w:proofErr w:type="spellStart"/>
      <w:r w:rsidR="009F7461" w:rsidRPr="009F7461">
        <w:rPr>
          <w:rFonts w:ascii="Times New Roman" w:hAnsi="Times New Roman" w:cs="Times New Roman"/>
        </w:rPr>
        <w:t>Scriven</w:t>
      </w:r>
      <w:proofErr w:type="spellEnd"/>
      <w:r w:rsidR="009F7461" w:rsidRPr="009F7461">
        <w:rPr>
          <w:rFonts w:ascii="Times New Roman" w:hAnsi="Times New Roman" w:cs="Times New Roman"/>
        </w:rPr>
        <w:t>, 1991).   Patton (1997) also agreed that before an evaluation begins, the evaluator must define evaluation because it would be this definition that would drive the approach of the evaluation.</w:t>
      </w:r>
    </w:p>
    <w:p w14:paraId="00732120"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Davies and Graff (2005) evaluated the performances of undergraduate students who participated in on line discussions and compared it with the performances of undergraduate students who participated less frequently in online discussions by following the students’ grades for up to a year.  The second study that would be examined was by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This was </w:t>
      </w:r>
      <w:r w:rsidRPr="009F7461">
        <w:rPr>
          <w:rFonts w:ascii="Times New Roman" w:hAnsi="Times New Roman" w:cs="Times New Roman"/>
        </w:rPr>
        <w:lastRenderedPageBreak/>
        <w:t xml:space="preserve">an empirical study that looked at the performances of the e-learning process across 14 schools in Europe. </w:t>
      </w:r>
    </w:p>
    <w:p w14:paraId="5BCA75CE"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Davies and Graff (2005) did not give a theory of their research.  Although their results showed that the students who participated more in online discussions performed better than students who participated less frequently, the</w:t>
      </w:r>
      <w:r w:rsidR="00AC1902">
        <w:rPr>
          <w:rFonts w:ascii="Times New Roman" w:hAnsi="Times New Roman" w:cs="Times New Roman"/>
        </w:rPr>
        <w:t>y</w:t>
      </w:r>
      <w:r w:rsidRPr="009F7461">
        <w:rPr>
          <w:rFonts w:ascii="Times New Roman" w:hAnsi="Times New Roman" w:cs="Times New Roman"/>
        </w:rPr>
        <w:t xml:space="preserve"> concluded that the evaluations did not prove that the online discussions improved the grade performances of the students because it was not statistically significant.  Davies and Graff (2005) asserted that the quality of the on line interaction was not measured but it was the number of times the students accessed Blackboard that was counted.  However, they presented both sides of the literature that supported on line-learning discussions and improved student performance and online-learning discussions without a change in grade performances of students.  They followed part time and full time students for a year and followed their grade results.  </w:t>
      </w:r>
    </w:p>
    <w:p w14:paraId="01164DFC"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The students were all enrolled in the same school and used the Blackboard.  The Blackboard had four sections; communication, main content, group areas and student. The students were able to communicate through the Blackboard using the group areas and the student areas.  Davies and Graff (2005) combined the number of times that students communicated through the group area and through the students areas and plotted these variables against their grade performances. </w:t>
      </w:r>
    </w:p>
    <w:p w14:paraId="4FBA7BF0" w14:textId="33F9AA3D"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 Their analysis showed that the students who scored the highest grades were the ones who interacted most on the Blackboard.  The students who scored the lowest grades were the ones who interacted least on the Blackboard.</w:t>
      </w:r>
      <w:r w:rsidR="00AC1902">
        <w:rPr>
          <w:rFonts w:ascii="Times New Roman" w:hAnsi="Times New Roman" w:cs="Times New Roman"/>
        </w:rPr>
        <w:t xml:space="preserve"> </w:t>
      </w:r>
      <w:r w:rsidR="00A53538">
        <w:rPr>
          <w:rFonts w:ascii="Times New Roman" w:hAnsi="Times New Roman" w:cs="Times New Roman"/>
        </w:rPr>
        <w:t xml:space="preserve"> Their results were not statistically significant. </w:t>
      </w:r>
      <w:r w:rsidR="00AC1902">
        <w:rPr>
          <w:rFonts w:ascii="Times New Roman" w:hAnsi="Times New Roman" w:cs="Times New Roman"/>
        </w:rPr>
        <w:t>It is only after reading the introduction and the discussion section that their hypothesis becomes clear.</w:t>
      </w:r>
      <w:r w:rsidRPr="009F7461">
        <w:rPr>
          <w:rFonts w:ascii="Times New Roman" w:hAnsi="Times New Roman" w:cs="Times New Roman"/>
        </w:rPr>
        <w:t xml:space="preserve">  The</w:t>
      </w:r>
      <w:r w:rsidR="00AC1902">
        <w:rPr>
          <w:rFonts w:ascii="Times New Roman" w:hAnsi="Times New Roman" w:cs="Times New Roman"/>
        </w:rPr>
        <w:t>y</w:t>
      </w:r>
      <w:r w:rsidRPr="009F7461">
        <w:rPr>
          <w:rFonts w:ascii="Times New Roman" w:hAnsi="Times New Roman" w:cs="Times New Roman"/>
        </w:rPr>
        <w:t xml:space="preserve"> </w:t>
      </w:r>
      <w:r w:rsidR="00AC1902">
        <w:rPr>
          <w:rFonts w:ascii="Times New Roman" w:hAnsi="Times New Roman" w:cs="Times New Roman"/>
        </w:rPr>
        <w:t xml:space="preserve">also </w:t>
      </w:r>
      <w:r w:rsidRPr="009F7461">
        <w:rPr>
          <w:rFonts w:ascii="Times New Roman" w:hAnsi="Times New Roman" w:cs="Times New Roman"/>
        </w:rPr>
        <w:t>stated their variables.</w:t>
      </w:r>
    </w:p>
    <w:p w14:paraId="4031734A"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 xml:space="preserve">The purpose of the study by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was to evaluate the e-learning platform process from planning, implementing to learning outcomes using the Unified E-Learning Environment for School Project (UNITE) as a model.  Further, the study was to determine if there were any relationships between the implementation of the model and the subject of learning.  </w:t>
      </w:r>
    </w:p>
    <w:p w14:paraId="4420BFAA"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According to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previous studies looked at a part of the e-learning model.  They declared that previous studies had looked at processes, implementation, learning outcomes and inputs as separate entities but their own study was the first to look at the entire e-learning process from planning to learning outcomes and to establish a link between the planning and the-learning outcomes.  </w:t>
      </w:r>
    </w:p>
    <w:p w14:paraId="3765B82C"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 xml:space="preserve">  </w:t>
      </w:r>
      <w:r w:rsidRPr="009F7461">
        <w:rPr>
          <w:rFonts w:ascii="Times New Roman" w:hAnsi="Times New Roman" w:cs="Times New Roman"/>
        </w:rPr>
        <w:tab/>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described many variables like the educational context of the learners, identification of learners’ needs, learners’ technological skills and learning styles.  The educational context of the learners was where the e-learning would take place.  Most of the literature on evaluation of e-learning models examined </w:t>
      </w:r>
      <w:r w:rsidR="00AC1902">
        <w:rPr>
          <w:rFonts w:ascii="Times New Roman" w:hAnsi="Times New Roman" w:cs="Times New Roman"/>
        </w:rPr>
        <w:t xml:space="preserve">for this chapter </w:t>
      </w:r>
      <w:r w:rsidRPr="009F7461">
        <w:rPr>
          <w:rFonts w:ascii="Times New Roman" w:hAnsi="Times New Roman" w:cs="Times New Roman"/>
        </w:rPr>
        <w:t xml:space="preserve">did not describe the variables that were important to the learners.  </w:t>
      </w:r>
    </w:p>
    <w:p w14:paraId="54573A8A"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mentioned models that would be familiar to European researchers and may not be familiar to American researchers.  They used terms that were probably commonly used in the European context.  They used terms like e-learning scenario to describe the planning stage of the e-learning platform.  They also used the word assessment to mean evaluation.  They discussed the theory of the input, process and outcomes in e-learning.  </w:t>
      </w:r>
    </w:p>
    <w:p w14:paraId="316D8FB5" w14:textId="5181742E" w:rsid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stated their research hypotheses.  They also evaluated the e-learning model using two questionnaires that were sent out to 15 teachers across 14 schools in the European block. There were 56 </w:t>
      </w:r>
      <w:r w:rsidR="00637F0A" w:rsidRPr="009F7461">
        <w:rPr>
          <w:rFonts w:ascii="Times New Roman" w:hAnsi="Times New Roman" w:cs="Times New Roman"/>
        </w:rPr>
        <w:t>close-ended</w:t>
      </w:r>
      <w:r w:rsidRPr="009F7461">
        <w:rPr>
          <w:rFonts w:ascii="Times New Roman" w:hAnsi="Times New Roman" w:cs="Times New Roman"/>
        </w:rPr>
        <w:t xml:space="preserve"> questions that were sent by email.  The questions were divided into sections that covered planning, controlling, implementing and evaluation.  Controlling the e-</w:t>
      </w:r>
      <w:r w:rsidRPr="009F7461">
        <w:rPr>
          <w:rFonts w:ascii="Times New Roman" w:hAnsi="Times New Roman" w:cs="Times New Roman"/>
        </w:rPr>
        <w:lastRenderedPageBreak/>
        <w:t xml:space="preserve">learning process included analyzing the data and identifying methods of evaluation.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concluded that there was a positive relationship between the systematic planning of the different aspects of the e-learning process and the e-learning performance.  </w:t>
      </w:r>
    </w:p>
    <w:p w14:paraId="532EE8D8" w14:textId="77777777" w:rsidR="008B760D" w:rsidRDefault="008B760D" w:rsidP="009F7461">
      <w:pPr>
        <w:spacing w:line="480" w:lineRule="auto"/>
        <w:rPr>
          <w:rFonts w:ascii="Times New Roman" w:hAnsi="Times New Roman" w:cs="Times New Roman"/>
        </w:rPr>
      </w:pPr>
    </w:p>
    <w:p w14:paraId="49A79B5B" w14:textId="6FE4D0CD" w:rsidR="000D14E2" w:rsidRPr="00B8065D" w:rsidRDefault="00B8065D" w:rsidP="009F7461">
      <w:pPr>
        <w:spacing w:line="480" w:lineRule="auto"/>
        <w:rPr>
          <w:rFonts w:ascii="Times New Roman" w:hAnsi="Times New Roman" w:cs="Times New Roman"/>
        </w:rPr>
      </w:pPr>
      <w:r w:rsidRPr="00B8065D">
        <w:rPr>
          <w:rFonts w:ascii="Times New Roman" w:hAnsi="Times New Roman" w:cs="Times New Roman"/>
        </w:rPr>
        <w:t xml:space="preserve">Table 4 </w:t>
      </w:r>
      <w:r w:rsidR="009759B3">
        <w:rPr>
          <w:rFonts w:ascii="Times New Roman" w:hAnsi="Times New Roman" w:cs="Times New Roman"/>
        </w:rPr>
        <w:t xml:space="preserve">Highlights </w:t>
      </w:r>
      <w:proofErr w:type="gramStart"/>
      <w:r w:rsidR="009759B3">
        <w:rPr>
          <w:rFonts w:ascii="Times New Roman" w:hAnsi="Times New Roman" w:cs="Times New Roman"/>
        </w:rPr>
        <w:t>F</w:t>
      </w:r>
      <w:r w:rsidR="000D14E2" w:rsidRPr="00B8065D">
        <w:rPr>
          <w:rFonts w:ascii="Times New Roman" w:hAnsi="Times New Roman" w:cs="Times New Roman"/>
        </w:rPr>
        <w:t>rom</w:t>
      </w:r>
      <w:proofErr w:type="gramEnd"/>
      <w:r w:rsidR="000D14E2" w:rsidRPr="00B8065D">
        <w:rPr>
          <w:rFonts w:ascii="Times New Roman" w:hAnsi="Times New Roman" w:cs="Times New Roman"/>
        </w:rPr>
        <w:t xml:space="preserve"> Performance Evaluation</w:t>
      </w:r>
    </w:p>
    <w:p w14:paraId="3DFFD9AF" w14:textId="77777777" w:rsidR="00A84D0E" w:rsidRDefault="00A84D0E" w:rsidP="009F7461">
      <w:pPr>
        <w:spacing w:line="480" w:lineRule="auto"/>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76672" behindDoc="0" locked="0" layoutInCell="1" allowOverlap="1" wp14:anchorId="042EEA54" wp14:editId="1BBD7864">
                <wp:simplePos x="0" y="0"/>
                <wp:positionH relativeFrom="column">
                  <wp:posOffset>191770</wp:posOffset>
                </wp:positionH>
                <wp:positionV relativeFrom="paragraph">
                  <wp:posOffset>161925</wp:posOffset>
                </wp:positionV>
                <wp:extent cx="4265930" cy="1971675"/>
                <wp:effectExtent l="25400" t="25400" r="26670" b="34925"/>
                <wp:wrapNone/>
                <wp:docPr id="21" name="Text Box 21"/>
                <wp:cNvGraphicFramePr/>
                <a:graphic xmlns:a="http://schemas.openxmlformats.org/drawingml/2006/main">
                  <a:graphicData uri="http://schemas.microsoft.com/office/word/2010/wordprocessingShape">
                    <wps:wsp>
                      <wps:cNvSpPr txBox="1"/>
                      <wps:spPr>
                        <a:xfrm>
                          <a:off x="0" y="0"/>
                          <a:ext cx="4265930" cy="1971675"/>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CD7988"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Outputs like achievement scores are measured</w:t>
                            </w:r>
                          </w:p>
                          <w:p w14:paraId="3ABC3A5C" w14:textId="77777777" w:rsidR="00D92801"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 xml:space="preserve">Inputs like attendance can be measured </w:t>
                            </w:r>
                          </w:p>
                          <w:p w14:paraId="6217C119"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Pr>
                                <w:rFonts w:ascii="Times New Roman" w:hAnsi="Times New Roman" w:cs="Times New Roman"/>
                              </w:rPr>
                              <w:t>Inputs like learning style can affect performance</w:t>
                            </w:r>
                          </w:p>
                          <w:p w14:paraId="4457C894"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Processes like the interactions learners make with the e-learning platform can be measured</w:t>
                            </w:r>
                          </w:p>
                          <w:p w14:paraId="76B6B033" w14:textId="77777777" w:rsidR="00D92801" w:rsidRDefault="00D9280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EEA54" id="Text Box 21" o:spid="_x0000_s1044" type="#_x0000_t202" style="position:absolute;margin-left:15.1pt;margin-top:12.75pt;width:335.9pt;height:15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" fillcolor="white [3201]" strokeweight="4.5pt">
                <v:textbox>
                  <w:txbxContent>
                    <w:p w14:paraId="59CD7988"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Outputs like achievement scores are measured</w:t>
                      </w:r>
                    </w:p>
                    <w:p w14:paraId="3ABC3A5C" w14:textId="77777777" w:rsidR="00D92801"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 xml:space="preserve">Inputs like attendance can be measured </w:t>
                      </w:r>
                    </w:p>
                    <w:p w14:paraId="6217C119"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Pr>
                          <w:rFonts w:ascii="Times New Roman" w:hAnsi="Times New Roman" w:cs="Times New Roman"/>
                        </w:rPr>
                        <w:t>Inputs like learning style can affect performance</w:t>
                      </w:r>
                    </w:p>
                    <w:p w14:paraId="4457C894" w14:textId="77777777" w:rsidR="00D92801" w:rsidRPr="00C72E36" w:rsidRDefault="00D92801" w:rsidP="00A84D0E">
                      <w:pPr>
                        <w:pStyle w:val="ListParagraph"/>
                        <w:numPr>
                          <w:ilvl w:val="0"/>
                          <w:numId w:val="4"/>
                        </w:numPr>
                        <w:spacing w:line="480" w:lineRule="auto"/>
                        <w:rPr>
                          <w:rFonts w:ascii="Times New Roman" w:hAnsi="Times New Roman" w:cs="Times New Roman"/>
                        </w:rPr>
                      </w:pPr>
                      <w:r w:rsidRPr="00C72E36">
                        <w:rPr>
                          <w:rFonts w:ascii="Times New Roman" w:hAnsi="Times New Roman" w:cs="Times New Roman"/>
                        </w:rPr>
                        <w:t>Processes like the interactions learners make with the e-learning platform can be measured</w:t>
                      </w:r>
                    </w:p>
                    <w:p w14:paraId="76B6B033" w14:textId="77777777" w:rsidR="00D92801" w:rsidRDefault="00D92801"/>
                  </w:txbxContent>
                </v:textbox>
              </v:shape>
            </w:pict>
          </mc:Fallback>
        </mc:AlternateContent>
      </w:r>
    </w:p>
    <w:p w14:paraId="1B4EF06F" w14:textId="77777777" w:rsidR="00A84D0E" w:rsidRDefault="00A84D0E" w:rsidP="009F7461">
      <w:pPr>
        <w:spacing w:line="480" w:lineRule="auto"/>
        <w:rPr>
          <w:rFonts w:ascii="Times New Roman" w:hAnsi="Times New Roman" w:cs="Times New Roman"/>
          <w:b/>
        </w:rPr>
      </w:pPr>
    </w:p>
    <w:p w14:paraId="3E6A8E58" w14:textId="77777777" w:rsidR="00A84D0E" w:rsidRDefault="00A84D0E" w:rsidP="009F7461">
      <w:pPr>
        <w:spacing w:line="480" w:lineRule="auto"/>
        <w:rPr>
          <w:rFonts w:ascii="Times New Roman" w:hAnsi="Times New Roman" w:cs="Times New Roman"/>
          <w:b/>
        </w:rPr>
      </w:pPr>
    </w:p>
    <w:p w14:paraId="18E38C67" w14:textId="77777777" w:rsidR="00A84D0E" w:rsidRDefault="00A84D0E" w:rsidP="009F7461">
      <w:pPr>
        <w:spacing w:line="480" w:lineRule="auto"/>
        <w:rPr>
          <w:rFonts w:ascii="Times New Roman" w:hAnsi="Times New Roman" w:cs="Times New Roman"/>
          <w:b/>
        </w:rPr>
      </w:pPr>
    </w:p>
    <w:p w14:paraId="6C8E1B5D" w14:textId="77777777" w:rsidR="00A84D0E" w:rsidRDefault="00A84D0E" w:rsidP="009F7461">
      <w:pPr>
        <w:spacing w:line="480" w:lineRule="auto"/>
        <w:rPr>
          <w:rFonts w:ascii="Times New Roman" w:hAnsi="Times New Roman" w:cs="Times New Roman"/>
          <w:b/>
        </w:rPr>
      </w:pPr>
    </w:p>
    <w:p w14:paraId="22BCB7B9" w14:textId="77777777" w:rsidR="00A84D0E" w:rsidRDefault="00A84D0E" w:rsidP="009F7461">
      <w:pPr>
        <w:spacing w:line="480" w:lineRule="auto"/>
        <w:rPr>
          <w:rFonts w:ascii="Times New Roman" w:hAnsi="Times New Roman" w:cs="Times New Roman"/>
          <w:b/>
        </w:rPr>
      </w:pPr>
    </w:p>
    <w:p w14:paraId="3CE0EE47" w14:textId="77777777" w:rsidR="00FC6CB7" w:rsidRDefault="00FC6CB7" w:rsidP="009F7461">
      <w:pPr>
        <w:spacing w:line="480" w:lineRule="auto"/>
        <w:rPr>
          <w:rFonts w:ascii="Times New Roman" w:hAnsi="Times New Roman" w:cs="Times New Roman"/>
          <w:b/>
        </w:rPr>
      </w:pPr>
    </w:p>
    <w:p w14:paraId="1C21EADE" w14:textId="77777777" w:rsidR="00FC6CB7" w:rsidRDefault="00FC6CB7" w:rsidP="009F7461">
      <w:pPr>
        <w:spacing w:line="480" w:lineRule="auto"/>
        <w:rPr>
          <w:rFonts w:ascii="Times New Roman" w:hAnsi="Times New Roman" w:cs="Times New Roman"/>
          <w:b/>
        </w:rPr>
      </w:pPr>
    </w:p>
    <w:p w14:paraId="5C3C0EA7" w14:textId="77777777" w:rsidR="009F7461" w:rsidRPr="00B92844" w:rsidRDefault="009F7461" w:rsidP="009F7461">
      <w:pPr>
        <w:spacing w:line="480" w:lineRule="auto"/>
        <w:rPr>
          <w:rFonts w:ascii="Times New Roman" w:hAnsi="Times New Roman" w:cs="Times New Roman"/>
          <w:b/>
        </w:rPr>
      </w:pPr>
      <w:r w:rsidRPr="00B92844">
        <w:rPr>
          <w:rFonts w:ascii="Times New Roman" w:hAnsi="Times New Roman" w:cs="Times New Roman"/>
          <w:b/>
        </w:rPr>
        <w:t>Summary on Performance Evaluation</w:t>
      </w:r>
    </w:p>
    <w:p w14:paraId="070B0BDE" w14:textId="77777777" w:rsidR="00EF0B5C" w:rsidRDefault="009F7461" w:rsidP="009F7461">
      <w:pPr>
        <w:spacing w:line="480" w:lineRule="auto"/>
        <w:rPr>
          <w:rFonts w:ascii="Times New Roman" w:hAnsi="Times New Roman" w:cs="Times New Roman"/>
        </w:rPr>
      </w:pPr>
      <w:r w:rsidRPr="009F7461">
        <w:rPr>
          <w:rFonts w:ascii="Times New Roman" w:hAnsi="Times New Roman" w:cs="Times New Roman"/>
        </w:rPr>
        <w:tab/>
        <w:t>Davies and Graff (2005) conducted their evaluation by comparing the performances of students who engaged frequently in online discussion with those that engaged less frequently in online discussions.  They only looked at the performance scores of the students.  Although, students who spent the longest time in online discussions scored higher than those who spent the least amount of time in online discussions, their results were not statistically significant.  They admitted that their study did not examine the quality of the online discussions.</w:t>
      </w:r>
    </w:p>
    <w:p w14:paraId="4DD2E60A"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evaluated the entire e-learning platform from planning, to implementation to outcomes and concluded that the e-learning platforms gave a better outcome when it was planned.  However, they concluded that there was no link between the planning of the </w:t>
      </w:r>
      <w:r w:rsidRPr="009F7461">
        <w:rPr>
          <w:rFonts w:ascii="Times New Roman" w:hAnsi="Times New Roman" w:cs="Times New Roman"/>
        </w:rPr>
        <w:lastRenderedPageBreak/>
        <w:t>different aspects of the e-learning process and the subject content.  They identified many variables in their evaluation.  They identified learners’ needs, learners’ technological needs and learners’ learning systems.  They did not follow their respondents for a year like Davies and Graff (2005).</w:t>
      </w:r>
    </w:p>
    <w:p w14:paraId="2ECFF5C9" w14:textId="77777777" w:rsidR="009F7461" w:rsidRPr="009F7461" w:rsidRDefault="009F7461" w:rsidP="009F7461">
      <w:pPr>
        <w:spacing w:line="480" w:lineRule="auto"/>
        <w:rPr>
          <w:rFonts w:ascii="Times New Roman" w:hAnsi="Times New Roman" w:cs="Times New Roman"/>
        </w:rPr>
      </w:pPr>
    </w:p>
    <w:p w14:paraId="7B14E5ED" w14:textId="77777777" w:rsidR="009F7461" w:rsidRPr="009F7461" w:rsidRDefault="00C72E36" w:rsidP="009F7461">
      <w:pPr>
        <w:spacing w:line="480" w:lineRule="auto"/>
        <w:rPr>
          <w:rFonts w:ascii="Times New Roman" w:hAnsi="Times New Roman" w:cs="Times New Roman"/>
          <w:b/>
        </w:rPr>
      </w:pPr>
      <w:r w:rsidRPr="009F7461">
        <w:rPr>
          <w:rFonts w:ascii="Times New Roman" w:hAnsi="Times New Roman" w:cs="Times New Roman"/>
          <w:b/>
        </w:rPr>
        <w:t>HAN</w:t>
      </w:r>
      <w:r>
        <w:rPr>
          <w:rFonts w:ascii="Times New Roman" w:hAnsi="Times New Roman" w:cs="Times New Roman"/>
          <w:b/>
        </w:rPr>
        <w:t>DBOOKS FOR THE EVALUATION OF E-L</w:t>
      </w:r>
      <w:r w:rsidRPr="009F7461">
        <w:rPr>
          <w:rFonts w:ascii="Times New Roman" w:hAnsi="Times New Roman" w:cs="Times New Roman"/>
          <w:b/>
        </w:rPr>
        <w:t xml:space="preserve">EARNING  </w:t>
      </w:r>
    </w:p>
    <w:p w14:paraId="2CD158E6" w14:textId="20F30AAD" w:rsidR="0019092A" w:rsidRDefault="009F7461" w:rsidP="009F7461">
      <w:pPr>
        <w:spacing w:line="480" w:lineRule="auto"/>
        <w:rPr>
          <w:rFonts w:ascii="Times New Roman" w:hAnsi="Times New Roman" w:cs="Times New Roman"/>
        </w:rPr>
      </w:pPr>
      <w:r w:rsidRPr="009F7461">
        <w:rPr>
          <w:rFonts w:ascii="Times New Roman" w:hAnsi="Times New Roman" w:cs="Times New Roman"/>
        </w:rPr>
        <w:tab/>
        <w:t>The handbooks that would be mention</w:t>
      </w:r>
      <w:r w:rsidR="00EF0B5C">
        <w:rPr>
          <w:rFonts w:ascii="Times New Roman" w:hAnsi="Times New Roman" w:cs="Times New Roman"/>
        </w:rPr>
        <w:t>ed</w:t>
      </w:r>
      <w:r w:rsidRPr="009F7461">
        <w:rPr>
          <w:rFonts w:ascii="Times New Roman" w:hAnsi="Times New Roman" w:cs="Times New Roman"/>
        </w:rPr>
        <w:t xml:space="preserve"> in this chapter are the evaluation cook</w:t>
      </w:r>
      <w:r w:rsidR="00EF0B5C">
        <w:rPr>
          <w:rFonts w:ascii="Times New Roman" w:hAnsi="Times New Roman" w:cs="Times New Roman"/>
        </w:rPr>
        <w:t xml:space="preserve">book </w:t>
      </w:r>
      <w:r w:rsidRPr="009F7461">
        <w:rPr>
          <w:rFonts w:ascii="Times New Roman" w:hAnsi="Times New Roman" w:cs="Times New Roman"/>
        </w:rPr>
        <w:t>(Harvey, 1998) and the Kellogg ev</w:t>
      </w:r>
      <w:r w:rsidR="000057A7">
        <w:rPr>
          <w:rFonts w:ascii="Times New Roman" w:hAnsi="Times New Roman" w:cs="Times New Roman"/>
        </w:rPr>
        <w:t>aluation handbook (Kellogg, 2010</w:t>
      </w:r>
      <w:r w:rsidRPr="009F7461">
        <w:rPr>
          <w:rFonts w:ascii="Times New Roman" w:hAnsi="Times New Roman" w:cs="Times New Roman"/>
        </w:rPr>
        <w:t xml:space="preserve">).  These </w:t>
      </w:r>
      <w:r w:rsidR="00CB386D">
        <w:rPr>
          <w:rFonts w:ascii="Times New Roman" w:hAnsi="Times New Roman" w:cs="Times New Roman"/>
        </w:rPr>
        <w:t xml:space="preserve">two </w:t>
      </w:r>
      <w:r w:rsidRPr="009F7461">
        <w:rPr>
          <w:rFonts w:ascii="Times New Roman" w:hAnsi="Times New Roman" w:cs="Times New Roman"/>
        </w:rPr>
        <w:t xml:space="preserve">books were written with the inputs of several technocrats in evaluation.  The Kellogg evaluation handbook was specifically written for the evaluation of Kellogg programs.  </w:t>
      </w:r>
    </w:p>
    <w:p w14:paraId="50CF5138" w14:textId="30CBECA2" w:rsidR="00FB2322" w:rsidRDefault="002D5DDE" w:rsidP="0019092A">
      <w:pPr>
        <w:spacing w:line="480" w:lineRule="auto"/>
        <w:ind w:firstLine="720"/>
        <w:rPr>
          <w:rFonts w:ascii="Times New Roman" w:hAnsi="Times New Roman" w:cs="Times New Roman"/>
        </w:rPr>
      </w:pPr>
      <w:r>
        <w:rPr>
          <w:rFonts w:ascii="Times New Roman" w:hAnsi="Times New Roman" w:cs="Times New Roman"/>
        </w:rPr>
        <w:t>The evaluation cook</w:t>
      </w:r>
      <w:r w:rsidR="00933A21">
        <w:rPr>
          <w:rFonts w:ascii="Times New Roman" w:hAnsi="Times New Roman" w:cs="Times New Roman"/>
        </w:rPr>
        <w:t>boo</w:t>
      </w:r>
      <w:r w:rsidR="0019092A">
        <w:rPr>
          <w:rFonts w:ascii="Times New Roman" w:hAnsi="Times New Roman" w:cs="Times New Roman"/>
        </w:rPr>
        <w:t xml:space="preserve">k was developed </w:t>
      </w:r>
      <w:r w:rsidR="00EA003B">
        <w:rPr>
          <w:rFonts w:ascii="Times New Roman" w:hAnsi="Times New Roman" w:cs="Times New Roman"/>
        </w:rPr>
        <w:t xml:space="preserve">by </w:t>
      </w:r>
      <w:r w:rsidR="00933A21">
        <w:rPr>
          <w:rFonts w:ascii="Times New Roman" w:hAnsi="Times New Roman" w:cs="Times New Roman"/>
        </w:rPr>
        <w:t xml:space="preserve">the Learning Technology Dissemination Initiative (Harvey, 1998). </w:t>
      </w:r>
      <w:r w:rsidR="0019092A">
        <w:rPr>
          <w:rFonts w:ascii="Times New Roman" w:hAnsi="Times New Roman" w:cs="Times New Roman"/>
        </w:rPr>
        <w:t xml:space="preserve">It </w:t>
      </w:r>
      <w:r w:rsidR="009F7461" w:rsidRPr="009F7461">
        <w:rPr>
          <w:rFonts w:ascii="Times New Roman" w:hAnsi="Times New Roman" w:cs="Times New Roman"/>
        </w:rPr>
        <w:t xml:space="preserve">has been </w:t>
      </w:r>
      <w:r w:rsidR="00AF45CA">
        <w:rPr>
          <w:rFonts w:ascii="Times New Roman" w:hAnsi="Times New Roman" w:cs="Times New Roman"/>
        </w:rPr>
        <w:t>used as a reference material</w:t>
      </w:r>
      <w:r w:rsidR="009F7461" w:rsidRPr="009F7461">
        <w:rPr>
          <w:rFonts w:ascii="Times New Roman" w:hAnsi="Times New Roman" w:cs="Times New Roman"/>
        </w:rPr>
        <w:t xml:space="preserve"> by many authors in Europe (</w:t>
      </w:r>
      <w:proofErr w:type="spellStart"/>
      <w:r w:rsidR="009F7461" w:rsidRPr="009F7461">
        <w:rPr>
          <w:rFonts w:ascii="Times New Roman" w:hAnsi="Times New Roman" w:cs="Times New Roman"/>
        </w:rPr>
        <w:t>Attwell</w:t>
      </w:r>
      <w:proofErr w:type="spellEnd"/>
      <w:r w:rsidR="009F7461" w:rsidRPr="009F7461">
        <w:rPr>
          <w:rFonts w:ascii="Times New Roman" w:hAnsi="Times New Roman" w:cs="Times New Roman"/>
        </w:rPr>
        <w:t>, 2006</w:t>
      </w:r>
      <w:r w:rsidR="00933A21">
        <w:rPr>
          <w:rFonts w:ascii="Times New Roman" w:hAnsi="Times New Roman" w:cs="Times New Roman"/>
        </w:rPr>
        <w:t xml:space="preserve">; Michaelson, </w:t>
      </w:r>
      <w:proofErr w:type="spellStart"/>
      <w:r w:rsidR="00933A21">
        <w:rPr>
          <w:rFonts w:ascii="Times New Roman" w:hAnsi="Times New Roman" w:cs="Times New Roman"/>
        </w:rPr>
        <w:t>Helliar</w:t>
      </w:r>
      <w:proofErr w:type="spellEnd"/>
      <w:r w:rsidR="00933A21">
        <w:rPr>
          <w:rFonts w:ascii="Times New Roman" w:hAnsi="Times New Roman" w:cs="Times New Roman"/>
        </w:rPr>
        <w:t>, Power &amp; Sinclair, 2001)</w:t>
      </w:r>
      <w:r w:rsidR="009F7461" w:rsidRPr="009F7461">
        <w:rPr>
          <w:rFonts w:ascii="Times New Roman" w:hAnsi="Times New Roman" w:cs="Times New Roman"/>
        </w:rPr>
        <w:t xml:space="preserve">. </w:t>
      </w:r>
      <w:r w:rsidR="0019092A">
        <w:rPr>
          <w:rFonts w:ascii="Times New Roman" w:hAnsi="Times New Roman" w:cs="Times New Roman"/>
        </w:rPr>
        <w:t>It gives practical guidelines on evaluation.</w:t>
      </w:r>
    </w:p>
    <w:p w14:paraId="76E70851" w14:textId="508356E6" w:rsidR="00E1304F" w:rsidRDefault="00FB2322" w:rsidP="00FB2322">
      <w:pPr>
        <w:spacing w:line="480" w:lineRule="auto"/>
        <w:ind w:firstLine="720"/>
        <w:rPr>
          <w:rFonts w:ascii="Times New Roman" w:hAnsi="Times New Roman" w:cs="Times New Roman"/>
        </w:rPr>
      </w:pPr>
      <w:r>
        <w:rPr>
          <w:rFonts w:ascii="Times New Roman" w:hAnsi="Times New Roman" w:cs="Times New Roman"/>
        </w:rPr>
        <w:t>The K</w:t>
      </w:r>
      <w:r w:rsidR="000057A7">
        <w:rPr>
          <w:rFonts w:ascii="Times New Roman" w:hAnsi="Times New Roman" w:cs="Times New Roman"/>
        </w:rPr>
        <w:t>ellogg’s evaluation handbook is</w:t>
      </w:r>
      <w:r w:rsidR="009C0292">
        <w:rPr>
          <w:rFonts w:ascii="Times New Roman" w:hAnsi="Times New Roman" w:cs="Times New Roman"/>
        </w:rPr>
        <w:t xml:space="preserve"> used to </w:t>
      </w:r>
      <w:r w:rsidR="009F5B99">
        <w:rPr>
          <w:rFonts w:ascii="Times New Roman" w:hAnsi="Times New Roman" w:cs="Times New Roman"/>
        </w:rPr>
        <w:t>evaluate programs sponsored by the Organization</w:t>
      </w:r>
      <w:r w:rsidR="00680703">
        <w:rPr>
          <w:rFonts w:ascii="Times New Roman" w:hAnsi="Times New Roman" w:cs="Times New Roman"/>
        </w:rPr>
        <w:t xml:space="preserve"> (</w:t>
      </w:r>
      <w:r w:rsidR="00952629">
        <w:rPr>
          <w:rFonts w:ascii="Times New Roman" w:hAnsi="Times New Roman" w:cs="Times New Roman"/>
        </w:rPr>
        <w:t>“Evalu</w:t>
      </w:r>
      <w:r w:rsidR="001F5809">
        <w:rPr>
          <w:rFonts w:ascii="Times New Roman" w:hAnsi="Times New Roman" w:cs="Times New Roman"/>
        </w:rPr>
        <w:t xml:space="preserve">ating </w:t>
      </w:r>
      <w:proofErr w:type="gramStart"/>
      <w:r w:rsidR="001F5809">
        <w:rPr>
          <w:rFonts w:ascii="Times New Roman" w:hAnsi="Times New Roman" w:cs="Times New Roman"/>
        </w:rPr>
        <w:t>The</w:t>
      </w:r>
      <w:proofErr w:type="gramEnd"/>
      <w:r w:rsidR="001F5809">
        <w:rPr>
          <w:rFonts w:ascii="Times New Roman" w:hAnsi="Times New Roman" w:cs="Times New Roman"/>
        </w:rPr>
        <w:t xml:space="preserve"> Kellogg Project,” </w:t>
      </w:r>
      <w:proofErr w:type="spellStart"/>
      <w:r w:rsidR="001F5809">
        <w:rPr>
          <w:rFonts w:ascii="Times New Roman" w:hAnsi="Times New Roman" w:cs="Times New Roman"/>
        </w:rPr>
        <w:t>n.d.</w:t>
      </w:r>
      <w:proofErr w:type="spellEnd"/>
      <w:r w:rsidR="00952629">
        <w:rPr>
          <w:rFonts w:ascii="Times New Roman" w:hAnsi="Times New Roman" w:cs="Times New Roman"/>
        </w:rPr>
        <w:t xml:space="preserve">; </w:t>
      </w:r>
      <w:r w:rsidR="00680703">
        <w:rPr>
          <w:rFonts w:ascii="Times New Roman" w:hAnsi="Times New Roman" w:cs="Times New Roman"/>
        </w:rPr>
        <w:t xml:space="preserve">Kellogg, </w:t>
      </w:r>
      <w:r w:rsidR="000057A7">
        <w:rPr>
          <w:rFonts w:ascii="Times New Roman" w:hAnsi="Times New Roman" w:cs="Times New Roman"/>
        </w:rPr>
        <w:t>2004</w:t>
      </w:r>
      <w:r w:rsidR="00680703">
        <w:rPr>
          <w:rFonts w:ascii="Times New Roman" w:hAnsi="Times New Roman" w:cs="Times New Roman"/>
        </w:rPr>
        <w:t>).</w:t>
      </w:r>
      <w:r w:rsidR="009C0292">
        <w:rPr>
          <w:rFonts w:ascii="Times New Roman" w:hAnsi="Times New Roman" w:cs="Times New Roman"/>
        </w:rPr>
        <w:t xml:space="preserve"> </w:t>
      </w:r>
      <w:r w:rsidR="00680703">
        <w:rPr>
          <w:rFonts w:ascii="Times New Roman" w:hAnsi="Times New Roman" w:cs="Times New Roman"/>
        </w:rPr>
        <w:t xml:space="preserve"> </w:t>
      </w:r>
      <w:r w:rsidR="00AF45CA">
        <w:rPr>
          <w:rFonts w:ascii="Times New Roman" w:hAnsi="Times New Roman" w:cs="Times New Roman"/>
        </w:rPr>
        <w:t>In one of their programs, t</w:t>
      </w:r>
      <w:r w:rsidR="00E546E1">
        <w:rPr>
          <w:rFonts w:ascii="Times New Roman" w:hAnsi="Times New Roman" w:cs="Times New Roman"/>
        </w:rPr>
        <w:t xml:space="preserve">he W.K. </w:t>
      </w:r>
      <w:r w:rsidR="009C0292">
        <w:rPr>
          <w:rFonts w:ascii="Times New Roman" w:hAnsi="Times New Roman" w:cs="Times New Roman"/>
        </w:rPr>
        <w:t xml:space="preserve">Kellogg </w:t>
      </w:r>
      <w:r w:rsidR="00E546E1">
        <w:rPr>
          <w:rFonts w:ascii="Times New Roman" w:hAnsi="Times New Roman" w:cs="Times New Roman"/>
        </w:rPr>
        <w:t xml:space="preserve">Foundation </w:t>
      </w:r>
      <w:r w:rsidR="009C0292">
        <w:rPr>
          <w:rFonts w:ascii="Times New Roman" w:hAnsi="Times New Roman" w:cs="Times New Roman"/>
        </w:rPr>
        <w:t>provided Internet access, email account, web p</w:t>
      </w:r>
      <w:r w:rsidR="001F5809">
        <w:rPr>
          <w:rFonts w:ascii="Times New Roman" w:hAnsi="Times New Roman" w:cs="Times New Roman"/>
        </w:rPr>
        <w:t xml:space="preserve">age, networking and training to neighborhoods around </w:t>
      </w:r>
      <w:r w:rsidR="009C0292">
        <w:rPr>
          <w:rFonts w:ascii="Times New Roman" w:hAnsi="Times New Roman" w:cs="Times New Roman"/>
        </w:rPr>
        <w:t>Trinity College. Computer classes and use of on-site computer</w:t>
      </w:r>
      <w:r w:rsidR="002D5DDE">
        <w:rPr>
          <w:rFonts w:ascii="Times New Roman" w:hAnsi="Times New Roman" w:cs="Times New Roman"/>
        </w:rPr>
        <w:t>s</w:t>
      </w:r>
      <w:r w:rsidR="009C0292">
        <w:rPr>
          <w:rFonts w:ascii="Times New Roman" w:hAnsi="Times New Roman" w:cs="Times New Roman"/>
        </w:rPr>
        <w:t xml:space="preserve"> were also provided (</w:t>
      </w:r>
      <w:proofErr w:type="spellStart"/>
      <w:r w:rsidR="009C0292">
        <w:rPr>
          <w:rFonts w:ascii="Times New Roman" w:hAnsi="Times New Roman" w:cs="Times New Roman"/>
        </w:rPr>
        <w:t>Sirbirsky</w:t>
      </w:r>
      <w:proofErr w:type="spellEnd"/>
      <w:r w:rsidR="009C0292">
        <w:rPr>
          <w:rFonts w:ascii="Times New Roman" w:hAnsi="Times New Roman" w:cs="Times New Roman"/>
        </w:rPr>
        <w:t xml:space="preserve">, 2002). </w:t>
      </w:r>
    </w:p>
    <w:p w14:paraId="1172C080" w14:textId="431949CA" w:rsidR="00E1304F" w:rsidRDefault="001F5809" w:rsidP="00FB2322">
      <w:pPr>
        <w:spacing w:line="480" w:lineRule="auto"/>
        <w:ind w:firstLine="720"/>
        <w:rPr>
          <w:rFonts w:ascii="Times New Roman" w:hAnsi="Times New Roman" w:cs="Times New Roman"/>
        </w:rPr>
      </w:pPr>
      <w:r>
        <w:rPr>
          <w:rFonts w:ascii="Times New Roman" w:hAnsi="Times New Roman" w:cs="Times New Roman"/>
        </w:rPr>
        <w:t>T</w:t>
      </w:r>
      <w:r w:rsidR="009C0292">
        <w:rPr>
          <w:rFonts w:ascii="Times New Roman" w:hAnsi="Times New Roman" w:cs="Times New Roman"/>
        </w:rPr>
        <w:t>he project participants were surveyed as part of the evaluation</w:t>
      </w:r>
      <w:r>
        <w:rPr>
          <w:rFonts w:ascii="Times New Roman" w:hAnsi="Times New Roman" w:cs="Times New Roman"/>
        </w:rPr>
        <w:t xml:space="preserve"> of the effectiveness of the technology in improving communication</w:t>
      </w:r>
      <w:r w:rsidR="009C0292">
        <w:rPr>
          <w:rFonts w:ascii="Times New Roman" w:hAnsi="Times New Roman" w:cs="Times New Roman"/>
        </w:rPr>
        <w:t>.</w:t>
      </w:r>
      <w:r w:rsidR="009433C8">
        <w:rPr>
          <w:rFonts w:ascii="Times New Roman" w:hAnsi="Times New Roman" w:cs="Times New Roman"/>
        </w:rPr>
        <w:t xml:space="preserve"> </w:t>
      </w:r>
      <w:r>
        <w:rPr>
          <w:rFonts w:ascii="Times New Roman" w:hAnsi="Times New Roman" w:cs="Times New Roman"/>
        </w:rPr>
        <w:t xml:space="preserve">One hundred and seventeen participants </w:t>
      </w:r>
      <w:r w:rsidR="009433C8">
        <w:rPr>
          <w:rFonts w:ascii="Times New Roman" w:hAnsi="Times New Roman" w:cs="Times New Roman"/>
        </w:rPr>
        <w:t xml:space="preserve">were contacted but only 71 responded. </w:t>
      </w:r>
      <w:r>
        <w:rPr>
          <w:rFonts w:ascii="Times New Roman" w:hAnsi="Times New Roman" w:cs="Times New Roman"/>
        </w:rPr>
        <w:t>The participants included administrator</w:t>
      </w:r>
      <w:r w:rsidR="00C40118">
        <w:rPr>
          <w:rFonts w:ascii="Times New Roman" w:hAnsi="Times New Roman" w:cs="Times New Roman"/>
        </w:rPr>
        <w:t>s</w:t>
      </w:r>
      <w:r w:rsidR="002D5DDE">
        <w:rPr>
          <w:rFonts w:ascii="Times New Roman" w:hAnsi="Times New Roman" w:cs="Times New Roman"/>
        </w:rPr>
        <w:t>, a church treasurer</w:t>
      </w:r>
      <w:r>
        <w:rPr>
          <w:rFonts w:ascii="Times New Roman" w:hAnsi="Times New Roman" w:cs="Times New Roman"/>
        </w:rPr>
        <w:t xml:space="preserve">, volunteers and </w:t>
      </w:r>
      <w:r w:rsidR="002D5DDE">
        <w:rPr>
          <w:rFonts w:ascii="Times New Roman" w:hAnsi="Times New Roman" w:cs="Times New Roman"/>
        </w:rPr>
        <w:t xml:space="preserve">the </w:t>
      </w:r>
      <w:r>
        <w:rPr>
          <w:rFonts w:ascii="Times New Roman" w:hAnsi="Times New Roman" w:cs="Times New Roman"/>
        </w:rPr>
        <w:t xml:space="preserve">director of a youth organization.  The evaluation report did not indicate how long the </w:t>
      </w:r>
      <w:r>
        <w:rPr>
          <w:rFonts w:ascii="Times New Roman" w:hAnsi="Times New Roman" w:cs="Times New Roman"/>
        </w:rPr>
        <w:lastRenderedPageBreak/>
        <w:t>organization had provided the technology service but from the questionnaire, it could be inferred that the serv</w:t>
      </w:r>
      <w:r w:rsidR="00A53538">
        <w:rPr>
          <w:rFonts w:ascii="Times New Roman" w:hAnsi="Times New Roman" w:cs="Times New Roman"/>
        </w:rPr>
        <w:t>ice had been provided within one</w:t>
      </w:r>
      <w:r>
        <w:rPr>
          <w:rFonts w:ascii="Times New Roman" w:hAnsi="Times New Roman" w:cs="Times New Roman"/>
        </w:rPr>
        <w:t xml:space="preserve"> year (</w:t>
      </w:r>
      <w:proofErr w:type="spellStart"/>
      <w:r>
        <w:rPr>
          <w:rFonts w:ascii="Times New Roman" w:hAnsi="Times New Roman" w:cs="Times New Roman"/>
        </w:rPr>
        <w:t>Sirbirsky</w:t>
      </w:r>
      <w:proofErr w:type="spellEnd"/>
      <w:r>
        <w:rPr>
          <w:rFonts w:ascii="Times New Roman" w:hAnsi="Times New Roman" w:cs="Times New Roman"/>
        </w:rPr>
        <w:t xml:space="preserve">, 2002).  </w:t>
      </w:r>
    </w:p>
    <w:p w14:paraId="679713B5" w14:textId="0506116F" w:rsidR="0058199F" w:rsidRDefault="0058199F" w:rsidP="0058199F">
      <w:pPr>
        <w:spacing w:line="480" w:lineRule="auto"/>
        <w:ind w:firstLine="720"/>
        <w:rPr>
          <w:rFonts w:ascii="Times New Roman" w:hAnsi="Times New Roman" w:cs="Times New Roman"/>
        </w:rPr>
      </w:pPr>
      <w:r>
        <w:rPr>
          <w:rFonts w:ascii="Times New Roman" w:hAnsi="Times New Roman" w:cs="Times New Roman"/>
        </w:rPr>
        <w:t xml:space="preserve">The </w:t>
      </w:r>
      <w:r w:rsidR="00A53538">
        <w:rPr>
          <w:rFonts w:ascii="Times New Roman" w:hAnsi="Times New Roman" w:cs="Times New Roman"/>
        </w:rPr>
        <w:t xml:space="preserve">participants were </w:t>
      </w:r>
      <w:r>
        <w:rPr>
          <w:rFonts w:ascii="Times New Roman" w:hAnsi="Times New Roman" w:cs="Times New Roman"/>
        </w:rPr>
        <w:t>contact</w:t>
      </w:r>
      <w:r w:rsidR="00A53538">
        <w:rPr>
          <w:rFonts w:ascii="Times New Roman" w:hAnsi="Times New Roman" w:cs="Times New Roman"/>
        </w:rPr>
        <w:t>ed</w:t>
      </w:r>
      <w:r>
        <w:rPr>
          <w:rFonts w:ascii="Times New Roman" w:hAnsi="Times New Roman" w:cs="Times New Roman"/>
        </w:rPr>
        <w:t xml:space="preserve"> by email. The participants were asked to respond to open-ended questions on whether or not the provision of the technology had met the needs of their organization. Close-ended questions on their knowledge and attitude to the technology provided were also asked. The results showed that the Kellogg’s sponsored program had met the participants’ expectations and also indicated that it needed improvement in the area of technical assistance (</w:t>
      </w:r>
      <w:proofErr w:type="spellStart"/>
      <w:r>
        <w:rPr>
          <w:rFonts w:ascii="Times New Roman" w:hAnsi="Times New Roman" w:cs="Times New Roman"/>
        </w:rPr>
        <w:t>Sirbirsky</w:t>
      </w:r>
      <w:proofErr w:type="spellEnd"/>
      <w:r>
        <w:rPr>
          <w:rFonts w:ascii="Times New Roman" w:hAnsi="Times New Roman" w:cs="Times New Roman"/>
        </w:rPr>
        <w:t xml:space="preserve">, 2002).  </w:t>
      </w:r>
    </w:p>
    <w:p w14:paraId="3A1D671A" w14:textId="262C4628" w:rsidR="0058199F" w:rsidRDefault="007C4E00" w:rsidP="00FB2322">
      <w:pPr>
        <w:spacing w:line="480" w:lineRule="auto"/>
        <w:ind w:firstLine="720"/>
        <w:rPr>
          <w:rFonts w:ascii="Times New Roman" w:hAnsi="Times New Roman" w:cs="Times New Roman"/>
        </w:rPr>
      </w:pPr>
      <w:r>
        <w:rPr>
          <w:rFonts w:ascii="Times New Roman" w:hAnsi="Times New Roman" w:cs="Times New Roman"/>
        </w:rPr>
        <w:t>Another evaluation conducted on a program sponsored by Kellogg’s was the Community L</w:t>
      </w:r>
      <w:r w:rsidR="00E060B3">
        <w:rPr>
          <w:rFonts w:ascii="Times New Roman" w:hAnsi="Times New Roman" w:cs="Times New Roman"/>
        </w:rPr>
        <w:t xml:space="preserve">earning Initiative </w:t>
      </w:r>
      <w:r w:rsidR="00B546F3">
        <w:rPr>
          <w:rFonts w:ascii="Times New Roman" w:hAnsi="Times New Roman" w:cs="Times New Roman"/>
        </w:rPr>
        <w:t xml:space="preserve">courses </w:t>
      </w:r>
      <w:r w:rsidR="00903327">
        <w:rPr>
          <w:rFonts w:ascii="Times New Roman" w:hAnsi="Times New Roman" w:cs="Times New Roman"/>
        </w:rPr>
        <w:t>(</w:t>
      </w:r>
      <w:proofErr w:type="spellStart"/>
      <w:r w:rsidR="00903327">
        <w:rPr>
          <w:rFonts w:ascii="Times New Roman" w:hAnsi="Times New Roman" w:cs="Times New Roman"/>
        </w:rPr>
        <w:t>Sirbirsky</w:t>
      </w:r>
      <w:proofErr w:type="spellEnd"/>
      <w:r w:rsidR="00903327">
        <w:rPr>
          <w:rFonts w:ascii="Times New Roman" w:hAnsi="Times New Roman" w:cs="Times New Roman"/>
        </w:rPr>
        <w:t>, 2001)</w:t>
      </w:r>
      <w:r w:rsidR="00801667">
        <w:rPr>
          <w:rFonts w:ascii="Times New Roman" w:hAnsi="Times New Roman" w:cs="Times New Roman"/>
        </w:rPr>
        <w:t>. The C</w:t>
      </w:r>
      <w:r w:rsidR="00E060B3">
        <w:rPr>
          <w:rFonts w:ascii="Times New Roman" w:hAnsi="Times New Roman" w:cs="Times New Roman"/>
        </w:rPr>
        <w:t xml:space="preserve">ommunity </w:t>
      </w:r>
      <w:r w:rsidR="00801667">
        <w:rPr>
          <w:rFonts w:ascii="Times New Roman" w:hAnsi="Times New Roman" w:cs="Times New Roman"/>
        </w:rPr>
        <w:t>L</w:t>
      </w:r>
      <w:r w:rsidR="00E060B3">
        <w:rPr>
          <w:rFonts w:ascii="Times New Roman" w:hAnsi="Times New Roman" w:cs="Times New Roman"/>
        </w:rPr>
        <w:t xml:space="preserve">earning </w:t>
      </w:r>
      <w:r w:rsidR="00B546F3">
        <w:rPr>
          <w:rFonts w:ascii="Times New Roman" w:hAnsi="Times New Roman" w:cs="Times New Roman"/>
        </w:rPr>
        <w:t>Initiative courses</w:t>
      </w:r>
      <w:r w:rsidR="00A5709A">
        <w:rPr>
          <w:rFonts w:ascii="Times New Roman" w:hAnsi="Times New Roman" w:cs="Times New Roman"/>
        </w:rPr>
        <w:t xml:space="preserve"> were</w:t>
      </w:r>
      <w:r w:rsidR="00E060B3">
        <w:rPr>
          <w:rFonts w:ascii="Times New Roman" w:hAnsi="Times New Roman" w:cs="Times New Roman"/>
        </w:rPr>
        <w:t xml:space="preserve"> incorporated into stude</w:t>
      </w:r>
      <w:r w:rsidR="00F6397D">
        <w:rPr>
          <w:rFonts w:ascii="Times New Roman" w:hAnsi="Times New Roman" w:cs="Times New Roman"/>
        </w:rPr>
        <w:t>nt classes and primarily focus</w:t>
      </w:r>
      <w:r w:rsidR="00A5709A">
        <w:rPr>
          <w:rFonts w:ascii="Times New Roman" w:hAnsi="Times New Roman" w:cs="Times New Roman"/>
        </w:rPr>
        <w:t>ed</w:t>
      </w:r>
      <w:r w:rsidR="00F6397D">
        <w:rPr>
          <w:rFonts w:ascii="Times New Roman" w:hAnsi="Times New Roman" w:cs="Times New Roman"/>
        </w:rPr>
        <w:t xml:space="preserve"> </w:t>
      </w:r>
      <w:r w:rsidR="00E060B3">
        <w:rPr>
          <w:rFonts w:ascii="Times New Roman" w:hAnsi="Times New Roman" w:cs="Times New Roman"/>
        </w:rPr>
        <w:t xml:space="preserve">on engaging students in service learning and research. </w:t>
      </w:r>
      <w:r w:rsidR="00A53538">
        <w:rPr>
          <w:rFonts w:ascii="Times New Roman" w:hAnsi="Times New Roman" w:cs="Times New Roman"/>
        </w:rPr>
        <w:t xml:space="preserve"> </w:t>
      </w:r>
      <w:r w:rsidR="00E060B3">
        <w:rPr>
          <w:rFonts w:ascii="Times New Roman" w:hAnsi="Times New Roman" w:cs="Times New Roman"/>
        </w:rPr>
        <w:t xml:space="preserve">A total of 305 students and 13 </w:t>
      </w:r>
      <w:r w:rsidR="00F6397D">
        <w:rPr>
          <w:rFonts w:ascii="Times New Roman" w:hAnsi="Times New Roman" w:cs="Times New Roman"/>
        </w:rPr>
        <w:t>faculties</w:t>
      </w:r>
      <w:r w:rsidR="00E060B3">
        <w:rPr>
          <w:rFonts w:ascii="Times New Roman" w:hAnsi="Times New Roman" w:cs="Times New Roman"/>
        </w:rPr>
        <w:t xml:space="preserve"> were evaluated. The </w:t>
      </w:r>
      <w:r w:rsidR="006D4486">
        <w:rPr>
          <w:rFonts w:ascii="Times New Roman" w:hAnsi="Times New Roman" w:cs="Times New Roman"/>
        </w:rPr>
        <w:t>faculties were</w:t>
      </w:r>
      <w:r w:rsidR="00E060B3">
        <w:rPr>
          <w:rFonts w:ascii="Times New Roman" w:hAnsi="Times New Roman" w:cs="Times New Roman"/>
        </w:rPr>
        <w:t xml:space="preserve"> tho</w:t>
      </w:r>
      <w:r w:rsidR="00B546F3">
        <w:rPr>
          <w:rFonts w:ascii="Times New Roman" w:hAnsi="Times New Roman" w:cs="Times New Roman"/>
        </w:rPr>
        <w:t>se that incorporated Community L</w:t>
      </w:r>
      <w:r w:rsidR="00E060B3">
        <w:rPr>
          <w:rFonts w:ascii="Times New Roman" w:hAnsi="Times New Roman" w:cs="Times New Roman"/>
        </w:rPr>
        <w:t xml:space="preserve">earning Initiative </w:t>
      </w:r>
      <w:r w:rsidR="00B546F3">
        <w:rPr>
          <w:rFonts w:ascii="Times New Roman" w:hAnsi="Times New Roman" w:cs="Times New Roman"/>
        </w:rPr>
        <w:t xml:space="preserve">courses </w:t>
      </w:r>
      <w:r w:rsidR="00E060B3">
        <w:rPr>
          <w:rFonts w:ascii="Times New Roman" w:hAnsi="Times New Roman" w:cs="Times New Roman"/>
        </w:rPr>
        <w:t xml:space="preserve">into their </w:t>
      </w:r>
      <w:r w:rsidR="00B546F3">
        <w:rPr>
          <w:rFonts w:ascii="Times New Roman" w:hAnsi="Times New Roman" w:cs="Times New Roman"/>
        </w:rPr>
        <w:t xml:space="preserve">own </w:t>
      </w:r>
      <w:r w:rsidR="00E060B3">
        <w:rPr>
          <w:rFonts w:ascii="Times New Roman" w:hAnsi="Times New Roman" w:cs="Times New Roman"/>
        </w:rPr>
        <w:t>courses</w:t>
      </w:r>
      <w:r w:rsidR="0058199F">
        <w:rPr>
          <w:rFonts w:ascii="Times New Roman" w:hAnsi="Times New Roman" w:cs="Times New Roman"/>
        </w:rPr>
        <w:t xml:space="preserve">. </w:t>
      </w:r>
      <w:r w:rsidR="005F168D">
        <w:rPr>
          <w:rFonts w:ascii="Times New Roman" w:hAnsi="Times New Roman" w:cs="Times New Roman"/>
        </w:rPr>
        <w:t>The Community Learning Initiative courses also included fieldwork.</w:t>
      </w:r>
      <w:r w:rsidR="00903327">
        <w:rPr>
          <w:rFonts w:ascii="Times New Roman" w:hAnsi="Times New Roman" w:cs="Times New Roman"/>
        </w:rPr>
        <w:t xml:space="preserve"> The courses were offered in spring 1999 and </w:t>
      </w:r>
      <w:r w:rsidR="00B546F3">
        <w:rPr>
          <w:rFonts w:ascii="Times New Roman" w:hAnsi="Times New Roman" w:cs="Times New Roman"/>
        </w:rPr>
        <w:t xml:space="preserve">in </w:t>
      </w:r>
      <w:r w:rsidR="00903327">
        <w:rPr>
          <w:rFonts w:ascii="Times New Roman" w:hAnsi="Times New Roman" w:cs="Times New Roman"/>
        </w:rPr>
        <w:t>fall 2000.</w:t>
      </w:r>
      <w:r w:rsidR="00B546F3">
        <w:rPr>
          <w:rFonts w:ascii="Times New Roman" w:hAnsi="Times New Roman" w:cs="Times New Roman"/>
        </w:rPr>
        <w:t xml:space="preserve">  Sixteen Community Learning Initiative courses were offered in spring 1999 and in fall 2000. </w:t>
      </w:r>
      <w:r w:rsidR="0058199F">
        <w:rPr>
          <w:rFonts w:ascii="Times New Roman" w:hAnsi="Times New Roman" w:cs="Times New Roman"/>
        </w:rPr>
        <w:t xml:space="preserve"> </w:t>
      </w:r>
      <w:r w:rsidR="00B546F3">
        <w:rPr>
          <w:rFonts w:ascii="Times New Roman" w:hAnsi="Times New Roman" w:cs="Times New Roman"/>
        </w:rPr>
        <w:t>The evaluation report (</w:t>
      </w:r>
      <w:proofErr w:type="spellStart"/>
      <w:r w:rsidR="00B546F3">
        <w:rPr>
          <w:rFonts w:ascii="Times New Roman" w:hAnsi="Times New Roman" w:cs="Times New Roman"/>
        </w:rPr>
        <w:t>Sirbirsky</w:t>
      </w:r>
      <w:proofErr w:type="spellEnd"/>
      <w:r w:rsidR="00B546F3">
        <w:rPr>
          <w:rFonts w:ascii="Times New Roman" w:hAnsi="Times New Roman" w:cs="Times New Roman"/>
        </w:rPr>
        <w:t xml:space="preserve">, 2001) did not state if any of the courses were online and if the questionnaires were online. </w:t>
      </w:r>
      <w:r w:rsidR="0058199F">
        <w:rPr>
          <w:rFonts w:ascii="Times New Roman" w:hAnsi="Times New Roman" w:cs="Times New Roman"/>
        </w:rPr>
        <w:t xml:space="preserve"> </w:t>
      </w:r>
    </w:p>
    <w:p w14:paraId="13BEDB18" w14:textId="19DE1B10" w:rsidR="007C4E00" w:rsidRDefault="00B546F3" w:rsidP="00FB2322">
      <w:pPr>
        <w:spacing w:line="480" w:lineRule="auto"/>
        <w:ind w:firstLine="720"/>
        <w:rPr>
          <w:rFonts w:ascii="Times New Roman" w:hAnsi="Times New Roman" w:cs="Times New Roman"/>
        </w:rPr>
      </w:pPr>
      <w:r>
        <w:rPr>
          <w:rFonts w:ascii="Times New Roman" w:hAnsi="Times New Roman" w:cs="Times New Roman"/>
        </w:rPr>
        <w:t>Importantly, the evaluation measured the academic impact of the Community Learning Initiative courses on students and examined faculties</w:t>
      </w:r>
      <w:r w:rsidR="00810A08">
        <w:rPr>
          <w:rFonts w:ascii="Times New Roman" w:hAnsi="Times New Roman" w:cs="Times New Roman"/>
        </w:rPr>
        <w:t>’ attitudes</w:t>
      </w:r>
      <w:r>
        <w:rPr>
          <w:rFonts w:ascii="Times New Roman" w:hAnsi="Times New Roman" w:cs="Times New Roman"/>
        </w:rPr>
        <w:t xml:space="preserve"> </w:t>
      </w:r>
      <w:r w:rsidR="00743D31">
        <w:rPr>
          <w:rFonts w:ascii="Times New Roman" w:hAnsi="Times New Roman" w:cs="Times New Roman"/>
        </w:rPr>
        <w:t>i</w:t>
      </w:r>
      <w:r>
        <w:rPr>
          <w:rFonts w:ascii="Times New Roman" w:hAnsi="Times New Roman" w:cs="Times New Roman"/>
        </w:rPr>
        <w:t>n</w:t>
      </w:r>
      <w:r w:rsidR="00810A08">
        <w:rPr>
          <w:rFonts w:ascii="Times New Roman" w:hAnsi="Times New Roman" w:cs="Times New Roman"/>
        </w:rPr>
        <w:t xml:space="preserve"> incorporating Community Learning Initiative courses in their own courses. </w:t>
      </w:r>
      <w:r w:rsidR="00851E8D">
        <w:rPr>
          <w:rFonts w:ascii="Times New Roman" w:hAnsi="Times New Roman" w:cs="Times New Roman"/>
        </w:rPr>
        <w:t>Some of the questions were open-ended. The</w:t>
      </w:r>
      <w:r w:rsidR="00810A08">
        <w:rPr>
          <w:rFonts w:ascii="Times New Roman" w:hAnsi="Times New Roman" w:cs="Times New Roman"/>
        </w:rPr>
        <w:t xml:space="preserve"> results from the students’ responses showed that they felt the Community Learning Initiative was a positive experience. The faculties agreed that the Community Learning Initiative courses contributed to the students’ learning.</w:t>
      </w:r>
    </w:p>
    <w:p w14:paraId="6D3294B7" w14:textId="3815EF77" w:rsidR="00E662B3" w:rsidRDefault="0019092A" w:rsidP="00E662B3">
      <w:pPr>
        <w:spacing w:line="480" w:lineRule="auto"/>
        <w:ind w:firstLine="720"/>
        <w:rPr>
          <w:rFonts w:ascii="Times New Roman" w:hAnsi="Times New Roman" w:cs="Times New Roman"/>
        </w:rPr>
      </w:pPr>
      <w:r>
        <w:rPr>
          <w:rFonts w:ascii="Times New Roman" w:hAnsi="Times New Roman" w:cs="Times New Roman"/>
        </w:rPr>
        <w:lastRenderedPageBreak/>
        <w:t>As a basis for comparing,</w:t>
      </w:r>
      <w:r w:rsidR="00743D31">
        <w:rPr>
          <w:rFonts w:ascii="Times New Roman" w:hAnsi="Times New Roman" w:cs="Times New Roman"/>
        </w:rPr>
        <w:t xml:space="preserve"> attempts</w:t>
      </w:r>
      <w:r>
        <w:rPr>
          <w:rFonts w:ascii="Times New Roman" w:hAnsi="Times New Roman" w:cs="Times New Roman"/>
        </w:rPr>
        <w:t xml:space="preserve"> </w:t>
      </w:r>
      <w:r w:rsidR="00E7443B">
        <w:rPr>
          <w:rFonts w:ascii="Times New Roman" w:hAnsi="Times New Roman" w:cs="Times New Roman"/>
        </w:rPr>
        <w:t xml:space="preserve">were made </w:t>
      </w:r>
      <w:r>
        <w:rPr>
          <w:rFonts w:ascii="Times New Roman" w:hAnsi="Times New Roman" w:cs="Times New Roman"/>
        </w:rPr>
        <w:t>to get information from websites of other food companies to determine if they had handbooks on evaluation and how evaluations of their sponsored program</w:t>
      </w:r>
      <w:r w:rsidR="00E7443B">
        <w:rPr>
          <w:rFonts w:ascii="Times New Roman" w:hAnsi="Times New Roman" w:cs="Times New Roman"/>
        </w:rPr>
        <w:t xml:space="preserve">s on technology were conducted. The search </w:t>
      </w:r>
      <w:r>
        <w:rPr>
          <w:rFonts w:ascii="Times New Roman" w:hAnsi="Times New Roman" w:cs="Times New Roman"/>
        </w:rPr>
        <w:t>did not yield enough detailed information to be included in this chapter.</w:t>
      </w:r>
    </w:p>
    <w:p w14:paraId="743B1065" w14:textId="77777777" w:rsidR="00E662B3" w:rsidRDefault="00E662B3" w:rsidP="00E662B3">
      <w:pPr>
        <w:spacing w:line="480" w:lineRule="auto"/>
        <w:ind w:firstLine="720"/>
        <w:rPr>
          <w:rFonts w:ascii="Times New Roman" w:hAnsi="Times New Roman" w:cs="Times New Roman"/>
        </w:rPr>
      </w:pPr>
    </w:p>
    <w:p w14:paraId="17BE1FB2" w14:textId="5FD100F3" w:rsidR="00473A1D" w:rsidRPr="00B8065D" w:rsidRDefault="00B8065D" w:rsidP="009F7461">
      <w:pPr>
        <w:spacing w:line="480" w:lineRule="auto"/>
        <w:rPr>
          <w:rFonts w:ascii="Times New Roman" w:hAnsi="Times New Roman" w:cs="Times New Roman"/>
        </w:rPr>
      </w:pPr>
      <w:r w:rsidRPr="00B8065D">
        <w:rPr>
          <w:rFonts w:ascii="Times New Roman" w:hAnsi="Times New Roman" w:cs="Times New Roman"/>
        </w:rPr>
        <w:t xml:space="preserve">Table 5 </w:t>
      </w:r>
      <w:r w:rsidR="009759B3">
        <w:rPr>
          <w:rFonts w:ascii="Times New Roman" w:hAnsi="Times New Roman" w:cs="Times New Roman"/>
        </w:rPr>
        <w:t xml:space="preserve">Highlights </w:t>
      </w:r>
      <w:proofErr w:type="gramStart"/>
      <w:r w:rsidR="009759B3">
        <w:rPr>
          <w:rFonts w:ascii="Times New Roman" w:hAnsi="Times New Roman" w:cs="Times New Roman"/>
        </w:rPr>
        <w:t>From</w:t>
      </w:r>
      <w:proofErr w:type="gramEnd"/>
      <w:r w:rsidR="009759B3">
        <w:rPr>
          <w:rFonts w:ascii="Times New Roman" w:hAnsi="Times New Roman" w:cs="Times New Roman"/>
        </w:rPr>
        <w:t xml:space="preserve"> Handbooks For T</w:t>
      </w:r>
      <w:r w:rsidR="00473A1D" w:rsidRPr="00B8065D">
        <w:rPr>
          <w:rFonts w:ascii="Times New Roman" w:hAnsi="Times New Roman" w:cs="Times New Roman"/>
        </w:rPr>
        <w:t>he Evaluation of E-Learning</w:t>
      </w:r>
    </w:p>
    <w:p w14:paraId="73D2A709" w14:textId="77777777" w:rsidR="00473A1D" w:rsidRPr="00473A1D" w:rsidRDefault="00A84D0E" w:rsidP="00A84D0E">
      <w:pPr>
        <w:pStyle w:val="ListParagraph"/>
        <w:spacing w:line="480" w:lineRule="auto"/>
        <w:rPr>
          <w:rFonts w:ascii="Times New Roman" w:hAnsi="Times New Roman" w:cs="Times New Roman"/>
          <w:b/>
        </w:rPr>
      </w:pPr>
      <w:r>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3551A6A3" wp14:editId="2C0DE068">
                <wp:simplePos x="0" y="0"/>
                <wp:positionH relativeFrom="column">
                  <wp:posOffset>457200</wp:posOffset>
                </wp:positionH>
                <wp:positionV relativeFrom="paragraph">
                  <wp:posOffset>129540</wp:posOffset>
                </wp:positionV>
                <wp:extent cx="5943600" cy="4396740"/>
                <wp:effectExtent l="25400" t="25400" r="25400" b="22860"/>
                <wp:wrapNone/>
                <wp:docPr id="22" name="Text Box 22"/>
                <wp:cNvGraphicFramePr/>
                <a:graphic xmlns:a="http://schemas.openxmlformats.org/drawingml/2006/main">
                  <a:graphicData uri="http://schemas.microsoft.com/office/word/2010/wordprocessingShape">
                    <wps:wsp>
                      <wps:cNvSpPr txBox="1"/>
                      <wps:spPr>
                        <a:xfrm>
                          <a:off x="0" y="0"/>
                          <a:ext cx="5943600" cy="4396740"/>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8C22BD9" w14:textId="77777777" w:rsidR="00D92801" w:rsidRPr="00ED47A1" w:rsidRDefault="00D92801" w:rsidP="004C2EC3">
                            <w:pPr>
                              <w:pStyle w:val="ListParagraph"/>
                              <w:numPr>
                                <w:ilvl w:val="0"/>
                                <w:numId w:val="6"/>
                              </w:numPr>
                              <w:spacing w:line="360" w:lineRule="auto"/>
                            </w:pPr>
                            <w:r w:rsidRPr="00E92CD5">
                              <w:rPr>
                                <w:rFonts w:ascii="Times New Roman" w:hAnsi="Times New Roman" w:cs="Times New Roman"/>
                              </w:rPr>
                              <w:t>Inputs come from evaluation technocrats</w:t>
                            </w:r>
                          </w:p>
                          <w:p w14:paraId="5BF536A9" w14:textId="77777777" w:rsidR="00D92801" w:rsidRDefault="00D92801" w:rsidP="004C2EC3">
                            <w:pPr>
                              <w:pStyle w:val="ListParagraph"/>
                              <w:numPr>
                                <w:ilvl w:val="0"/>
                                <w:numId w:val="6"/>
                              </w:numPr>
                              <w:spacing w:line="360" w:lineRule="auto"/>
                            </w:pPr>
                            <w:r>
                              <w:t>The Evaluation Cookbook was a sponsored project of the Learning Technology Dissemination Initiative and is used as a reference book. It contains different evaluation methods and guidelines.</w:t>
                            </w:r>
                          </w:p>
                          <w:p w14:paraId="7C1902FD" w14:textId="28334906" w:rsidR="00D92801" w:rsidRPr="00F71727" w:rsidRDefault="00D92801" w:rsidP="004C2EC3">
                            <w:pPr>
                              <w:pStyle w:val="ListParagraph"/>
                              <w:numPr>
                                <w:ilvl w:val="0"/>
                                <w:numId w:val="6"/>
                              </w:numPr>
                              <w:spacing w:line="360" w:lineRule="auto"/>
                            </w:pPr>
                            <w:r w:rsidRPr="00E92CD5">
                              <w:rPr>
                                <w:rFonts w:ascii="Times New Roman" w:hAnsi="Times New Roman" w:cs="Times New Roman"/>
                              </w:rPr>
                              <w:t>Some handbooks of evaluation were developed specifically for a company’s product</w:t>
                            </w:r>
                            <w:r>
                              <w:rPr>
                                <w:rFonts w:ascii="Times New Roman" w:hAnsi="Times New Roman" w:cs="Times New Roman"/>
                              </w:rPr>
                              <w:t>.</w:t>
                            </w:r>
                          </w:p>
                          <w:p w14:paraId="243A81C9" w14:textId="3787C6FD" w:rsidR="00D92801" w:rsidRPr="00F71727" w:rsidRDefault="00D92801" w:rsidP="004C2EC3">
                            <w:pPr>
                              <w:pStyle w:val="ListParagraph"/>
                              <w:numPr>
                                <w:ilvl w:val="0"/>
                                <w:numId w:val="6"/>
                              </w:numPr>
                              <w:spacing w:line="360" w:lineRule="auto"/>
                            </w:pPr>
                            <w:r>
                              <w:rPr>
                                <w:rFonts w:ascii="Times New Roman" w:hAnsi="Times New Roman" w:cs="Times New Roman"/>
                              </w:rPr>
                              <w:t>W.K. Kellogg Foundation has an Evaluation Handbook devoted to evaluating projects sponsored by the organization</w:t>
                            </w:r>
                          </w:p>
                          <w:p w14:paraId="7391B2DD" w14:textId="6B474135" w:rsidR="00D92801" w:rsidRPr="00E662B3" w:rsidRDefault="00D92801" w:rsidP="004C2EC3">
                            <w:pPr>
                              <w:pStyle w:val="ListParagraph"/>
                              <w:numPr>
                                <w:ilvl w:val="0"/>
                                <w:numId w:val="6"/>
                              </w:numPr>
                              <w:spacing w:line="360" w:lineRule="auto"/>
                            </w:pPr>
                            <w:r>
                              <w:rPr>
                                <w:rFonts w:ascii="Times New Roman" w:hAnsi="Times New Roman" w:cs="Times New Roman"/>
                              </w:rPr>
                              <w:t>One of the evaluations (</w:t>
                            </w:r>
                            <w:proofErr w:type="spellStart"/>
                            <w:r>
                              <w:rPr>
                                <w:rFonts w:ascii="Times New Roman" w:hAnsi="Times New Roman" w:cs="Times New Roman"/>
                              </w:rPr>
                              <w:t>Sirbirsky</w:t>
                            </w:r>
                            <w:proofErr w:type="spellEnd"/>
                            <w:r>
                              <w:rPr>
                                <w:rFonts w:ascii="Times New Roman" w:hAnsi="Times New Roman" w:cs="Times New Roman"/>
                              </w:rPr>
                              <w:t>, 2002) conducted on a program by Kellogg’s had diverse group of participants unlike other evaluation methods previously discussed in this chapter.</w:t>
                            </w:r>
                          </w:p>
                          <w:p w14:paraId="7FA362C7" w14:textId="2027E27D" w:rsidR="00D92801" w:rsidRPr="00F71727" w:rsidRDefault="00D92801" w:rsidP="004C2EC3">
                            <w:pPr>
                              <w:pStyle w:val="ListParagraph"/>
                              <w:numPr>
                                <w:ilvl w:val="0"/>
                                <w:numId w:val="6"/>
                              </w:numPr>
                              <w:spacing w:line="360" w:lineRule="auto"/>
                            </w:pPr>
                            <w:r>
                              <w:rPr>
                                <w:rFonts w:ascii="Times New Roman" w:hAnsi="Times New Roman" w:cs="Times New Roman"/>
                              </w:rPr>
                              <w:t>The two evaluations conducted on the projects sponsored by the Kellogg Foundation evaluated the outputs from the program by surveying the attitude of the participants.</w:t>
                            </w:r>
                          </w:p>
                          <w:p w14:paraId="1FC0297A" w14:textId="4BA10143" w:rsidR="00D92801" w:rsidRPr="00E92CD5" w:rsidRDefault="00D92801" w:rsidP="004C2EC3">
                            <w:pPr>
                              <w:pStyle w:val="ListParagraph"/>
                              <w:numPr>
                                <w:ilvl w:val="0"/>
                                <w:numId w:val="6"/>
                              </w:numPr>
                              <w:spacing w:line="360" w:lineRule="auto"/>
                            </w:pPr>
                            <w:r>
                              <w:t>While it would have been good to compare how another food company evaluated their technology sponsored programs, the available information from websites of other food companies was not sufficient to be included in this chapter.</w:t>
                            </w:r>
                          </w:p>
                          <w:p w14:paraId="676D3527" w14:textId="77777777" w:rsidR="00D92801" w:rsidRDefault="00D9280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51A6A3" id="Text Box 22" o:spid="_x0000_s1045" type="#_x0000_t202" style="position:absolute;left:0;text-align:left;margin-left:36pt;margin-top:10.2pt;width:468pt;height:346.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" fillcolor="white [3201]" strokeweight="4.5pt">
                <v:textbox>
                  <w:txbxContent>
                    <w:p w14:paraId="68C22BD9" w14:textId="77777777" w:rsidR="00D92801" w:rsidRPr="00ED47A1" w:rsidRDefault="00D92801" w:rsidP="004C2EC3">
                      <w:pPr>
                        <w:pStyle w:val="ListParagraph"/>
                        <w:numPr>
                          <w:ilvl w:val="0"/>
                          <w:numId w:val="6"/>
                        </w:numPr>
                        <w:spacing w:line="360" w:lineRule="auto"/>
                      </w:pPr>
                      <w:r w:rsidRPr="00E92CD5">
                        <w:rPr>
                          <w:rFonts w:ascii="Times New Roman" w:hAnsi="Times New Roman" w:cs="Times New Roman"/>
                        </w:rPr>
                        <w:t>Inputs come from evaluation technocrats</w:t>
                      </w:r>
                    </w:p>
                    <w:p w14:paraId="5BF536A9" w14:textId="77777777" w:rsidR="00D92801" w:rsidRDefault="00D92801" w:rsidP="004C2EC3">
                      <w:pPr>
                        <w:pStyle w:val="ListParagraph"/>
                        <w:numPr>
                          <w:ilvl w:val="0"/>
                          <w:numId w:val="6"/>
                        </w:numPr>
                        <w:spacing w:line="360" w:lineRule="auto"/>
                      </w:pPr>
                      <w:r>
                        <w:t>The Evaluation Cookbook was a sponsored project of the Learning Technology Dissemination Initiative and is used as a reference book. It contains different evaluation methods and guidelines.</w:t>
                      </w:r>
                    </w:p>
                    <w:p w14:paraId="7C1902FD" w14:textId="28334906" w:rsidR="00D92801" w:rsidRPr="00F71727" w:rsidRDefault="00D92801" w:rsidP="004C2EC3">
                      <w:pPr>
                        <w:pStyle w:val="ListParagraph"/>
                        <w:numPr>
                          <w:ilvl w:val="0"/>
                          <w:numId w:val="6"/>
                        </w:numPr>
                        <w:spacing w:line="360" w:lineRule="auto"/>
                      </w:pPr>
                      <w:r w:rsidRPr="00E92CD5">
                        <w:rPr>
                          <w:rFonts w:ascii="Times New Roman" w:hAnsi="Times New Roman" w:cs="Times New Roman"/>
                        </w:rPr>
                        <w:t>Some handbooks of evaluation were developed specifically for a company’s product</w:t>
                      </w:r>
                      <w:r>
                        <w:rPr>
                          <w:rFonts w:ascii="Times New Roman" w:hAnsi="Times New Roman" w:cs="Times New Roman"/>
                        </w:rPr>
                        <w:t>.</w:t>
                      </w:r>
                    </w:p>
                    <w:p w14:paraId="243A81C9" w14:textId="3787C6FD" w:rsidR="00D92801" w:rsidRPr="00F71727" w:rsidRDefault="00D92801" w:rsidP="004C2EC3">
                      <w:pPr>
                        <w:pStyle w:val="ListParagraph"/>
                        <w:numPr>
                          <w:ilvl w:val="0"/>
                          <w:numId w:val="6"/>
                        </w:numPr>
                        <w:spacing w:line="360" w:lineRule="auto"/>
                      </w:pPr>
                      <w:r>
                        <w:rPr>
                          <w:rFonts w:ascii="Times New Roman" w:hAnsi="Times New Roman" w:cs="Times New Roman"/>
                        </w:rPr>
                        <w:t>W.K. Kellogg Foundation has an Evaluation Handbook devoted to evaluating projects sponsored by the organization</w:t>
                      </w:r>
                    </w:p>
                    <w:p w14:paraId="7391B2DD" w14:textId="6B474135" w:rsidR="00D92801" w:rsidRPr="00E662B3" w:rsidRDefault="00D92801" w:rsidP="004C2EC3">
                      <w:pPr>
                        <w:pStyle w:val="ListParagraph"/>
                        <w:numPr>
                          <w:ilvl w:val="0"/>
                          <w:numId w:val="6"/>
                        </w:numPr>
                        <w:spacing w:line="360" w:lineRule="auto"/>
                      </w:pPr>
                      <w:r>
                        <w:rPr>
                          <w:rFonts w:ascii="Times New Roman" w:hAnsi="Times New Roman" w:cs="Times New Roman"/>
                        </w:rPr>
                        <w:t>One of the evaluations (</w:t>
                      </w:r>
                      <w:proofErr w:type="spellStart"/>
                      <w:r>
                        <w:rPr>
                          <w:rFonts w:ascii="Times New Roman" w:hAnsi="Times New Roman" w:cs="Times New Roman"/>
                        </w:rPr>
                        <w:t>Sirbirsky</w:t>
                      </w:r>
                      <w:proofErr w:type="spellEnd"/>
                      <w:r>
                        <w:rPr>
                          <w:rFonts w:ascii="Times New Roman" w:hAnsi="Times New Roman" w:cs="Times New Roman"/>
                        </w:rPr>
                        <w:t>, 2002) conducted on a program by Kellogg’s had diverse group of participants unlike other evaluation methods previously discussed in this chapter.</w:t>
                      </w:r>
                    </w:p>
                    <w:p w14:paraId="7FA362C7" w14:textId="2027E27D" w:rsidR="00D92801" w:rsidRPr="00F71727" w:rsidRDefault="00D92801" w:rsidP="004C2EC3">
                      <w:pPr>
                        <w:pStyle w:val="ListParagraph"/>
                        <w:numPr>
                          <w:ilvl w:val="0"/>
                          <w:numId w:val="6"/>
                        </w:numPr>
                        <w:spacing w:line="360" w:lineRule="auto"/>
                      </w:pPr>
                      <w:r>
                        <w:rPr>
                          <w:rFonts w:ascii="Times New Roman" w:hAnsi="Times New Roman" w:cs="Times New Roman"/>
                        </w:rPr>
                        <w:t>The two evaluations conducted on the projects sponsored by the Kellogg Foundation evaluated the outputs from the program by surveying the attitude of the participants.</w:t>
                      </w:r>
                    </w:p>
                    <w:p w14:paraId="1FC0297A" w14:textId="4BA10143" w:rsidR="00D92801" w:rsidRPr="00E92CD5" w:rsidRDefault="00D92801" w:rsidP="004C2EC3">
                      <w:pPr>
                        <w:pStyle w:val="ListParagraph"/>
                        <w:numPr>
                          <w:ilvl w:val="0"/>
                          <w:numId w:val="6"/>
                        </w:numPr>
                        <w:spacing w:line="360" w:lineRule="auto"/>
                      </w:pPr>
                      <w:r>
                        <w:t>While it would have been good to compare how another food company evaluated their technology sponsored programs, the available information from websites of other food companies was not sufficient to be included in this chapter.</w:t>
                      </w:r>
                    </w:p>
                    <w:p w14:paraId="676D3527" w14:textId="77777777" w:rsidR="00D92801" w:rsidRDefault="00D92801"/>
                  </w:txbxContent>
                </v:textbox>
              </v:shape>
            </w:pict>
          </mc:Fallback>
        </mc:AlternateContent>
      </w:r>
    </w:p>
    <w:p w14:paraId="735EE706" w14:textId="77777777" w:rsidR="00A84D0E" w:rsidRDefault="00A84D0E" w:rsidP="009F7461">
      <w:pPr>
        <w:spacing w:line="480" w:lineRule="auto"/>
        <w:rPr>
          <w:rFonts w:ascii="Times New Roman" w:hAnsi="Times New Roman" w:cs="Times New Roman"/>
          <w:b/>
        </w:rPr>
      </w:pPr>
    </w:p>
    <w:p w14:paraId="1AD1BA9B" w14:textId="77777777" w:rsidR="00A84D0E" w:rsidRDefault="00A84D0E" w:rsidP="009F7461">
      <w:pPr>
        <w:spacing w:line="480" w:lineRule="auto"/>
        <w:rPr>
          <w:rFonts w:ascii="Times New Roman" w:hAnsi="Times New Roman" w:cs="Times New Roman"/>
          <w:b/>
        </w:rPr>
      </w:pPr>
    </w:p>
    <w:p w14:paraId="7AF095A9" w14:textId="77777777" w:rsidR="00A84D0E" w:rsidRDefault="00A84D0E" w:rsidP="009F7461">
      <w:pPr>
        <w:spacing w:line="480" w:lineRule="auto"/>
        <w:rPr>
          <w:rFonts w:ascii="Times New Roman" w:hAnsi="Times New Roman" w:cs="Times New Roman"/>
          <w:b/>
        </w:rPr>
      </w:pPr>
    </w:p>
    <w:p w14:paraId="5F04C5E6" w14:textId="77777777" w:rsidR="00F71727" w:rsidRDefault="00F71727" w:rsidP="009F7461">
      <w:pPr>
        <w:spacing w:line="480" w:lineRule="auto"/>
        <w:rPr>
          <w:rFonts w:ascii="Times New Roman" w:hAnsi="Times New Roman" w:cs="Times New Roman"/>
          <w:b/>
        </w:rPr>
      </w:pPr>
    </w:p>
    <w:p w14:paraId="5528FFB1" w14:textId="77777777" w:rsidR="00F71727" w:rsidRDefault="00F71727" w:rsidP="009F7461">
      <w:pPr>
        <w:spacing w:line="480" w:lineRule="auto"/>
        <w:rPr>
          <w:rFonts w:ascii="Times New Roman" w:hAnsi="Times New Roman" w:cs="Times New Roman"/>
          <w:b/>
        </w:rPr>
      </w:pPr>
    </w:p>
    <w:p w14:paraId="20E5FBCD" w14:textId="77777777" w:rsidR="00F71727" w:rsidRDefault="00F71727" w:rsidP="009F7461">
      <w:pPr>
        <w:spacing w:line="480" w:lineRule="auto"/>
        <w:rPr>
          <w:rFonts w:ascii="Times New Roman" w:hAnsi="Times New Roman" w:cs="Times New Roman"/>
          <w:b/>
        </w:rPr>
      </w:pPr>
    </w:p>
    <w:p w14:paraId="31F99A6D" w14:textId="77777777" w:rsidR="00F71727" w:rsidRDefault="00F71727" w:rsidP="009F7461">
      <w:pPr>
        <w:spacing w:line="480" w:lineRule="auto"/>
        <w:rPr>
          <w:rFonts w:ascii="Times New Roman" w:hAnsi="Times New Roman" w:cs="Times New Roman"/>
          <w:b/>
        </w:rPr>
      </w:pPr>
    </w:p>
    <w:p w14:paraId="4FA60EDB" w14:textId="77777777" w:rsidR="00F71727" w:rsidRDefault="00F71727" w:rsidP="009F7461">
      <w:pPr>
        <w:spacing w:line="480" w:lineRule="auto"/>
        <w:rPr>
          <w:rFonts w:ascii="Times New Roman" w:hAnsi="Times New Roman" w:cs="Times New Roman"/>
          <w:b/>
        </w:rPr>
      </w:pPr>
    </w:p>
    <w:p w14:paraId="3094B76F" w14:textId="77777777" w:rsidR="00F71727" w:rsidRDefault="00F71727" w:rsidP="009F7461">
      <w:pPr>
        <w:spacing w:line="480" w:lineRule="auto"/>
        <w:rPr>
          <w:rFonts w:ascii="Times New Roman" w:hAnsi="Times New Roman" w:cs="Times New Roman"/>
          <w:b/>
        </w:rPr>
      </w:pPr>
    </w:p>
    <w:p w14:paraId="544DE8ED" w14:textId="77777777" w:rsidR="00F71727" w:rsidRDefault="00F71727" w:rsidP="009F7461">
      <w:pPr>
        <w:spacing w:line="480" w:lineRule="auto"/>
        <w:rPr>
          <w:rFonts w:ascii="Times New Roman" w:hAnsi="Times New Roman" w:cs="Times New Roman"/>
          <w:b/>
        </w:rPr>
      </w:pPr>
    </w:p>
    <w:p w14:paraId="3F2F96FC" w14:textId="77777777" w:rsidR="0019092A" w:rsidRDefault="0019092A" w:rsidP="009F7461">
      <w:pPr>
        <w:spacing w:line="480" w:lineRule="auto"/>
        <w:rPr>
          <w:rFonts w:ascii="Times New Roman" w:hAnsi="Times New Roman" w:cs="Times New Roman"/>
          <w:b/>
        </w:rPr>
      </w:pPr>
    </w:p>
    <w:p w14:paraId="18F0F837" w14:textId="77777777" w:rsidR="00E662B3" w:rsidRDefault="00E662B3" w:rsidP="009F7461">
      <w:pPr>
        <w:spacing w:line="480" w:lineRule="auto"/>
        <w:rPr>
          <w:rFonts w:ascii="Times New Roman" w:hAnsi="Times New Roman" w:cs="Times New Roman"/>
          <w:b/>
        </w:rPr>
      </w:pPr>
    </w:p>
    <w:p w14:paraId="6F6F23D4" w14:textId="77777777" w:rsidR="00E662B3" w:rsidRDefault="00E662B3" w:rsidP="009F7461">
      <w:pPr>
        <w:spacing w:line="480" w:lineRule="auto"/>
        <w:rPr>
          <w:rFonts w:ascii="Times New Roman" w:hAnsi="Times New Roman" w:cs="Times New Roman"/>
          <w:b/>
        </w:rPr>
      </w:pPr>
    </w:p>
    <w:p w14:paraId="15BE71A8" w14:textId="77777777" w:rsidR="00E662B3" w:rsidRDefault="00E662B3" w:rsidP="009F7461">
      <w:pPr>
        <w:spacing w:line="480" w:lineRule="auto"/>
        <w:rPr>
          <w:rFonts w:ascii="Times New Roman" w:hAnsi="Times New Roman" w:cs="Times New Roman"/>
          <w:b/>
        </w:rPr>
      </w:pPr>
    </w:p>
    <w:p w14:paraId="461AF466" w14:textId="77777777" w:rsidR="00E662B3" w:rsidRDefault="00E662B3" w:rsidP="009F7461">
      <w:pPr>
        <w:spacing w:line="480" w:lineRule="auto"/>
        <w:rPr>
          <w:rFonts w:ascii="Times New Roman" w:hAnsi="Times New Roman" w:cs="Times New Roman"/>
          <w:b/>
        </w:rPr>
      </w:pPr>
    </w:p>
    <w:p w14:paraId="131EDA01" w14:textId="77777777" w:rsidR="00E662B3" w:rsidRDefault="00E662B3" w:rsidP="009F7461">
      <w:pPr>
        <w:spacing w:line="480" w:lineRule="auto"/>
        <w:rPr>
          <w:rFonts w:ascii="Times New Roman" w:hAnsi="Times New Roman" w:cs="Times New Roman"/>
          <w:b/>
        </w:rPr>
      </w:pPr>
    </w:p>
    <w:p w14:paraId="7AAA6DED" w14:textId="77777777" w:rsidR="009F7461" w:rsidRPr="00B92844" w:rsidRDefault="009F7461" w:rsidP="009F7461">
      <w:pPr>
        <w:spacing w:line="480" w:lineRule="auto"/>
        <w:rPr>
          <w:rFonts w:ascii="Times New Roman" w:hAnsi="Times New Roman" w:cs="Times New Roman"/>
          <w:b/>
        </w:rPr>
      </w:pPr>
      <w:r w:rsidRPr="00B92844">
        <w:rPr>
          <w:rFonts w:ascii="Times New Roman" w:hAnsi="Times New Roman" w:cs="Times New Roman"/>
          <w:b/>
        </w:rPr>
        <w:lastRenderedPageBreak/>
        <w:t>Summary on the Handbooks for the Evaluation of E-Learning</w:t>
      </w:r>
    </w:p>
    <w:p w14:paraId="0429FC6E" w14:textId="77777777" w:rsidR="005D0694" w:rsidRDefault="009F7461" w:rsidP="009F7461">
      <w:pPr>
        <w:spacing w:line="480" w:lineRule="auto"/>
        <w:ind w:firstLine="720"/>
        <w:rPr>
          <w:rFonts w:ascii="Times New Roman" w:hAnsi="Times New Roman" w:cs="Times New Roman"/>
        </w:rPr>
      </w:pPr>
      <w:r w:rsidRPr="009F7461">
        <w:rPr>
          <w:rFonts w:ascii="Times New Roman" w:hAnsi="Times New Roman" w:cs="Times New Roman"/>
        </w:rPr>
        <w:t xml:space="preserve">The two handbooks for the evaluation of e-learning mentioned in this chapter were the evaluation cook book and the Kellogg evaluation handbook.  Several experts in evaluation contributed to the writing of both handbooks. </w:t>
      </w:r>
      <w:r w:rsidR="00E1304F">
        <w:rPr>
          <w:rFonts w:ascii="Times New Roman" w:hAnsi="Times New Roman" w:cs="Times New Roman"/>
        </w:rPr>
        <w:t>This secti</w:t>
      </w:r>
      <w:r w:rsidR="00113641">
        <w:rPr>
          <w:rFonts w:ascii="Times New Roman" w:hAnsi="Times New Roman" w:cs="Times New Roman"/>
        </w:rPr>
        <w:t xml:space="preserve">on examined the evaluation of two </w:t>
      </w:r>
      <w:r w:rsidR="00E1304F">
        <w:rPr>
          <w:rFonts w:ascii="Times New Roman" w:hAnsi="Times New Roman" w:cs="Times New Roman"/>
        </w:rPr>
        <w:t>project</w:t>
      </w:r>
      <w:r w:rsidR="00113641">
        <w:rPr>
          <w:rFonts w:ascii="Times New Roman" w:hAnsi="Times New Roman" w:cs="Times New Roman"/>
        </w:rPr>
        <w:t>s</w:t>
      </w:r>
      <w:r w:rsidR="00E1304F">
        <w:rPr>
          <w:rFonts w:ascii="Times New Roman" w:hAnsi="Times New Roman" w:cs="Times New Roman"/>
        </w:rPr>
        <w:t xml:space="preserve"> sponsored by the W.K. Kellogg Foundation. </w:t>
      </w:r>
      <w:r w:rsidR="00113641">
        <w:rPr>
          <w:rFonts w:ascii="Times New Roman" w:hAnsi="Times New Roman" w:cs="Times New Roman"/>
        </w:rPr>
        <w:t xml:space="preserve">One </w:t>
      </w:r>
      <w:r w:rsidR="00E1304F">
        <w:rPr>
          <w:rFonts w:ascii="Times New Roman" w:hAnsi="Times New Roman" w:cs="Times New Roman"/>
        </w:rPr>
        <w:t>project was the provision of technology</w:t>
      </w:r>
      <w:r w:rsidR="00113641">
        <w:rPr>
          <w:rFonts w:ascii="Times New Roman" w:hAnsi="Times New Roman" w:cs="Times New Roman"/>
        </w:rPr>
        <w:t xml:space="preserve"> to the community</w:t>
      </w:r>
      <w:r w:rsidR="00E1304F">
        <w:rPr>
          <w:rFonts w:ascii="Times New Roman" w:hAnsi="Times New Roman" w:cs="Times New Roman"/>
        </w:rPr>
        <w:t>.</w:t>
      </w:r>
      <w:r w:rsidR="00113641">
        <w:rPr>
          <w:rFonts w:ascii="Times New Roman" w:hAnsi="Times New Roman" w:cs="Times New Roman"/>
        </w:rPr>
        <w:t xml:space="preserve"> </w:t>
      </w:r>
      <w:r w:rsidR="00E1304F">
        <w:rPr>
          <w:rFonts w:ascii="Times New Roman" w:hAnsi="Times New Roman" w:cs="Times New Roman"/>
        </w:rPr>
        <w:t>The participants were surveyed using email and the responses showed that the provision had improved communication.</w:t>
      </w:r>
      <w:r w:rsidR="00113641">
        <w:rPr>
          <w:rFonts w:ascii="Times New Roman" w:hAnsi="Times New Roman" w:cs="Times New Roman"/>
        </w:rPr>
        <w:t xml:space="preserve"> </w:t>
      </w:r>
    </w:p>
    <w:p w14:paraId="77480EE9" w14:textId="59C5C939" w:rsidR="009F7461" w:rsidRDefault="00113641" w:rsidP="009F7461">
      <w:pPr>
        <w:spacing w:line="480" w:lineRule="auto"/>
        <w:ind w:firstLine="720"/>
        <w:rPr>
          <w:rFonts w:ascii="Times New Roman" w:hAnsi="Times New Roman" w:cs="Times New Roman"/>
        </w:rPr>
      </w:pPr>
      <w:r>
        <w:rPr>
          <w:rFonts w:ascii="Times New Roman" w:hAnsi="Times New Roman" w:cs="Times New Roman"/>
        </w:rPr>
        <w:t xml:space="preserve"> The second project was the inclusion of a course on services and student engagement in their regular courses.  The report on the second project did not indicate if any of the courses were online or if the questionnaires were delivered online. The results showed that the participants had a positive attitude to the project.</w:t>
      </w:r>
    </w:p>
    <w:p w14:paraId="2270FD8D" w14:textId="77777777" w:rsidR="000B3171" w:rsidRDefault="000B3171" w:rsidP="009F7461">
      <w:pPr>
        <w:spacing w:line="480" w:lineRule="auto"/>
        <w:ind w:firstLine="720"/>
        <w:rPr>
          <w:rFonts w:ascii="Times New Roman" w:hAnsi="Times New Roman" w:cs="Times New Roman"/>
        </w:rPr>
      </w:pPr>
    </w:p>
    <w:p w14:paraId="63BBDC44" w14:textId="3C35DEA3" w:rsidR="002F53D0" w:rsidRDefault="00C31C8F" w:rsidP="009F7461">
      <w:pPr>
        <w:spacing w:line="480" w:lineRule="auto"/>
        <w:ind w:firstLine="720"/>
        <w:rPr>
          <w:rFonts w:ascii="Times New Roman" w:hAnsi="Times New Roman" w:cs="Times New Roman"/>
          <w:b/>
        </w:rPr>
      </w:pPr>
      <w:r>
        <w:rPr>
          <w:rFonts w:ascii="Times New Roman" w:hAnsi="Times New Roman" w:cs="Times New Roman"/>
          <w:b/>
        </w:rPr>
        <w:t xml:space="preserve"> </w:t>
      </w:r>
      <w:r w:rsidR="002F53D0" w:rsidRPr="002F53D0">
        <w:rPr>
          <w:rFonts w:ascii="Times New Roman" w:hAnsi="Times New Roman" w:cs="Times New Roman"/>
          <w:b/>
        </w:rPr>
        <w:t>SUMMARY TABLE</w:t>
      </w:r>
      <w:r w:rsidR="006327E7">
        <w:rPr>
          <w:rFonts w:ascii="Times New Roman" w:hAnsi="Times New Roman" w:cs="Times New Roman"/>
          <w:b/>
        </w:rPr>
        <w:t xml:space="preserve"> FROM </w:t>
      </w:r>
      <w:r w:rsidR="00D720C0">
        <w:rPr>
          <w:rFonts w:ascii="Times New Roman" w:hAnsi="Times New Roman" w:cs="Times New Roman"/>
          <w:b/>
        </w:rPr>
        <w:t xml:space="preserve">CHAPTER </w:t>
      </w:r>
      <w:r w:rsidR="006327E7">
        <w:rPr>
          <w:rFonts w:ascii="Times New Roman" w:hAnsi="Times New Roman" w:cs="Times New Roman"/>
          <w:b/>
        </w:rPr>
        <w:t>FINDINGS</w:t>
      </w:r>
    </w:p>
    <w:p w14:paraId="38FE18EF" w14:textId="77777777" w:rsidR="005B24B2" w:rsidRDefault="00543DA0" w:rsidP="00543DA0">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7D295EA3" wp14:editId="372086D4">
                <wp:simplePos x="0" y="0"/>
                <wp:positionH relativeFrom="column">
                  <wp:posOffset>2650466</wp:posOffset>
                </wp:positionH>
                <wp:positionV relativeFrom="paragraph">
                  <wp:posOffset>322340</wp:posOffset>
                </wp:positionV>
                <wp:extent cx="474453" cy="207034"/>
                <wp:effectExtent l="0" t="0" r="1905" b="2540"/>
                <wp:wrapNone/>
                <wp:docPr id="25" name="Text Box 25"/>
                <wp:cNvGraphicFramePr/>
                <a:graphic xmlns:a="http://schemas.openxmlformats.org/drawingml/2006/main">
                  <a:graphicData uri="http://schemas.microsoft.com/office/word/2010/wordprocessingShape">
                    <wps:wsp>
                      <wps:cNvSpPr txBox="1"/>
                      <wps:spPr>
                        <a:xfrm>
                          <a:off x="0" y="0"/>
                          <a:ext cx="474453" cy="20703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7133B" w14:textId="77777777" w:rsidR="00D92801" w:rsidRDefault="00D92801" w:rsidP="00543DA0">
                            <w:pPr>
                              <w:pStyle w:val="ListParagraph"/>
                              <w:numPr>
                                <w:ilvl w:val="0"/>
                                <w:numId w:val="13"/>
                              </w:num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295EA3" id="Text Box 25" o:spid="_x0000_s1046" type="#_x0000_t202" style="position:absolute;left:0;text-align:left;margin-left:208.7pt;margin-top:25.4pt;width:37.35pt;height:16.3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" fillcolor="white [3201]" stroked="f" strokeweight=".5pt">
                <v:textbox>
                  <w:txbxContent>
                    <w:p w14:paraId="6D97133B" w14:textId="77777777" w:rsidR="00D92801" w:rsidRDefault="00D92801" w:rsidP="00543DA0">
                      <w:pPr>
                        <w:pStyle w:val="ListParagraph"/>
                        <w:numPr>
                          <w:ilvl w:val="0"/>
                          <w:numId w:val="13"/>
                        </w:numPr>
                      </w:pPr>
                    </w:p>
                  </w:txbxContent>
                </v:textbox>
              </v:shape>
            </w:pict>
          </mc:Fallback>
        </mc:AlternateContent>
      </w:r>
      <w:r w:rsidR="005B24B2" w:rsidRPr="00543DA0">
        <w:rPr>
          <w:rFonts w:ascii="Times New Roman" w:hAnsi="Times New Roman" w:cs="Times New Roman"/>
        </w:rPr>
        <w:t>The table below shows a quick summary of the findings from the five categories of evaluations examined in this chapter</w:t>
      </w:r>
      <w:r w:rsidRPr="00543DA0">
        <w:rPr>
          <w:rFonts w:ascii="Times New Roman" w:hAnsi="Times New Roman" w:cs="Times New Roman"/>
        </w:rPr>
        <w:t xml:space="preserve">. The  </w:t>
      </w:r>
      <w:r w:rsidR="005B1F06">
        <w:rPr>
          <w:rFonts w:ascii="Times New Roman" w:hAnsi="Times New Roman" w:cs="Times New Roman"/>
        </w:rPr>
        <w:tab/>
      </w:r>
      <w:r w:rsidR="005B1F06">
        <w:rPr>
          <w:rFonts w:ascii="Times New Roman" w:hAnsi="Times New Roman" w:cs="Times New Roman"/>
        </w:rPr>
        <w:tab/>
        <w:t xml:space="preserve">means that the element identified was used in the evaluation </w:t>
      </w:r>
      <w:proofErr w:type="spellStart"/>
      <w:r w:rsidR="005B1F06">
        <w:rPr>
          <w:rFonts w:ascii="Times New Roman" w:hAnsi="Times New Roman" w:cs="Times New Roman"/>
        </w:rPr>
        <w:t>e.g</w:t>
      </w:r>
      <w:proofErr w:type="spellEnd"/>
      <w:r w:rsidR="005B1F06">
        <w:rPr>
          <w:rFonts w:ascii="Times New Roman" w:hAnsi="Times New Roman" w:cs="Times New Roman"/>
        </w:rPr>
        <w:t xml:space="preserve"> use of theory was used in </w:t>
      </w:r>
      <w:r w:rsidR="00C31C8F">
        <w:rPr>
          <w:rFonts w:ascii="Times New Roman" w:hAnsi="Times New Roman" w:cs="Times New Roman"/>
        </w:rPr>
        <w:t>at least one of the</w:t>
      </w:r>
      <w:r w:rsidR="005B1F06">
        <w:rPr>
          <w:rFonts w:ascii="Times New Roman" w:hAnsi="Times New Roman" w:cs="Times New Roman"/>
        </w:rPr>
        <w:t xml:space="preserve"> evaluations under benchmarking.  X means that the element was not used for the evaluation </w:t>
      </w:r>
      <w:proofErr w:type="spellStart"/>
      <w:r w:rsidR="005B1F06">
        <w:rPr>
          <w:rFonts w:ascii="Times New Roman" w:hAnsi="Times New Roman" w:cs="Times New Roman"/>
        </w:rPr>
        <w:t>e.g</w:t>
      </w:r>
      <w:proofErr w:type="spellEnd"/>
      <w:r w:rsidR="005B1F06">
        <w:rPr>
          <w:rFonts w:ascii="Times New Roman" w:hAnsi="Times New Roman" w:cs="Times New Roman"/>
        </w:rPr>
        <w:t xml:space="preserve"> monetary value was not measured in the evaluations that used benchmarking. The elements are use of theory, criteria, rubrics, monetary value, achievement/performance scores, usability, attitude change, interaction with learners/with e-learning platform and attendance.</w:t>
      </w:r>
    </w:p>
    <w:p w14:paraId="64E8E9FF" w14:textId="77777777" w:rsidR="0058199F" w:rsidRDefault="0058199F" w:rsidP="00543DA0">
      <w:pPr>
        <w:spacing w:line="480" w:lineRule="auto"/>
        <w:ind w:firstLine="720"/>
        <w:rPr>
          <w:rFonts w:ascii="Times New Roman" w:hAnsi="Times New Roman" w:cs="Times New Roman"/>
        </w:rPr>
      </w:pPr>
    </w:p>
    <w:p w14:paraId="5F5658B8" w14:textId="77777777" w:rsidR="00E7443B" w:rsidRDefault="00E7443B" w:rsidP="00543DA0">
      <w:pPr>
        <w:spacing w:line="480" w:lineRule="auto"/>
        <w:ind w:firstLine="720"/>
        <w:rPr>
          <w:rFonts w:ascii="Times New Roman" w:hAnsi="Times New Roman" w:cs="Times New Roman"/>
        </w:rPr>
      </w:pPr>
    </w:p>
    <w:p w14:paraId="5665CF53" w14:textId="77777777" w:rsidR="0058199F" w:rsidRDefault="0058199F" w:rsidP="00543DA0">
      <w:pPr>
        <w:spacing w:line="480" w:lineRule="auto"/>
        <w:ind w:firstLine="720"/>
        <w:rPr>
          <w:rFonts w:ascii="Times New Roman" w:hAnsi="Times New Roman" w:cs="Times New Roman"/>
        </w:rPr>
      </w:pPr>
    </w:p>
    <w:p w14:paraId="1ACF8E61" w14:textId="2000F226" w:rsidR="0058199F" w:rsidRDefault="00E7443B" w:rsidP="00543DA0">
      <w:pPr>
        <w:spacing w:line="480" w:lineRule="auto"/>
        <w:ind w:firstLine="720"/>
        <w:rPr>
          <w:rFonts w:ascii="Times New Roman" w:hAnsi="Times New Roman" w:cs="Times New Roman"/>
        </w:rPr>
      </w:pPr>
      <w:r>
        <w:rPr>
          <w:rFonts w:ascii="Times New Roman" w:hAnsi="Times New Roman" w:cs="Times New Roman"/>
        </w:rPr>
        <w:lastRenderedPageBreak/>
        <w:t>Table 6 Summary Table from Chapter Findings</w:t>
      </w:r>
    </w:p>
    <w:tbl>
      <w:tblPr>
        <w:tblStyle w:val="TableGrid"/>
        <w:tblW w:w="0" w:type="auto"/>
        <w:tblLook w:val="04A0" w:firstRow="1" w:lastRow="0" w:firstColumn="1" w:lastColumn="0" w:noHBand="0" w:noVBand="1"/>
      </w:tblPr>
      <w:tblGrid>
        <w:gridCol w:w="1626"/>
        <w:gridCol w:w="1629"/>
        <w:gridCol w:w="1625"/>
        <w:gridCol w:w="1625"/>
        <w:gridCol w:w="1626"/>
        <w:gridCol w:w="1625"/>
      </w:tblGrid>
      <w:tr w:rsidR="006327E7" w14:paraId="5198469E" w14:textId="77777777" w:rsidTr="0058199F">
        <w:tc>
          <w:tcPr>
            <w:tcW w:w="1626" w:type="dxa"/>
          </w:tcPr>
          <w:p w14:paraId="75349AD2"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E</w:t>
            </w:r>
            <w:r>
              <w:rPr>
                <w:rFonts w:ascii="Times New Roman" w:hAnsi="Times New Roman" w:cs="Times New Roman"/>
              </w:rPr>
              <w:t>lements</w:t>
            </w:r>
          </w:p>
        </w:tc>
        <w:tc>
          <w:tcPr>
            <w:tcW w:w="1629" w:type="dxa"/>
          </w:tcPr>
          <w:p w14:paraId="7E247162"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Benchmarking</w:t>
            </w:r>
          </w:p>
        </w:tc>
        <w:tc>
          <w:tcPr>
            <w:tcW w:w="1625" w:type="dxa"/>
          </w:tcPr>
          <w:p w14:paraId="571EA99F"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ROI</w:t>
            </w:r>
          </w:p>
        </w:tc>
        <w:tc>
          <w:tcPr>
            <w:tcW w:w="1625" w:type="dxa"/>
          </w:tcPr>
          <w:p w14:paraId="4E5E1DB1" w14:textId="77777777" w:rsidR="001B0A4B" w:rsidRPr="001B0A4B" w:rsidRDefault="001B0A4B" w:rsidP="00291035">
            <w:pPr>
              <w:rPr>
                <w:rFonts w:ascii="Times New Roman" w:hAnsi="Times New Roman" w:cs="Times New Roman"/>
              </w:rPr>
            </w:pPr>
            <w:r>
              <w:rPr>
                <w:rFonts w:ascii="Times New Roman" w:hAnsi="Times New Roman" w:cs="Times New Roman"/>
              </w:rPr>
              <w:t>Product Evaluation</w:t>
            </w:r>
          </w:p>
        </w:tc>
        <w:tc>
          <w:tcPr>
            <w:tcW w:w="1626" w:type="dxa"/>
          </w:tcPr>
          <w:p w14:paraId="0BA5DC7B" w14:textId="77777777" w:rsidR="001B0A4B" w:rsidRPr="001B0A4B" w:rsidRDefault="001B0A4B" w:rsidP="00291035">
            <w:pPr>
              <w:rPr>
                <w:rFonts w:ascii="Times New Roman" w:hAnsi="Times New Roman" w:cs="Times New Roman"/>
              </w:rPr>
            </w:pPr>
            <w:r>
              <w:rPr>
                <w:rFonts w:ascii="Times New Roman" w:hAnsi="Times New Roman" w:cs="Times New Roman"/>
              </w:rPr>
              <w:t>Performance Evaluation</w:t>
            </w:r>
          </w:p>
        </w:tc>
        <w:tc>
          <w:tcPr>
            <w:tcW w:w="1625" w:type="dxa"/>
          </w:tcPr>
          <w:p w14:paraId="7508119A"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Handbook</w:t>
            </w:r>
          </w:p>
        </w:tc>
      </w:tr>
      <w:tr w:rsidR="006327E7" w14:paraId="68775490" w14:textId="77777777" w:rsidTr="0058199F">
        <w:tc>
          <w:tcPr>
            <w:tcW w:w="1626" w:type="dxa"/>
          </w:tcPr>
          <w:p w14:paraId="59D9F709" w14:textId="77777777" w:rsidR="001B0A4B" w:rsidRPr="001B0A4B" w:rsidRDefault="00543DA0" w:rsidP="00291035">
            <w:pPr>
              <w:rPr>
                <w:rFonts w:ascii="Times New Roman" w:hAnsi="Times New Roman" w:cs="Times New Roman"/>
              </w:rPr>
            </w:pPr>
            <w:r>
              <w:rPr>
                <w:rFonts w:ascii="Times New Roman" w:hAnsi="Times New Roman" w:cs="Times New Roman"/>
              </w:rPr>
              <w:t xml:space="preserve">Use of </w:t>
            </w:r>
            <w:r w:rsidR="001B0A4B">
              <w:rPr>
                <w:rFonts w:ascii="Times New Roman" w:hAnsi="Times New Roman" w:cs="Times New Roman"/>
              </w:rPr>
              <w:t>Theory</w:t>
            </w:r>
          </w:p>
        </w:tc>
        <w:tc>
          <w:tcPr>
            <w:tcW w:w="1629" w:type="dxa"/>
          </w:tcPr>
          <w:p w14:paraId="19E6F3BB" w14:textId="77777777" w:rsidR="001B0A4B" w:rsidRPr="00ED475B" w:rsidRDefault="00ED475B" w:rsidP="00291035">
            <w:pPr>
              <w:rPr>
                <w:rFonts w:ascii="Times New Roman" w:hAnsi="Times New Roman" w:cs="Times New Roman"/>
              </w:rPr>
            </w:pPr>
            <w:r w:rsidRPr="00ED475B">
              <w:rPr>
                <w:rFonts w:ascii="Times New Roman" w:hAnsi="Times New Roman" w:cs="Times New Roman"/>
              </w:rPr>
              <w:t>x</w:t>
            </w:r>
          </w:p>
        </w:tc>
        <w:tc>
          <w:tcPr>
            <w:tcW w:w="1625" w:type="dxa"/>
          </w:tcPr>
          <w:p w14:paraId="4C211025" w14:textId="77777777" w:rsidR="001B0A4B" w:rsidRPr="005B24B2" w:rsidRDefault="001B0A4B" w:rsidP="005B24B2">
            <w:pPr>
              <w:pStyle w:val="ListParagraph"/>
              <w:numPr>
                <w:ilvl w:val="0"/>
                <w:numId w:val="10"/>
              </w:numPr>
              <w:rPr>
                <w:rFonts w:ascii="Times New Roman" w:hAnsi="Times New Roman" w:cs="Times New Roman"/>
                <w:b/>
              </w:rPr>
            </w:pPr>
          </w:p>
        </w:tc>
        <w:tc>
          <w:tcPr>
            <w:tcW w:w="1625" w:type="dxa"/>
          </w:tcPr>
          <w:p w14:paraId="2B7532A9" w14:textId="77777777" w:rsidR="001B0A4B" w:rsidRPr="005B24B2" w:rsidRDefault="001B0A4B" w:rsidP="005B24B2">
            <w:pPr>
              <w:pStyle w:val="ListParagraph"/>
              <w:numPr>
                <w:ilvl w:val="0"/>
                <w:numId w:val="10"/>
              </w:numPr>
              <w:rPr>
                <w:rFonts w:ascii="Times New Roman" w:hAnsi="Times New Roman" w:cs="Times New Roman"/>
                <w:b/>
              </w:rPr>
            </w:pPr>
          </w:p>
        </w:tc>
        <w:tc>
          <w:tcPr>
            <w:tcW w:w="1626" w:type="dxa"/>
          </w:tcPr>
          <w:p w14:paraId="4A25415B" w14:textId="77777777" w:rsidR="00291035" w:rsidRPr="005A6655" w:rsidRDefault="00291035" w:rsidP="005A6655">
            <w:pPr>
              <w:pStyle w:val="ListParagraph"/>
              <w:numPr>
                <w:ilvl w:val="0"/>
                <w:numId w:val="9"/>
              </w:numPr>
              <w:rPr>
                <w:rFonts w:ascii="Times New Roman" w:hAnsi="Times New Roman" w:cs="Times New Roman"/>
              </w:rPr>
            </w:pPr>
          </w:p>
          <w:p w14:paraId="1249103C" w14:textId="77777777" w:rsidR="001B0A4B" w:rsidRDefault="001B0A4B" w:rsidP="00291035">
            <w:pPr>
              <w:rPr>
                <w:rFonts w:ascii="Times New Roman" w:hAnsi="Times New Roman" w:cs="Times New Roman"/>
                <w:b/>
              </w:rPr>
            </w:pPr>
          </w:p>
        </w:tc>
        <w:tc>
          <w:tcPr>
            <w:tcW w:w="1625" w:type="dxa"/>
          </w:tcPr>
          <w:p w14:paraId="18008EEA"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r>
      <w:tr w:rsidR="006327E7" w14:paraId="49E46261" w14:textId="77777777" w:rsidTr="0058199F">
        <w:tc>
          <w:tcPr>
            <w:tcW w:w="1626" w:type="dxa"/>
          </w:tcPr>
          <w:p w14:paraId="44F402EF"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Criteria</w:t>
            </w:r>
          </w:p>
        </w:tc>
        <w:tc>
          <w:tcPr>
            <w:tcW w:w="1629" w:type="dxa"/>
          </w:tcPr>
          <w:p w14:paraId="602176DF" w14:textId="77777777" w:rsidR="00291035" w:rsidRPr="005A6655" w:rsidRDefault="00291035" w:rsidP="005A6655">
            <w:pPr>
              <w:pStyle w:val="ListParagraph"/>
              <w:numPr>
                <w:ilvl w:val="0"/>
                <w:numId w:val="9"/>
              </w:numPr>
              <w:rPr>
                <w:rFonts w:ascii="Times New Roman" w:hAnsi="Times New Roman" w:cs="Times New Roman"/>
              </w:rPr>
            </w:pPr>
          </w:p>
          <w:p w14:paraId="7EDA2000" w14:textId="77777777" w:rsidR="001B0A4B" w:rsidRDefault="001B0A4B" w:rsidP="00291035">
            <w:pPr>
              <w:rPr>
                <w:rFonts w:ascii="Times New Roman" w:hAnsi="Times New Roman" w:cs="Times New Roman"/>
                <w:b/>
              </w:rPr>
            </w:pPr>
          </w:p>
        </w:tc>
        <w:tc>
          <w:tcPr>
            <w:tcW w:w="1625" w:type="dxa"/>
          </w:tcPr>
          <w:p w14:paraId="110A9BC9"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5F072431" w14:textId="77777777" w:rsidR="001B0A4B" w:rsidRPr="005B24B2" w:rsidRDefault="001B0A4B" w:rsidP="005B24B2">
            <w:pPr>
              <w:pStyle w:val="ListParagraph"/>
              <w:numPr>
                <w:ilvl w:val="0"/>
                <w:numId w:val="9"/>
              </w:numPr>
              <w:rPr>
                <w:rFonts w:ascii="Times New Roman" w:hAnsi="Times New Roman" w:cs="Times New Roman"/>
                <w:b/>
              </w:rPr>
            </w:pPr>
          </w:p>
        </w:tc>
        <w:tc>
          <w:tcPr>
            <w:tcW w:w="1626" w:type="dxa"/>
          </w:tcPr>
          <w:p w14:paraId="30045227"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30D080A7" w14:textId="1A41D56D" w:rsidR="001B0A4B" w:rsidRPr="00EA003B" w:rsidRDefault="00EA003B" w:rsidP="00291035">
            <w:pPr>
              <w:rPr>
                <w:rFonts w:ascii="Times New Roman" w:hAnsi="Times New Roman" w:cs="Times New Roman"/>
              </w:rPr>
            </w:pPr>
            <w:r w:rsidRPr="00EA003B">
              <w:rPr>
                <w:rFonts w:ascii="Times New Roman" w:hAnsi="Times New Roman" w:cs="Times New Roman"/>
              </w:rPr>
              <w:t>x</w:t>
            </w:r>
          </w:p>
        </w:tc>
      </w:tr>
      <w:tr w:rsidR="006327E7" w14:paraId="32A40105" w14:textId="77777777" w:rsidTr="0058199F">
        <w:tc>
          <w:tcPr>
            <w:tcW w:w="1626" w:type="dxa"/>
          </w:tcPr>
          <w:p w14:paraId="599F09AA"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Rubrics</w:t>
            </w:r>
          </w:p>
        </w:tc>
        <w:tc>
          <w:tcPr>
            <w:tcW w:w="1629" w:type="dxa"/>
          </w:tcPr>
          <w:p w14:paraId="4542A436" w14:textId="77777777" w:rsidR="00291035" w:rsidRPr="005A6655" w:rsidRDefault="00291035" w:rsidP="005A6655">
            <w:pPr>
              <w:pStyle w:val="ListParagraph"/>
              <w:numPr>
                <w:ilvl w:val="0"/>
                <w:numId w:val="9"/>
              </w:numPr>
              <w:rPr>
                <w:rFonts w:ascii="Times New Roman" w:hAnsi="Times New Roman" w:cs="Times New Roman"/>
              </w:rPr>
            </w:pPr>
          </w:p>
          <w:p w14:paraId="28A28336" w14:textId="77777777" w:rsidR="001B0A4B" w:rsidRDefault="001B0A4B" w:rsidP="00291035">
            <w:pPr>
              <w:rPr>
                <w:rFonts w:ascii="Times New Roman" w:hAnsi="Times New Roman" w:cs="Times New Roman"/>
                <w:b/>
              </w:rPr>
            </w:pPr>
          </w:p>
        </w:tc>
        <w:tc>
          <w:tcPr>
            <w:tcW w:w="1625" w:type="dxa"/>
          </w:tcPr>
          <w:p w14:paraId="7D906F0D"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29014E05"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6" w:type="dxa"/>
          </w:tcPr>
          <w:p w14:paraId="321AD8E1"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4AFEF905" w14:textId="6AA57084" w:rsidR="001B0A4B" w:rsidRPr="00EA003B" w:rsidRDefault="00EA003B" w:rsidP="00291035">
            <w:pPr>
              <w:rPr>
                <w:rFonts w:ascii="Times New Roman" w:hAnsi="Times New Roman" w:cs="Times New Roman"/>
              </w:rPr>
            </w:pPr>
            <w:r w:rsidRPr="00EA003B">
              <w:rPr>
                <w:rFonts w:ascii="Times New Roman" w:hAnsi="Times New Roman" w:cs="Times New Roman"/>
              </w:rPr>
              <w:t>x</w:t>
            </w:r>
          </w:p>
        </w:tc>
      </w:tr>
      <w:tr w:rsidR="006327E7" w14:paraId="51F25CE0" w14:textId="77777777" w:rsidTr="0058199F">
        <w:tc>
          <w:tcPr>
            <w:tcW w:w="1626" w:type="dxa"/>
          </w:tcPr>
          <w:p w14:paraId="58C7EC3D"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Monetary Value</w:t>
            </w:r>
          </w:p>
        </w:tc>
        <w:tc>
          <w:tcPr>
            <w:tcW w:w="1629" w:type="dxa"/>
          </w:tcPr>
          <w:p w14:paraId="08BECEAF"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1B0BBFFB" w14:textId="77777777" w:rsidR="00291035" w:rsidRPr="005A6655" w:rsidRDefault="00291035" w:rsidP="005A6655">
            <w:pPr>
              <w:pStyle w:val="ListParagraph"/>
              <w:numPr>
                <w:ilvl w:val="0"/>
                <w:numId w:val="9"/>
              </w:numPr>
              <w:rPr>
                <w:rFonts w:ascii="Times New Roman" w:hAnsi="Times New Roman" w:cs="Times New Roman"/>
              </w:rPr>
            </w:pPr>
          </w:p>
          <w:p w14:paraId="2CD0C0B3" w14:textId="77777777" w:rsidR="001B0A4B" w:rsidRDefault="001B0A4B" w:rsidP="00291035">
            <w:pPr>
              <w:rPr>
                <w:rFonts w:ascii="Times New Roman" w:hAnsi="Times New Roman" w:cs="Times New Roman"/>
                <w:b/>
              </w:rPr>
            </w:pPr>
          </w:p>
        </w:tc>
        <w:tc>
          <w:tcPr>
            <w:tcW w:w="1625" w:type="dxa"/>
          </w:tcPr>
          <w:p w14:paraId="5F7D5590"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6" w:type="dxa"/>
          </w:tcPr>
          <w:p w14:paraId="66485A8A"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00C64930" w14:textId="67DA6173" w:rsidR="001B0A4B" w:rsidRPr="00EA003B" w:rsidRDefault="00EA003B" w:rsidP="00291035">
            <w:pPr>
              <w:rPr>
                <w:rFonts w:ascii="Times New Roman" w:hAnsi="Times New Roman" w:cs="Times New Roman"/>
              </w:rPr>
            </w:pPr>
            <w:r w:rsidRPr="00EA003B">
              <w:rPr>
                <w:rFonts w:ascii="Times New Roman" w:hAnsi="Times New Roman" w:cs="Times New Roman"/>
              </w:rPr>
              <w:t>x</w:t>
            </w:r>
          </w:p>
        </w:tc>
      </w:tr>
      <w:tr w:rsidR="006327E7" w14:paraId="156F1BB5" w14:textId="77777777" w:rsidTr="0058199F">
        <w:tc>
          <w:tcPr>
            <w:tcW w:w="1626" w:type="dxa"/>
          </w:tcPr>
          <w:p w14:paraId="59E1DE2F" w14:textId="77777777" w:rsidR="001B0A4B" w:rsidRPr="001B0A4B" w:rsidRDefault="001B0A4B" w:rsidP="00291035">
            <w:pPr>
              <w:rPr>
                <w:rFonts w:ascii="Times New Roman" w:hAnsi="Times New Roman" w:cs="Times New Roman"/>
              </w:rPr>
            </w:pPr>
            <w:r w:rsidRPr="001B0A4B">
              <w:rPr>
                <w:rFonts w:ascii="Times New Roman" w:hAnsi="Times New Roman" w:cs="Times New Roman"/>
              </w:rPr>
              <w:t xml:space="preserve">Achievement </w:t>
            </w:r>
            <w:r w:rsidR="00ED475B">
              <w:rPr>
                <w:rFonts w:ascii="Times New Roman" w:hAnsi="Times New Roman" w:cs="Times New Roman"/>
              </w:rPr>
              <w:t xml:space="preserve">/Performance </w:t>
            </w:r>
            <w:r w:rsidRPr="001B0A4B">
              <w:rPr>
                <w:rFonts w:ascii="Times New Roman" w:hAnsi="Times New Roman" w:cs="Times New Roman"/>
              </w:rPr>
              <w:t>Scores</w:t>
            </w:r>
          </w:p>
        </w:tc>
        <w:tc>
          <w:tcPr>
            <w:tcW w:w="1629" w:type="dxa"/>
          </w:tcPr>
          <w:p w14:paraId="49158A17"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5A5F661A" w14:textId="77777777" w:rsidR="00ED475B" w:rsidRPr="005A6655" w:rsidRDefault="00ED475B" w:rsidP="005A6655">
            <w:pPr>
              <w:pStyle w:val="ListParagraph"/>
              <w:numPr>
                <w:ilvl w:val="0"/>
                <w:numId w:val="9"/>
              </w:numPr>
              <w:rPr>
                <w:rFonts w:ascii="Times New Roman" w:hAnsi="Times New Roman" w:cs="Times New Roman"/>
              </w:rPr>
            </w:pPr>
          </w:p>
          <w:p w14:paraId="18DCD3CE" w14:textId="77777777" w:rsidR="001B0A4B" w:rsidRDefault="001B0A4B" w:rsidP="00291035">
            <w:pPr>
              <w:rPr>
                <w:rFonts w:ascii="Times New Roman" w:hAnsi="Times New Roman" w:cs="Times New Roman"/>
                <w:b/>
              </w:rPr>
            </w:pPr>
          </w:p>
        </w:tc>
        <w:tc>
          <w:tcPr>
            <w:tcW w:w="1625" w:type="dxa"/>
          </w:tcPr>
          <w:p w14:paraId="6AB64FF0" w14:textId="77777777" w:rsidR="00291035" w:rsidRPr="005A6655" w:rsidRDefault="00291035" w:rsidP="005A6655">
            <w:pPr>
              <w:pStyle w:val="ListParagraph"/>
              <w:numPr>
                <w:ilvl w:val="0"/>
                <w:numId w:val="9"/>
              </w:numPr>
              <w:rPr>
                <w:rFonts w:ascii="Times New Roman" w:hAnsi="Times New Roman" w:cs="Times New Roman"/>
              </w:rPr>
            </w:pPr>
          </w:p>
          <w:p w14:paraId="6F259CAD" w14:textId="77777777" w:rsidR="001B0A4B" w:rsidRDefault="001B0A4B" w:rsidP="00291035">
            <w:pPr>
              <w:rPr>
                <w:rFonts w:ascii="Times New Roman" w:hAnsi="Times New Roman" w:cs="Times New Roman"/>
                <w:b/>
              </w:rPr>
            </w:pPr>
          </w:p>
        </w:tc>
        <w:tc>
          <w:tcPr>
            <w:tcW w:w="1626" w:type="dxa"/>
          </w:tcPr>
          <w:p w14:paraId="10F887AB" w14:textId="77777777" w:rsidR="00291035" w:rsidRPr="005A6655" w:rsidRDefault="00291035" w:rsidP="005A6655">
            <w:pPr>
              <w:pStyle w:val="ListParagraph"/>
              <w:numPr>
                <w:ilvl w:val="0"/>
                <w:numId w:val="9"/>
              </w:numPr>
              <w:rPr>
                <w:rFonts w:ascii="Times New Roman" w:hAnsi="Times New Roman" w:cs="Times New Roman"/>
              </w:rPr>
            </w:pPr>
          </w:p>
          <w:p w14:paraId="2979777A" w14:textId="77777777" w:rsidR="001B0A4B" w:rsidRDefault="001B0A4B" w:rsidP="00291035">
            <w:pPr>
              <w:rPr>
                <w:rFonts w:ascii="Times New Roman" w:hAnsi="Times New Roman" w:cs="Times New Roman"/>
                <w:b/>
              </w:rPr>
            </w:pPr>
          </w:p>
        </w:tc>
        <w:tc>
          <w:tcPr>
            <w:tcW w:w="1625" w:type="dxa"/>
          </w:tcPr>
          <w:p w14:paraId="33E93A52" w14:textId="3FD96F64" w:rsidR="001B0A4B" w:rsidRPr="00EA003B" w:rsidRDefault="00EA003B" w:rsidP="00291035">
            <w:pPr>
              <w:rPr>
                <w:rFonts w:ascii="Times New Roman" w:hAnsi="Times New Roman" w:cs="Times New Roman"/>
              </w:rPr>
            </w:pPr>
            <w:r w:rsidRPr="00EA003B">
              <w:rPr>
                <w:rFonts w:ascii="Times New Roman" w:hAnsi="Times New Roman" w:cs="Times New Roman"/>
              </w:rPr>
              <w:t>x</w:t>
            </w:r>
          </w:p>
        </w:tc>
      </w:tr>
      <w:tr w:rsidR="006327E7" w14:paraId="1C7F770B" w14:textId="77777777" w:rsidTr="0058199F">
        <w:tc>
          <w:tcPr>
            <w:tcW w:w="1626" w:type="dxa"/>
          </w:tcPr>
          <w:p w14:paraId="62869FE8" w14:textId="77777777" w:rsidR="001B0A4B" w:rsidRPr="00ED475B" w:rsidRDefault="00ED475B" w:rsidP="00291035">
            <w:pPr>
              <w:rPr>
                <w:rFonts w:ascii="Times New Roman" w:hAnsi="Times New Roman" w:cs="Times New Roman"/>
              </w:rPr>
            </w:pPr>
            <w:r>
              <w:rPr>
                <w:rFonts w:ascii="Times New Roman" w:hAnsi="Times New Roman" w:cs="Times New Roman"/>
              </w:rPr>
              <w:t>U</w:t>
            </w:r>
            <w:r w:rsidRPr="00ED475B">
              <w:rPr>
                <w:rFonts w:ascii="Times New Roman" w:hAnsi="Times New Roman" w:cs="Times New Roman"/>
              </w:rPr>
              <w:t>sability</w:t>
            </w:r>
          </w:p>
        </w:tc>
        <w:tc>
          <w:tcPr>
            <w:tcW w:w="1629" w:type="dxa"/>
          </w:tcPr>
          <w:p w14:paraId="61B1671D"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6DCDA996" w14:textId="77777777" w:rsidR="001B0A4B" w:rsidRDefault="00ED475B" w:rsidP="00291035">
            <w:pPr>
              <w:rPr>
                <w:rFonts w:ascii="Times New Roman" w:hAnsi="Times New Roman" w:cs="Times New Roman"/>
                <w:b/>
              </w:rPr>
            </w:pPr>
            <w:r w:rsidRPr="00ED475B">
              <w:rPr>
                <w:rFonts w:ascii="Times New Roman" w:hAnsi="Times New Roman" w:cs="Times New Roman"/>
              </w:rPr>
              <w:t>x</w:t>
            </w:r>
          </w:p>
        </w:tc>
        <w:tc>
          <w:tcPr>
            <w:tcW w:w="1625" w:type="dxa"/>
          </w:tcPr>
          <w:p w14:paraId="05EFC878" w14:textId="77777777" w:rsidR="00ED475B" w:rsidRPr="005A6655" w:rsidRDefault="00ED475B" w:rsidP="005A6655">
            <w:pPr>
              <w:pStyle w:val="ListParagraph"/>
              <w:numPr>
                <w:ilvl w:val="0"/>
                <w:numId w:val="9"/>
              </w:numPr>
              <w:rPr>
                <w:rFonts w:ascii="Times New Roman" w:hAnsi="Times New Roman" w:cs="Times New Roman"/>
              </w:rPr>
            </w:pPr>
          </w:p>
          <w:p w14:paraId="5AEA6980" w14:textId="77777777" w:rsidR="001B0A4B" w:rsidRDefault="001B0A4B" w:rsidP="00291035">
            <w:pPr>
              <w:rPr>
                <w:rFonts w:ascii="Times New Roman" w:hAnsi="Times New Roman" w:cs="Times New Roman"/>
                <w:b/>
              </w:rPr>
            </w:pPr>
          </w:p>
        </w:tc>
        <w:tc>
          <w:tcPr>
            <w:tcW w:w="1626" w:type="dxa"/>
          </w:tcPr>
          <w:p w14:paraId="6DDE3F65" w14:textId="77777777" w:rsidR="00ED475B" w:rsidRPr="005A6655" w:rsidRDefault="00ED475B" w:rsidP="005A6655">
            <w:pPr>
              <w:pStyle w:val="ListParagraph"/>
              <w:numPr>
                <w:ilvl w:val="0"/>
                <w:numId w:val="9"/>
              </w:numPr>
              <w:rPr>
                <w:rFonts w:ascii="Times New Roman" w:hAnsi="Times New Roman" w:cs="Times New Roman"/>
              </w:rPr>
            </w:pPr>
          </w:p>
          <w:p w14:paraId="0232F51D" w14:textId="77777777" w:rsidR="001B0A4B" w:rsidRDefault="001B0A4B" w:rsidP="00291035">
            <w:pPr>
              <w:rPr>
                <w:rFonts w:ascii="Times New Roman" w:hAnsi="Times New Roman" w:cs="Times New Roman"/>
                <w:b/>
              </w:rPr>
            </w:pPr>
          </w:p>
        </w:tc>
        <w:tc>
          <w:tcPr>
            <w:tcW w:w="1625" w:type="dxa"/>
          </w:tcPr>
          <w:p w14:paraId="77F210E7" w14:textId="77777777" w:rsidR="001B0A4B" w:rsidRPr="00EA003B" w:rsidRDefault="001B0A4B" w:rsidP="00EA003B">
            <w:pPr>
              <w:pStyle w:val="ListParagraph"/>
              <w:numPr>
                <w:ilvl w:val="0"/>
                <w:numId w:val="15"/>
              </w:numPr>
              <w:rPr>
                <w:rFonts w:ascii="Times New Roman" w:hAnsi="Times New Roman" w:cs="Times New Roman"/>
                <w:b/>
              </w:rPr>
            </w:pPr>
          </w:p>
        </w:tc>
      </w:tr>
      <w:tr w:rsidR="006327E7" w14:paraId="0323383F" w14:textId="77777777" w:rsidTr="0058199F">
        <w:tc>
          <w:tcPr>
            <w:tcW w:w="1626" w:type="dxa"/>
          </w:tcPr>
          <w:p w14:paraId="6106949F" w14:textId="77777777" w:rsidR="001B0A4B" w:rsidRPr="006327E7" w:rsidRDefault="006327E7" w:rsidP="00291035">
            <w:pPr>
              <w:rPr>
                <w:rFonts w:ascii="Times New Roman" w:hAnsi="Times New Roman" w:cs="Times New Roman"/>
              </w:rPr>
            </w:pPr>
            <w:r w:rsidRPr="006327E7">
              <w:rPr>
                <w:rFonts w:ascii="Times New Roman" w:hAnsi="Times New Roman" w:cs="Times New Roman"/>
              </w:rPr>
              <w:t>Attitude Change</w:t>
            </w:r>
          </w:p>
        </w:tc>
        <w:tc>
          <w:tcPr>
            <w:tcW w:w="1629" w:type="dxa"/>
          </w:tcPr>
          <w:p w14:paraId="5480775F" w14:textId="77777777" w:rsidR="001B0A4B" w:rsidRPr="006327E7" w:rsidRDefault="006327E7" w:rsidP="00291035">
            <w:pPr>
              <w:rPr>
                <w:rFonts w:ascii="Times New Roman" w:hAnsi="Times New Roman" w:cs="Times New Roman"/>
              </w:rPr>
            </w:pPr>
            <w:r w:rsidRPr="006327E7">
              <w:rPr>
                <w:rFonts w:ascii="Times New Roman" w:hAnsi="Times New Roman" w:cs="Times New Roman"/>
              </w:rPr>
              <w:t>x</w:t>
            </w:r>
          </w:p>
        </w:tc>
        <w:tc>
          <w:tcPr>
            <w:tcW w:w="1625" w:type="dxa"/>
          </w:tcPr>
          <w:p w14:paraId="5F7048A8" w14:textId="77777777" w:rsidR="001B0A4B" w:rsidRPr="006327E7" w:rsidRDefault="001B0A4B" w:rsidP="00EA003B">
            <w:pPr>
              <w:pStyle w:val="ListParagraph"/>
              <w:numPr>
                <w:ilvl w:val="0"/>
                <w:numId w:val="15"/>
              </w:numPr>
              <w:rPr>
                <w:rFonts w:ascii="Times New Roman" w:hAnsi="Times New Roman" w:cs="Times New Roman"/>
                <w:b/>
              </w:rPr>
            </w:pPr>
          </w:p>
        </w:tc>
        <w:tc>
          <w:tcPr>
            <w:tcW w:w="1625" w:type="dxa"/>
          </w:tcPr>
          <w:p w14:paraId="71A04A5E" w14:textId="77777777" w:rsidR="001B0A4B" w:rsidRPr="006327E7" w:rsidRDefault="006327E7" w:rsidP="00291035">
            <w:pPr>
              <w:rPr>
                <w:rFonts w:ascii="Times New Roman" w:hAnsi="Times New Roman" w:cs="Times New Roman"/>
              </w:rPr>
            </w:pPr>
            <w:r>
              <w:rPr>
                <w:rFonts w:ascii="Times New Roman" w:hAnsi="Times New Roman" w:cs="Times New Roman"/>
              </w:rPr>
              <w:t>x</w:t>
            </w:r>
          </w:p>
        </w:tc>
        <w:tc>
          <w:tcPr>
            <w:tcW w:w="1626" w:type="dxa"/>
          </w:tcPr>
          <w:p w14:paraId="2D51E339" w14:textId="77777777" w:rsidR="001B0A4B" w:rsidRPr="006327E7" w:rsidRDefault="006327E7" w:rsidP="00291035">
            <w:pPr>
              <w:rPr>
                <w:rFonts w:ascii="Times New Roman" w:hAnsi="Times New Roman" w:cs="Times New Roman"/>
              </w:rPr>
            </w:pPr>
            <w:r w:rsidRPr="006327E7">
              <w:rPr>
                <w:rFonts w:ascii="Times New Roman" w:hAnsi="Times New Roman" w:cs="Times New Roman"/>
              </w:rPr>
              <w:t>x</w:t>
            </w:r>
          </w:p>
        </w:tc>
        <w:tc>
          <w:tcPr>
            <w:tcW w:w="1625" w:type="dxa"/>
          </w:tcPr>
          <w:p w14:paraId="3986CAEA" w14:textId="77777777" w:rsidR="001B0A4B" w:rsidRPr="00EA003B" w:rsidRDefault="001B0A4B" w:rsidP="00EA003B">
            <w:pPr>
              <w:pStyle w:val="ListParagraph"/>
              <w:numPr>
                <w:ilvl w:val="0"/>
                <w:numId w:val="15"/>
              </w:numPr>
              <w:rPr>
                <w:rFonts w:ascii="Times New Roman" w:hAnsi="Times New Roman" w:cs="Times New Roman"/>
                <w:b/>
              </w:rPr>
            </w:pPr>
          </w:p>
        </w:tc>
      </w:tr>
      <w:tr w:rsidR="006327E7" w14:paraId="774B8818" w14:textId="77777777" w:rsidTr="0058199F">
        <w:tc>
          <w:tcPr>
            <w:tcW w:w="1626" w:type="dxa"/>
          </w:tcPr>
          <w:p w14:paraId="79317611" w14:textId="77777777" w:rsidR="006327E7" w:rsidRPr="006327E7" w:rsidRDefault="005B1F06" w:rsidP="006327E7">
            <w:pPr>
              <w:contextualSpacing/>
              <w:rPr>
                <w:rFonts w:ascii="Times New Roman" w:hAnsi="Times New Roman" w:cs="Times New Roman"/>
              </w:rPr>
            </w:pPr>
            <w:r>
              <w:rPr>
                <w:rFonts w:ascii="Times New Roman" w:hAnsi="Times New Roman" w:cs="Times New Roman"/>
              </w:rPr>
              <w:t>Interaction with learners/</w:t>
            </w:r>
            <w:r w:rsidR="006327E7">
              <w:rPr>
                <w:rFonts w:ascii="Times New Roman" w:hAnsi="Times New Roman" w:cs="Times New Roman"/>
              </w:rPr>
              <w:t xml:space="preserve"> with e-learning platform</w:t>
            </w:r>
          </w:p>
        </w:tc>
        <w:tc>
          <w:tcPr>
            <w:tcW w:w="1629" w:type="dxa"/>
          </w:tcPr>
          <w:p w14:paraId="798B5852" w14:textId="77777777" w:rsidR="006327E7" w:rsidRPr="006327E7" w:rsidRDefault="006327E7" w:rsidP="00291035">
            <w:pPr>
              <w:rPr>
                <w:rFonts w:ascii="Times New Roman" w:hAnsi="Times New Roman" w:cs="Times New Roman"/>
              </w:rPr>
            </w:pPr>
            <w:r>
              <w:rPr>
                <w:rFonts w:ascii="Times New Roman" w:hAnsi="Times New Roman" w:cs="Times New Roman"/>
              </w:rPr>
              <w:t>x</w:t>
            </w:r>
          </w:p>
        </w:tc>
        <w:tc>
          <w:tcPr>
            <w:tcW w:w="1625" w:type="dxa"/>
          </w:tcPr>
          <w:p w14:paraId="71C83327" w14:textId="77777777" w:rsidR="006327E7" w:rsidRPr="000F78E9" w:rsidRDefault="006327E7" w:rsidP="000F78E9">
            <w:pPr>
              <w:rPr>
                <w:rFonts w:ascii="Times New Roman" w:hAnsi="Times New Roman" w:cs="Times New Roman"/>
              </w:rPr>
            </w:pPr>
            <w:r w:rsidRPr="000F78E9">
              <w:rPr>
                <w:rFonts w:ascii="Times New Roman" w:hAnsi="Times New Roman" w:cs="Times New Roman"/>
              </w:rPr>
              <w:t>x</w:t>
            </w:r>
          </w:p>
        </w:tc>
        <w:tc>
          <w:tcPr>
            <w:tcW w:w="1625" w:type="dxa"/>
          </w:tcPr>
          <w:p w14:paraId="285F58A1" w14:textId="77777777" w:rsidR="006327E7" w:rsidRPr="006327E7" w:rsidRDefault="006327E7" w:rsidP="00EA003B">
            <w:pPr>
              <w:pStyle w:val="ListParagraph"/>
              <w:numPr>
                <w:ilvl w:val="0"/>
                <w:numId w:val="15"/>
              </w:numPr>
              <w:rPr>
                <w:rFonts w:ascii="Times New Roman" w:hAnsi="Times New Roman" w:cs="Times New Roman"/>
              </w:rPr>
            </w:pPr>
          </w:p>
        </w:tc>
        <w:tc>
          <w:tcPr>
            <w:tcW w:w="1626" w:type="dxa"/>
          </w:tcPr>
          <w:p w14:paraId="6CD7DCE5" w14:textId="77777777" w:rsidR="006327E7" w:rsidRPr="006327E7" w:rsidRDefault="006327E7" w:rsidP="00EA003B">
            <w:pPr>
              <w:pStyle w:val="ListParagraph"/>
              <w:numPr>
                <w:ilvl w:val="0"/>
                <w:numId w:val="15"/>
              </w:numPr>
              <w:rPr>
                <w:rFonts w:ascii="Times New Roman" w:hAnsi="Times New Roman" w:cs="Times New Roman"/>
              </w:rPr>
            </w:pPr>
          </w:p>
        </w:tc>
        <w:tc>
          <w:tcPr>
            <w:tcW w:w="1625" w:type="dxa"/>
          </w:tcPr>
          <w:p w14:paraId="3042372D" w14:textId="77777777" w:rsidR="006327E7" w:rsidRPr="006327E7" w:rsidRDefault="006327E7" w:rsidP="00EA003B">
            <w:pPr>
              <w:pStyle w:val="ListParagraph"/>
              <w:numPr>
                <w:ilvl w:val="0"/>
                <w:numId w:val="15"/>
              </w:numPr>
              <w:rPr>
                <w:rFonts w:ascii="Times New Roman" w:hAnsi="Times New Roman" w:cs="Times New Roman"/>
                <w:b/>
              </w:rPr>
            </w:pPr>
          </w:p>
        </w:tc>
      </w:tr>
      <w:tr w:rsidR="000B3171" w14:paraId="14E77BD8" w14:textId="77777777" w:rsidTr="0058199F">
        <w:tc>
          <w:tcPr>
            <w:tcW w:w="1626" w:type="dxa"/>
          </w:tcPr>
          <w:p w14:paraId="27B0FD40" w14:textId="77777777" w:rsidR="000B3171" w:rsidRDefault="000B3171" w:rsidP="006327E7">
            <w:pPr>
              <w:contextualSpacing/>
              <w:rPr>
                <w:rFonts w:ascii="Times New Roman" w:hAnsi="Times New Roman" w:cs="Times New Roman"/>
              </w:rPr>
            </w:pPr>
            <w:r>
              <w:rPr>
                <w:rFonts w:ascii="Times New Roman" w:hAnsi="Times New Roman" w:cs="Times New Roman"/>
              </w:rPr>
              <w:t>Attendance</w:t>
            </w:r>
          </w:p>
          <w:p w14:paraId="4BF055E5" w14:textId="77777777" w:rsidR="00C31C8F" w:rsidRDefault="00C31C8F" w:rsidP="006327E7">
            <w:pPr>
              <w:contextualSpacing/>
              <w:rPr>
                <w:rFonts w:ascii="Times New Roman" w:hAnsi="Times New Roman" w:cs="Times New Roman"/>
              </w:rPr>
            </w:pPr>
          </w:p>
        </w:tc>
        <w:tc>
          <w:tcPr>
            <w:tcW w:w="1629" w:type="dxa"/>
          </w:tcPr>
          <w:p w14:paraId="5E1BFD45" w14:textId="77777777" w:rsidR="000B3171" w:rsidRDefault="000B3171" w:rsidP="00291035">
            <w:pPr>
              <w:rPr>
                <w:rFonts w:ascii="Times New Roman" w:hAnsi="Times New Roman" w:cs="Times New Roman"/>
              </w:rPr>
            </w:pPr>
            <w:r>
              <w:rPr>
                <w:rFonts w:ascii="Times New Roman" w:hAnsi="Times New Roman" w:cs="Times New Roman"/>
              </w:rPr>
              <w:t>x</w:t>
            </w:r>
          </w:p>
        </w:tc>
        <w:tc>
          <w:tcPr>
            <w:tcW w:w="1625" w:type="dxa"/>
          </w:tcPr>
          <w:p w14:paraId="72D01A0D" w14:textId="77777777" w:rsidR="000B3171" w:rsidRPr="000F78E9" w:rsidRDefault="000B3171" w:rsidP="000F78E9">
            <w:pPr>
              <w:rPr>
                <w:rFonts w:ascii="Times New Roman" w:hAnsi="Times New Roman" w:cs="Times New Roman"/>
              </w:rPr>
            </w:pPr>
            <w:r w:rsidRPr="000F78E9">
              <w:rPr>
                <w:rFonts w:ascii="Times New Roman" w:hAnsi="Times New Roman" w:cs="Times New Roman"/>
              </w:rPr>
              <w:t>x</w:t>
            </w:r>
          </w:p>
        </w:tc>
        <w:tc>
          <w:tcPr>
            <w:tcW w:w="1625" w:type="dxa"/>
          </w:tcPr>
          <w:p w14:paraId="34846AB2" w14:textId="77777777" w:rsidR="000B3171" w:rsidRPr="006327E7" w:rsidRDefault="000B3171" w:rsidP="00EA003B">
            <w:pPr>
              <w:pStyle w:val="ListParagraph"/>
              <w:numPr>
                <w:ilvl w:val="0"/>
                <w:numId w:val="15"/>
              </w:numPr>
              <w:rPr>
                <w:rFonts w:ascii="Times New Roman" w:hAnsi="Times New Roman" w:cs="Times New Roman"/>
              </w:rPr>
            </w:pPr>
          </w:p>
        </w:tc>
        <w:tc>
          <w:tcPr>
            <w:tcW w:w="1626" w:type="dxa"/>
          </w:tcPr>
          <w:p w14:paraId="56FDFFCF" w14:textId="77777777" w:rsidR="000B3171" w:rsidRPr="006327E7" w:rsidRDefault="000B3171" w:rsidP="00EA003B">
            <w:pPr>
              <w:pStyle w:val="ListParagraph"/>
              <w:numPr>
                <w:ilvl w:val="0"/>
                <w:numId w:val="15"/>
              </w:numPr>
              <w:rPr>
                <w:rFonts w:ascii="Times New Roman" w:hAnsi="Times New Roman" w:cs="Times New Roman"/>
              </w:rPr>
            </w:pPr>
          </w:p>
        </w:tc>
        <w:tc>
          <w:tcPr>
            <w:tcW w:w="1625" w:type="dxa"/>
          </w:tcPr>
          <w:p w14:paraId="694B9D89" w14:textId="5C0C98AA" w:rsidR="000B3171" w:rsidRPr="00EA003B" w:rsidRDefault="00EA003B" w:rsidP="00EA003B">
            <w:pPr>
              <w:ind w:left="360"/>
              <w:rPr>
                <w:rFonts w:ascii="Times New Roman" w:hAnsi="Times New Roman" w:cs="Times New Roman"/>
              </w:rPr>
            </w:pPr>
            <w:r w:rsidRPr="00EA003B">
              <w:rPr>
                <w:rFonts w:ascii="Times New Roman" w:hAnsi="Times New Roman" w:cs="Times New Roman"/>
              </w:rPr>
              <w:t>x</w:t>
            </w:r>
          </w:p>
        </w:tc>
      </w:tr>
    </w:tbl>
    <w:p w14:paraId="0F86D69A" w14:textId="77777777" w:rsidR="002F53D0" w:rsidRDefault="002F53D0" w:rsidP="009F7461">
      <w:pPr>
        <w:spacing w:line="480" w:lineRule="auto"/>
        <w:ind w:firstLine="720"/>
        <w:rPr>
          <w:rFonts w:ascii="Times New Roman" w:hAnsi="Times New Roman" w:cs="Times New Roman"/>
          <w:b/>
        </w:rPr>
      </w:pPr>
    </w:p>
    <w:p w14:paraId="42E39036" w14:textId="77777777" w:rsidR="000B3171" w:rsidRPr="002F53D0" w:rsidRDefault="000B3171" w:rsidP="009F7461">
      <w:pPr>
        <w:spacing w:line="480" w:lineRule="auto"/>
        <w:ind w:firstLine="720"/>
        <w:rPr>
          <w:rFonts w:ascii="Times New Roman" w:hAnsi="Times New Roman" w:cs="Times New Roman"/>
          <w:b/>
        </w:rPr>
      </w:pPr>
    </w:p>
    <w:p w14:paraId="2F203F49" w14:textId="77777777" w:rsidR="009F7461" w:rsidRPr="009F7461" w:rsidRDefault="009F7461" w:rsidP="009F7461">
      <w:pPr>
        <w:spacing w:line="480" w:lineRule="auto"/>
        <w:rPr>
          <w:rFonts w:ascii="Times New Roman" w:hAnsi="Times New Roman" w:cs="Times New Roman"/>
          <w:b/>
        </w:rPr>
      </w:pPr>
      <w:r w:rsidRPr="009F7461">
        <w:rPr>
          <w:rFonts w:ascii="Times New Roman" w:hAnsi="Times New Roman" w:cs="Times New Roman"/>
          <w:b/>
        </w:rPr>
        <w:t xml:space="preserve">Overall Summary of </w:t>
      </w:r>
      <w:r w:rsidR="007A1EB4">
        <w:rPr>
          <w:rFonts w:ascii="Times New Roman" w:hAnsi="Times New Roman" w:cs="Times New Roman"/>
          <w:b/>
        </w:rPr>
        <w:t xml:space="preserve">the </w:t>
      </w:r>
      <w:r w:rsidRPr="009F7461">
        <w:rPr>
          <w:rFonts w:ascii="Times New Roman" w:hAnsi="Times New Roman" w:cs="Times New Roman"/>
          <w:b/>
        </w:rPr>
        <w:t>Cat</w:t>
      </w:r>
      <w:r w:rsidR="007A1EB4">
        <w:rPr>
          <w:rFonts w:ascii="Times New Roman" w:hAnsi="Times New Roman" w:cs="Times New Roman"/>
          <w:b/>
        </w:rPr>
        <w:t>egories</w:t>
      </w:r>
      <w:r w:rsidRPr="009F7461">
        <w:rPr>
          <w:rFonts w:ascii="Times New Roman" w:hAnsi="Times New Roman" w:cs="Times New Roman"/>
          <w:b/>
        </w:rPr>
        <w:t xml:space="preserve"> of Evaluations of E-Learning</w:t>
      </w:r>
    </w:p>
    <w:p w14:paraId="03289AEE"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This chapter was on the evaluation of e-learning.  </w:t>
      </w:r>
      <w:r w:rsidR="00A64DAE">
        <w:rPr>
          <w:rFonts w:ascii="Times New Roman" w:hAnsi="Times New Roman" w:cs="Times New Roman"/>
        </w:rPr>
        <w:t>Although there are many definitions of evaluation, the meaning</w:t>
      </w:r>
      <w:r w:rsidRPr="009F7461">
        <w:rPr>
          <w:rFonts w:ascii="Times New Roman" w:hAnsi="Times New Roman" w:cs="Times New Roman"/>
        </w:rPr>
        <w:t xml:space="preserve"> has not changed over the years.  It is only that more definitions have been added.  Many of the definitions of evaluation were as far back as the 1950’s (Kirkpatrick, 2006a) and 1970’s (</w:t>
      </w:r>
      <w:proofErr w:type="spellStart"/>
      <w:r w:rsidRPr="009F7461">
        <w:rPr>
          <w:rFonts w:ascii="Times New Roman" w:hAnsi="Times New Roman" w:cs="Times New Roman"/>
        </w:rPr>
        <w:t>Scriven</w:t>
      </w:r>
      <w:proofErr w:type="spellEnd"/>
      <w:r w:rsidRPr="009F7461">
        <w:rPr>
          <w:rFonts w:ascii="Times New Roman" w:hAnsi="Times New Roman" w:cs="Times New Roman"/>
        </w:rPr>
        <w:t xml:space="preserve">, 1974; </w:t>
      </w:r>
      <w:proofErr w:type="spellStart"/>
      <w:r w:rsidRPr="009F7461">
        <w:rPr>
          <w:rFonts w:ascii="Times New Roman" w:hAnsi="Times New Roman" w:cs="Times New Roman"/>
        </w:rPr>
        <w:t>Stufflebeam</w:t>
      </w:r>
      <w:proofErr w:type="spellEnd"/>
      <w:r w:rsidRPr="009F7461">
        <w:rPr>
          <w:rFonts w:ascii="Times New Roman" w:hAnsi="Times New Roman" w:cs="Times New Roman"/>
        </w:rPr>
        <w:t xml:space="preserve">, 1974) but the definitions are still as valid today as they were then.  </w:t>
      </w:r>
      <w:r w:rsidR="00A64DAE">
        <w:rPr>
          <w:rFonts w:ascii="Times New Roman" w:hAnsi="Times New Roman" w:cs="Times New Roman"/>
        </w:rPr>
        <w:t xml:space="preserve">Similarly, there are many definitions of e-learning.  </w:t>
      </w:r>
      <w:r w:rsidRPr="009F7461">
        <w:rPr>
          <w:rFonts w:ascii="Times New Roman" w:hAnsi="Times New Roman" w:cs="Times New Roman"/>
        </w:rPr>
        <w:t>The commonality in t</w:t>
      </w:r>
      <w:r w:rsidR="00A64DAE">
        <w:rPr>
          <w:rFonts w:ascii="Times New Roman" w:hAnsi="Times New Roman" w:cs="Times New Roman"/>
        </w:rPr>
        <w:t xml:space="preserve">he definitions of e- learning is </w:t>
      </w:r>
      <w:r w:rsidR="008706B2">
        <w:rPr>
          <w:rFonts w:ascii="Times New Roman" w:hAnsi="Times New Roman" w:cs="Times New Roman"/>
        </w:rPr>
        <w:t xml:space="preserve">that it </w:t>
      </w:r>
      <w:r w:rsidR="00A64DAE">
        <w:rPr>
          <w:rFonts w:ascii="Times New Roman" w:hAnsi="Times New Roman" w:cs="Times New Roman"/>
        </w:rPr>
        <w:t>is</w:t>
      </w:r>
      <w:r w:rsidRPr="009F7461">
        <w:rPr>
          <w:rFonts w:ascii="Times New Roman" w:hAnsi="Times New Roman" w:cs="Times New Roman"/>
        </w:rPr>
        <w:t xml:space="preserve"> an electronic means of learning.  </w:t>
      </w:r>
    </w:p>
    <w:p w14:paraId="70C23A4F" w14:textId="77777777" w:rsidR="00A75E0A" w:rsidRDefault="009F7461" w:rsidP="009F7461">
      <w:pPr>
        <w:spacing w:line="480" w:lineRule="auto"/>
        <w:ind w:firstLine="720"/>
        <w:rPr>
          <w:rFonts w:ascii="Times New Roman" w:hAnsi="Times New Roman" w:cs="Times New Roman"/>
        </w:rPr>
      </w:pPr>
      <w:r w:rsidRPr="009F7461">
        <w:rPr>
          <w:rFonts w:ascii="Times New Roman" w:hAnsi="Times New Roman" w:cs="Times New Roman"/>
        </w:rPr>
        <w:lastRenderedPageBreak/>
        <w:t xml:space="preserve">Within the same </w:t>
      </w:r>
      <w:r w:rsidR="007A1EB4">
        <w:rPr>
          <w:rFonts w:ascii="Times New Roman" w:hAnsi="Times New Roman" w:cs="Times New Roman"/>
        </w:rPr>
        <w:t>categories</w:t>
      </w:r>
      <w:r w:rsidRPr="009F7461">
        <w:rPr>
          <w:rFonts w:ascii="Times New Roman" w:hAnsi="Times New Roman" w:cs="Times New Roman"/>
        </w:rPr>
        <w:t xml:space="preserve"> of evaluations of e-learning, the evaluations done were not done the same way.  This was the pattern for all the articles on evaluation that was reviewed.  Some evaluations examined the output (Davies &amp; Graff, 2005; </w:t>
      </w: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&amp; </w:t>
      </w:r>
      <w:proofErr w:type="spellStart"/>
      <w:r w:rsidRPr="009F7461">
        <w:rPr>
          <w:rFonts w:ascii="Times New Roman" w:hAnsi="Times New Roman" w:cs="Times New Roman"/>
        </w:rPr>
        <w:t>Foshay</w:t>
      </w:r>
      <w:proofErr w:type="spellEnd"/>
      <w:r w:rsidRPr="009F7461">
        <w:rPr>
          <w:rFonts w:ascii="Times New Roman" w:hAnsi="Times New Roman" w:cs="Times New Roman"/>
        </w:rPr>
        <w:t>, 2008) while some evaluated the processes alone (Graf &amp; List, 2005) and some evaluated the inputs, the implementati</w:t>
      </w:r>
      <w:r w:rsidR="00D21B44">
        <w:rPr>
          <w:rFonts w:ascii="Times New Roman" w:hAnsi="Times New Roman" w:cs="Times New Roman"/>
        </w:rPr>
        <w:t>on and the learning outcomes al</w:t>
      </w:r>
      <w:r w:rsidRPr="009F7461">
        <w:rPr>
          <w:rFonts w:ascii="Times New Roman" w:hAnsi="Times New Roman" w:cs="Times New Roman"/>
        </w:rPr>
        <w:t>together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Some evaluations looked at learner variables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and some looked at attitudinal variables (Young, 2002). </w:t>
      </w:r>
    </w:p>
    <w:p w14:paraId="47CC53E8" w14:textId="6643E53A" w:rsidR="009F7461" w:rsidRPr="009F7461" w:rsidRDefault="009F7461" w:rsidP="009F7461">
      <w:pPr>
        <w:spacing w:line="480" w:lineRule="auto"/>
        <w:ind w:firstLine="720"/>
        <w:rPr>
          <w:rFonts w:ascii="Times New Roman" w:hAnsi="Times New Roman" w:cs="Times New Roman"/>
        </w:rPr>
      </w:pPr>
      <w:r w:rsidRPr="009F7461">
        <w:rPr>
          <w:rFonts w:ascii="Times New Roman" w:hAnsi="Times New Roman" w:cs="Times New Roman"/>
        </w:rPr>
        <w:t xml:space="preserve"> The criteria used in some evaluations were given a monetary value because the e-learning was seen as an investment by the company (Nathan, 2009).  This was usually the case in ROI evaluations although Young (2002) conducted an ROI based on an attitudinal survey. The criteria in some evaluations were given a weighted value (Graf &amp; List, 2005; Marshall, 2005a; Shattuck, 2007).  Some of the criteria had ambiguous statements compounded by the use of non-specific verbs (Shattuck, 2007).</w:t>
      </w:r>
    </w:p>
    <w:p w14:paraId="04BBD503" w14:textId="77777777" w:rsidR="008706B2" w:rsidRDefault="009F7461" w:rsidP="009F7461">
      <w:pPr>
        <w:spacing w:line="480" w:lineRule="auto"/>
        <w:rPr>
          <w:rFonts w:ascii="Times New Roman" w:hAnsi="Times New Roman" w:cs="Times New Roman"/>
        </w:rPr>
      </w:pPr>
      <w:r w:rsidRPr="009F7461">
        <w:rPr>
          <w:rFonts w:ascii="Times New Roman" w:hAnsi="Times New Roman" w:cs="Times New Roman"/>
        </w:rPr>
        <w:tab/>
        <w:t>Few of the articles brought congruence between the domain of theory and the e-learning outcomes (</w:t>
      </w: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et al. 2010; Nathan, 2009; Marshall, 2005).  Several of the articles examined did not explain their use of theory.  Proponents of some models admitted that they did not base their models on theory (Marshall, 2005a; Shattuck, 2007).  However, a closer look at their models showed that they had adapted models from other domains that were based on theory.  </w:t>
      </w:r>
    </w:p>
    <w:p w14:paraId="210D4294" w14:textId="77777777" w:rsidR="00D21B44" w:rsidRDefault="009F7461" w:rsidP="008706B2">
      <w:pPr>
        <w:spacing w:line="480" w:lineRule="auto"/>
        <w:ind w:firstLine="720"/>
        <w:rPr>
          <w:rFonts w:ascii="Times New Roman" w:hAnsi="Times New Roman" w:cs="Times New Roman"/>
        </w:rPr>
      </w:pPr>
      <w:r w:rsidRPr="009F7461">
        <w:rPr>
          <w:rFonts w:ascii="Times New Roman" w:hAnsi="Times New Roman" w:cs="Times New Roman"/>
        </w:rPr>
        <w:t xml:space="preserve">An evaluation that was sponsored by the software company that owned the software that was being evaluated reported with a bias (Young, 2002).  Young (2002) interviewed the top management personnel and did not interview the employees that actually took part in the </w:t>
      </w:r>
    </w:p>
    <w:p w14:paraId="34E78385" w14:textId="14BFE582" w:rsidR="009F7461" w:rsidRPr="009F7461" w:rsidRDefault="009F7461" w:rsidP="00D21B44">
      <w:pPr>
        <w:spacing w:line="480" w:lineRule="auto"/>
        <w:rPr>
          <w:rFonts w:ascii="Times New Roman" w:hAnsi="Times New Roman" w:cs="Times New Roman"/>
        </w:rPr>
      </w:pPr>
      <w:proofErr w:type="gramStart"/>
      <w:r w:rsidRPr="009F7461">
        <w:rPr>
          <w:rFonts w:ascii="Times New Roman" w:hAnsi="Times New Roman" w:cs="Times New Roman"/>
        </w:rPr>
        <w:t>e-</w:t>
      </w:r>
      <w:r w:rsidR="00D21B44">
        <w:rPr>
          <w:rFonts w:ascii="Times New Roman" w:hAnsi="Times New Roman" w:cs="Times New Roman"/>
        </w:rPr>
        <w:t>t</w:t>
      </w:r>
      <w:r w:rsidRPr="009F7461">
        <w:rPr>
          <w:rFonts w:ascii="Times New Roman" w:hAnsi="Times New Roman" w:cs="Times New Roman"/>
        </w:rPr>
        <w:t>raining</w:t>
      </w:r>
      <w:proofErr w:type="gramEnd"/>
      <w:r w:rsidRPr="009F7461">
        <w:rPr>
          <w:rFonts w:ascii="Times New Roman" w:hAnsi="Times New Roman" w:cs="Times New Roman"/>
        </w:rPr>
        <w:t>.</w:t>
      </w:r>
    </w:p>
    <w:p w14:paraId="30AD5E55"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lastRenderedPageBreak/>
        <w:tab/>
        <w:t xml:space="preserve">The Kirkpatrick model was commonly used by companies that wanted to evaluate their training programs (Nathan, 2009).  This could be because the Kirkpatrick model has been around since 1959 (Kirkpatrick, 2006a) and many of the companies that were using the model had been using it as far back as 1959 before e-learning was birthed.  Some companies modified the model before using it but it was still basically a Kirkpatrick model (Nathan, 2009). </w:t>
      </w:r>
    </w:p>
    <w:p w14:paraId="0608B4A1" w14:textId="77777777" w:rsidR="009F7461" w:rsidRPr="009F7461" w:rsidRDefault="009F7461" w:rsidP="009F7461">
      <w:pPr>
        <w:spacing w:line="480" w:lineRule="auto"/>
        <w:rPr>
          <w:rFonts w:ascii="Times New Roman" w:hAnsi="Times New Roman" w:cs="Times New Roman"/>
        </w:rPr>
      </w:pPr>
      <w:r w:rsidRPr="009F7461">
        <w:rPr>
          <w:rFonts w:ascii="Times New Roman" w:hAnsi="Times New Roman" w:cs="Times New Roman"/>
        </w:rPr>
        <w:tab/>
        <w:t>This chapter reviewed several articles published in European countries and in the United States of America and did not see any that described the systems theory even though, in their evaluation, they were using the systems theory.  A British article described the activity theory and it had similarities to the systems theory, only the name appeared to be different (Mayes &amp; de Freitas, 2004).  Articles from Europe also used assessment to mean evaluation (</w:t>
      </w:r>
      <w:proofErr w:type="spellStart"/>
      <w:r w:rsidRPr="009F7461">
        <w:rPr>
          <w:rFonts w:ascii="Times New Roman" w:hAnsi="Times New Roman" w:cs="Times New Roman"/>
        </w:rPr>
        <w:t>Attwell</w:t>
      </w:r>
      <w:proofErr w:type="spellEnd"/>
      <w:r w:rsidRPr="009F7461">
        <w:rPr>
          <w:rFonts w:ascii="Times New Roman" w:hAnsi="Times New Roman" w:cs="Times New Roman"/>
        </w:rPr>
        <w:t>, 2006).</w:t>
      </w:r>
    </w:p>
    <w:p w14:paraId="17063E7C" w14:textId="77777777" w:rsidR="00542724" w:rsidRDefault="009F7461" w:rsidP="009F7461">
      <w:pPr>
        <w:spacing w:line="480" w:lineRule="auto"/>
        <w:rPr>
          <w:rFonts w:ascii="Times New Roman" w:hAnsi="Times New Roman" w:cs="Times New Roman"/>
        </w:rPr>
      </w:pPr>
      <w:r w:rsidRPr="009F7461">
        <w:rPr>
          <w:rFonts w:ascii="Times New Roman" w:hAnsi="Times New Roman" w:cs="Times New Roman"/>
        </w:rPr>
        <w:tab/>
        <w:t xml:space="preserve">This chapter has been able to point out the differences and similarities in the patterns of evaluations of e-learning.  These differences make it difficult to compare evaluations across and within </w:t>
      </w:r>
      <w:r w:rsidR="007A1EB4">
        <w:rPr>
          <w:rFonts w:ascii="Times New Roman" w:hAnsi="Times New Roman" w:cs="Times New Roman"/>
        </w:rPr>
        <w:t>categories</w:t>
      </w:r>
      <w:r w:rsidRPr="009F7461">
        <w:rPr>
          <w:rFonts w:ascii="Times New Roman" w:hAnsi="Times New Roman" w:cs="Times New Roman"/>
        </w:rPr>
        <w:t xml:space="preserve">.  Perhaps, over the next few years, a consistency can be achieved.  </w:t>
      </w:r>
    </w:p>
    <w:p w14:paraId="4FF59174" w14:textId="77777777" w:rsidR="008706B2" w:rsidRDefault="008706B2" w:rsidP="009F7461">
      <w:pPr>
        <w:spacing w:line="480" w:lineRule="auto"/>
        <w:rPr>
          <w:rFonts w:ascii="Times New Roman" w:hAnsi="Times New Roman" w:cs="Times New Roman"/>
        </w:rPr>
      </w:pPr>
    </w:p>
    <w:p w14:paraId="1AD9E5AF" w14:textId="77777777" w:rsidR="00542724" w:rsidRDefault="00542724" w:rsidP="009F7461">
      <w:pPr>
        <w:spacing w:line="480" w:lineRule="auto"/>
        <w:rPr>
          <w:rFonts w:ascii="Times New Roman" w:hAnsi="Times New Roman" w:cs="Times New Roman"/>
          <w:b/>
        </w:rPr>
      </w:pPr>
      <w:r w:rsidRPr="00542724">
        <w:rPr>
          <w:rFonts w:ascii="Times New Roman" w:hAnsi="Times New Roman" w:cs="Times New Roman"/>
          <w:b/>
        </w:rPr>
        <w:t xml:space="preserve">STEPS TAKEN </w:t>
      </w:r>
      <w:r>
        <w:rPr>
          <w:rFonts w:ascii="Times New Roman" w:hAnsi="Times New Roman" w:cs="Times New Roman"/>
          <w:b/>
        </w:rPr>
        <w:t xml:space="preserve">IN THIS CHAPTER </w:t>
      </w:r>
      <w:r w:rsidRPr="00542724">
        <w:rPr>
          <w:rFonts w:ascii="Times New Roman" w:hAnsi="Times New Roman" w:cs="Times New Roman"/>
          <w:b/>
        </w:rPr>
        <w:t>TO DEVELOP A FRAMEWORK</w:t>
      </w:r>
    </w:p>
    <w:p w14:paraId="344D3C8C" w14:textId="77777777" w:rsidR="00542724" w:rsidRPr="00542724" w:rsidRDefault="00542724" w:rsidP="009F7461">
      <w:pPr>
        <w:spacing w:line="480" w:lineRule="auto"/>
        <w:rPr>
          <w:rFonts w:ascii="Times New Roman" w:hAnsi="Times New Roman" w:cs="Times New Roman"/>
        </w:rPr>
      </w:pPr>
    </w:p>
    <w:p w14:paraId="121895C3" w14:textId="77777777" w:rsidR="00542724" w:rsidRPr="00C44D48" w:rsidRDefault="00542724" w:rsidP="009F7461">
      <w:pPr>
        <w:spacing w:line="480" w:lineRule="auto"/>
        <w:rPr>
          <w:rFonts w:ascii="Times New Roman" w:hAnsi="Times New Roman" w:cs="Times New Roman"/>
          <w:b/>
        </w:rPr>
      </w:pPr>
      <w:r w:rsidRPr="00C44D48">
        <w:rPr>
          <w:rFonts w:ascii="Times New Roman" w:hAnsi="Times New Roman" w:cs="Times New Roman"/>
          <w:b/>
        </w:rPr>
        <w:t>Step 1</w:t>
      </w:r>
    </w:p>
    <w:p w14:paraId="54361794" w14:textId="77777777" w:rsidR="00552176" w:rsidRPr="00C44D48" w:rsidRDefault="00552176" w:rsidP="009F7461">
      <w:pPr>
        <w:spacing w:line="480" w:lineRule="auto"/>
        <w:rPr>
          <w:rFonts w:ascii="Times New Roman" w:hAnsi="Times New Roman" w:cs="Times New Roman"/>
        </w:rPr>
      </w:pPr>
      <w:r w:rsidRPr="00C44D48">
        <w:rPr>
          <w:rFonts w:ascii="Times New Roman" w:hAnsi="Times New Roman" w:cs="Times New Roman"/>
        </w:rPr>
        <w:t xml:space="preserve">Identify the </w:t>
      </w:r>
      <w:r w:rsidR="008706B2" w:rsidRPr="00C44D48">
        <w:rPr>
          <w:rFonts w:ascii="Times New Roman" w:hAnsi="Times New Roman" w:cs="Times New Roman"/>
        </w:rPr>
        <w:t>categories of</w:t>
      </w:r>
      <w:r w:rsidRPr="00C44D48">
        <w:rPr>
          <w:rFonts w:ascii="Times New Roman" w:hAnsi="Times New Roman" w:cs="Times New Roman"/>
        </w:rPr>
        <w:t xml:space="preserve"> methods </w:t>
      </w:r>
      <w:r w:rsidR="008706B2" w:rsidRPr="00C44D48">
        <w:rPr>
          <w:rFonts w:ascii="Times New Roman" w:hAnsi="Times New Roman" w:cs="Times New Roman"/>
        </w:rPr>
        <w:t xml:space="preserve">used to evaluate </w:t>
      </w:r>
      <w:r w:rsidRPr="00C44D48">
        <w:rPr>
          <w:rFonts w:ascii="Times New Roman" w:hAnsi="Times New Roman" w:cs="Times New Roman"/>
        </w:rPr>
        <w:t>e-learning;</w:t>
      </w:r>
    </w:p>
    <w:p w14:paraId="3A337C61" w14:textId="77777777" w:rsidR="00542724" w:rsidRPr="00552176" w:rsidRDefault="00552176" w:rsidP="00552176">
      <w:pPr>
        <w:pStyle w:val="ListParagraph"/>
        <w:numPr>
          <w:ilvl w:val="0"/>
          <w:numId w:val="8"/>
        </w:numPr>
        <w:spacing w:line="480" w:lineRule="auto"/>
        <w:rPr>
          <w:rFonts w:ascii="Times New Roman" w:hAnsi="Times New Roman" w:cs="Times New Roman"/>
        </w:rPr>
      </w:pPr>
      <w:r w:rsidRPr="00552176">
        <w:rPr>
          <w:rFonts w:ascii="Times New Roman" w:hAnsi="Times New Roman" w:cs="Times New Roman"/>
        </w:rPr>
        <w:t>Benchmarking</w:t>
      </w:r>
    </w:p>
    <w:p w14:paraId="6437797E" w14:textId="77777777" w:rsidR="00552176" w:rsidRPr="00552176" w:rsidRDefault="00552176" w:rsidP="00552176">
      <w:pPr>
        <w:pStyle w:val="ListParagraph"/>
        <w:numPr>
          <w:ilvl w:val="0"/>
          <w:numId w:val="8"/>
        </w:numPr>
        <w:spacing w:line="480" w:lineRule="auto"/>
        <w:rPr>
          <w:rFonts w:ascii="Times New Roman" w:hAnsi="Times New Roman" w:cs="Times New Roman"/>
        </w:rPr>
      </w:pPr>
      <w:r w:rsidRPr="00552176">
        <w:rPr>
          <w:rFonts w:ascii="Times New Roman" w:hAnsi="Times New Roman" w:cs="Times New Roman"/>
        </w:rPr>
        <w:t>ROI</w:t>
      </w:r>
    </w:p>
    <w:p w14:paraId="3F3CB1F6" w14:textId="77777777" w:rsidR="00552176" w:rsidRPr="00552176" w:rsidRDefault="00552176" w:rsidP="00552176">
      <w:pPr>
        <w:pStyle w:val="ListParagraph"/>
        <w:numPr>
          <w:ilvl w:val="0"/>
          <w:numId w:val="8"/>
        </w:numPr>
        <w:spacing w:line="480" w:lineRule="auto"/>
        <w:rPr>
          <w:rFonts w:ascii="Times New Roman" w:hAnsi="Times New Roman" w:cs="Times New Roman"/>
        </w:rPr>
      </w:pPr>
      <w:r w:rsidRPr="00552176">
        <w:rPr>
          <w:rFonts w:ascii="Times New Roman" w:hAnsi="Times New Roman" w:cs="Times New Roman"/>
        </w:rPr>
        <w:t>Product Evaluation</w:t>
      </w:r>
    </w:p>
    <w:p w14:paraId="16840662" w14:textId="77777777" w:rsidR="00552176" w:rsidRPr="00552176" w:rsidRDefault="00552176" w:rsidP="00552176">
      <w:pPr>
        <w:pStyle w:val="ListParagraph"/>
        <w:numPr>
          <w:ilvl w:val="0"/>
          <w:numId w:val="8"/>
        </w:numPr>
        <w:spacing w:line="480" w:lineRule="auto"/>
        <w:rPr>
          <w:rFonts w:ascii="Times New Roman" w:hAnsi="Times New Roman" w:cs="Times New Roman"/>
        </w:rPr>
      </w:pPr>
      <w:r w:rsidRPr="00552176">
        <w:rPr>
          <w:rFonts w:ascii="Times New Roman" w:hAnsi="Times New Roman" w:cs="Times New Roman"/>
        </w:rPr>
        <w:t>Performance Evaluation</w:t>
      </w:r>
    </w:p>
    <w:p w14:paraId="61F5932C" w14:textId="77777777" w:rsidR="00552176" w:rsidRDefault="00552176" w:rsidP="00552176">
      <w:pPr>
        <w:pStyle w:val="ListParagraph"/>
        <w:numPr>
          <w:ilvl w:val="0"/>
          <w:numId w:val="8"/>
        </w:numPr>
        <w:spacing w:line="480" w:lineRule="auto"/>
        <w:rPr>
          <w:rFonts w:ascii="Times New Roman" w:hAnsi="Times New Roman" w:cs="Times New Roman"/>
        </w:rPr>
      </w:pPr>
      <w:r w:rsidRPr="00552176">
        <w:rPr>
          <w:rFonts w:ascii="Times New Roman" w:hAnsi="Times New Roman" w:cs="Times New Roman"/>
        </w:rPr>
        <w:t>Handbook on Evaluation</w:t>
      </w:r>
    </w:p>
    <w:p w14:paraId="55BDDE13" w14:textId="77777777" w:rsidR="00A75E0A" w:rsidRDefault="00A75E0A" w:rsidP="00A75E0A">
      <w:pPr>
        <w:spacing w:line="480" w:lineRule="auto"/>
        <w:rPr>
          <w:rFonts w:ascii="Times New Roman" w:hAnsi="Times New Roman" w:cs="Times New Roman"/>
        </w:rPr>
      </w:pPr>
    </w:p>
    <w:p w14:paraId="405748A3" w14:textId="77777777" w:rsidR="00A75E0A" w:rsidRDefault="00A75E0A" w:rsidP="00A75E0A">
      <w:pPr>
        <w:spacing w:line="480" w:lineRule="auto"/>
        <w:rPr>
          <w:rFonts w:ascii="Times New Roman" w:hAnsi="Times New Roman" w:cs="Times New Roman"/>
        </w:rPr>
      </w:pPr>
    </w:p>
    <w:p w14:paraId="6F8A5AD2" w14:textId="77777777" w:rsidR="00A75E0A" w:rsidRPr="00A75E0A" w:rsidRDefault="00A75E0A" w:rsidP="00A75E0A">
      <w:pPr>
        <w:spacing w:line="480" w:lineRule="auto"/>
        <w:rPr>
          <w:rFonts w:ascii="Times New Roman" w:hAnsi="Times New Roman" w:cs="Times New Roman"/>
        </w:rPr>
      </w:pPr>
    </w:p>
    <w:p w14:paraId="251BFA51" w14:textId="77777777" w:rsidR="00552176" w:rsidRDefault="00552176" w:rsidP="00552176">
      <w:pPr>
        <w:pStyle w:val="ListParagraph"/>
        <w:spacing w:line="480" w:lineRule="auto"/>
        <w:ind w:left="540"/>
        <w:rPr>
          <w:rFonts w:ascii="Times New Roman" w:hAnsi="Times New Roman" w:cs="Times New Roman"/>
          <w:b/>
        </w:rPr>
      </w:pPr>
      <w:r w:rsidRPr="00552176">
        <w:rPr>
          <w:rFonts w:ascii="Times New Roman" w:hAnsi="Times New Roman" w:cs="Times New Roman"/>
          <w:b/>
        </w:rPr>
        <w:t>Step 2</w:t>
      </w:r>
    </w:p>
    <w:p w14:paraId="3D5ECE84" w14:textId="77777777" w:rsidR="00552176" w:rsidRDefault="00552176" w:rsidP="00552176">
      <w:pPr>
        <w:pStyle w:val="ListParagraph"/>
        <w:spacing w:line="480" w:lineRule="auto"/>
        <w:ind w:left="540"/>
        <w:rPr>
          <w:rFonts w:ascii="Times New Roman" w:hAnsi="Times New Roman" w:cs="Times New Roman"/>
        </w:rPr>
      </w:pPr>
      <w:r w:rsidRPr="00552176">
        <w:rPr>
          <w:rFonts w:ascii="Times New Roman" w:hAnsi="Times New Roman" w:cs="Times New Roman"/>
        </w:rPr>
        <w:t>Examine two e-learning model</w:t>
      </w:r>
      <w:r w:rsidR="00166872">
        <w:rPr>
          <w:rFonts w:ascii="Times New Roman" w:hAnsi="Times New Roman" w:cs="Times New Roman"/>
        </w:rPr>
        <w:t>s</w:t>
      </w:r>
      <w:r w:rsidRPr="00552176">
        <w:rPr>
          <w:rFonts w:ascii="Times New Roman" w:hAnsi="Times New Roman" w:cs="Times New Roman"/>
        </w:rPr>
        <w:t>/module</w:t>
      </w:r>
      <w:r w:rsidR="00166872">
        <w:rPr>
          <w:rFonts w:ascii="Times New Roman" w:hAnsi="Times New Roman" w:cs="Times New Roman"/>
        </w:rPr>
        <w:t>s</w:t>
      </w:r>
      <w:r w:rsidRPr="00552176">
        <w:rPr>
          <w:rFonts w:ascii="Times New Roman" w:hAnsi="Times New Roman" w:cs="Times New Roman"/>
        </w:rPr>
        <w:t xml:space="preserve"> under each category and compare </w:t>
      </w:r>
      <w:r w:rsidR="008706B2">
        <w:rPr>
          <w:rFonts w:ascii="Times New Roman" w:hAnsi="Times New Roman" w:cs="Times New Roman"/>
        </w:rPr>
        <w:t xml:space="preserve">along lines of </w:t>
      </w:r>
      <w:r w:rsidRPr="00552176">
        <w:rPr>
          <w:rFonts w:ascii="Times New Roman" w:hAnsi="Times New Roman" w:cs="Times New Roman"/>
        </w:rPr>
        <w:t xml:space="preserve">similarities if they have any. Itemize all the similarities and use </w:t>
      </w:r>
      <w:r w:rsidR="00166872" w:rsidRPr="00552176">
        <w:rPr>
          <w:rFonts w:ascii="Times New Roman" w:hAnsi="Times New Roman" w:cs="Times New Roman"/>
        </w:rPr>
        <w:t>them</w:t>
      </w:r>
      <w:r w:rsidRPr="00552176">
        <w:rPr>
          <w:rFonts w:ascii="Times New Roman" w:hAnsi="Times New Roman" w:cs="Times New Roman"/>
        </w:rPr>
        <w:t xml:space="preserve"> as elements in the summary table.</w:t>
      </w:r>
    </w:p>
    <w:p w14:paraId="077E9268" w14:textId="77777777" w:rsidR="00E1130F" w:rsidRDefault="00E1130F" w:rsidP="00552176">
      <w:pPr>
        <w:pStyle w:val="ListParagraph"/>
        <w:spacing w:line="480" w:lineRule="auto"/>
        <w:ind w:left="540"/>
        <w:rPr>
          <w:rFonts w:ascii="Times New Roman" w:hAnsi="Times New Roman" w:cs="Times New Roman"/>
        </w:rPr>
      </w:pPr>
    </w:p>
    <w:p w14:paraId="1DC34D1E" w14:textId="77777777" w:rsidR="005A6655" w:rsidRDefault="005A6655" w:rsidP="00552176">
      <w:pPr>
        <w:pStyle w:val="ListParagraph"/>
        <w:spacing w:line="480" w:lineRule="auto"/>
        <w:ind w:left="540"/>
        <w:rPr>
          <w:rFonts w:ascii="Times New Roman" w:hAnsi="Times New Roman" w:cs="Times New Roman"/>
        </w:rPr>
      </w:pPr>
      <w:r w:rsidRPr="005A6655">
        <w:rPr>
          <w:rFonts w:ascii="Times New Roman" w:hAnsi="Times New Roman" w:cs="Times New Roman"/>
          <w:b/>
        </w:rPr>
        <w:t>Step 3</w:t>
      </w:r>
    </w:p>
    <w:p w14:paraId="68722740" w14:textId="77777777" w:rsidR="005A6655" w:rsidRPr="008B760D" w:rsidRDefault="005A6655" w:rsidP="008B760D">
      <w:pPr>
        <w:spacing w:line="480" w:lineRule="auto"/>
        <w:rPr>
          <w:rFonts w:ascii="Times New Roman" w:hAnsi="Times New Roman" w:cs="Times New Roman"/>
        </w:rPr>
      </w:pPr>
      <w:r w:rsidRPr="008B760D">
        <w:rPr>
          <w:rFonts w:ascii="Times New Roman" w:hAnsi="Times New Roman" w:cs="Times New Roman"/>
        </w:rPr>
        <w:t xml:space="preserve">Match the elements to input, processes and output </w:t>
      </w:r>
    </w:p>
    <w:tbl>
      <w:tblPr>
        <w:tblStyle w:val="TableGrid"/>
        <w:tblW w:w="0" w:type="auto"/>
        <w:tblInd w:w="540" w:type="dxa"/>
        <w:tblLook w:val="04A0" w:firstRow="1" w:lastRow="0" w:firstColumn="1" w:lastColumn="0" w:noHBand="0" w:noVBand="1"/>
      </w:tblPr>
      <w:tblGrid>
        <w:gridCol w:w="4628"/>
        <w:gridCol w:w="4588"/>
      </w:tblGrid>
      <w:tr w:rsidR="00214094" w14:paraId="1D05D97A" w14:textId="77777777" w:rsidTr="00214094">
        <w:tc>
          <w:tcPr>
            <w:tcW w:w="4878" w:type="dxa"/>
          </w:tcPr>
          <w:p w14:paraId="7E58BAA8"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Elements</w:t>
            </w:r>
          </w:p>
        </w:tc>
        <w:tc>
          <w:tcPr>
            <w:tcW w:w="4878" w:type="dxa"/>
          </w:tcPr>
          <w:p w14:paraId="2CFDBB44"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Input/Processes/Output</w:t>
            </w:r>
          </w:p>
        </w:tc>
      </w:tr>
      <w:tr w:rsidR="00214094" w14:paraId="403A9C88" w14:textId="77777777" w:rsidTr="00214094">
        <w:tc>
          <w:tcPr>
            <w:tcW w:w="4878" w:type="dxa"/>
          </w:tcPr>
          <w:p w14:paraId="0474D286" w14:textId="77777777" w:rsidR="00214094" w:rsidRDefault="008706B2" w:rsidP="00214094">
            <w:pPr>
              <w:pStyle w:val="ListParagraph"/>
              <w:spacing w:line="480" w:lineRule="auto"/>
              <w:ind w:left="0"/>
              <w:rPr>
                <w:rFonts w:ascii="Times New Roman" w:hAnsi="Times New Roman" w:cs="Times New Roman"/>
              </w:rPr>
            </w:pPr>
            <w:r>
              <w:rPr>
                <w:rFonts w:ascii="Times New Roman" w:hAnsi="Times New Roman" w:cs="Times New Roman"/>
              </w:rPr>
              <w:t xml:space="preserve">Use of </w:t>
            </w:r>
            <w:r w:rsidR="00214094">
              <w:rPr>
                <w:rFonts w:ascii="Times New Roman" w:hAnsi="Times New Roman" w:cs="Times New Roman"/>
              </w:rPr>
              <w:t>Theory</w:t>
            </w:r>
          </w:p>
        </w:tc>
        <w:tc>
          <w:tcPr>
            <w:tcW w:w="4878" w:type="dxa"/>
          </w:tcPr>
          <w:p w14:paraId="10BD10CF"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Input</w:t>
            </w:r>
          </w:p>
        </w:tc>
      </w:tr>
      <w:tr w:rsidR="00214094" w14:paraId="7EAF14B5" w14:textId="77777777" w:rsidTr="00214094">
        <w:tc>
          <w:tcPr>
            <w:tcW w:w="4878" w:type="dxa"/>
          </w:tcPr>
          <w:p w14:paraId="2393E440"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Criteria</w:t>
            </w:r>
          </w:p>
        </w:tc>
        <w:tc>
          <w:tcPr>
            <w:tcW w:w="4878" w:type="dxa"/>
          </w:tcPr>
          <w:p w14:paraId="7BA832BA"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Input, Processes, Output</w:t>
            </w:r>
          </w:p>
        </w:tc>
      </w:tr>
      <w:tr w:rsidR="00214094" w14:paraId="353C23D5" w14:textId="77777777" w:rsidTr="00214094">
        <w:tc>
          <w:tcPr>
            <w:tcW w:w="4878" w:type="dxa"/>
          </w:tcPr>
          <w:p w14:paraId="1DBA6FCC"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Rubrics</w:t>
            </w:r>
          </w:p>
        </w:tc>
        <w:tc>
          <w:tcPr>
            <w:tcW w:w="4878" w:type="dxa"/>
          </w:tcPr>
          <w:p w14:paraId="145FAB52"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Input, Processes, Output</w:t>
            </w:r>
          </w:p>
        </w:tc>
      </w:tr>
      <w:tr w:rsidR="00214094" w14:paraId="1F968D69" w14:textId="77777777" w:rsidTr="00214094">
        <w:tc>
          <w:tcPr>
            <w:tcW w:w="4878" w:type="dxa"/>
          </w:tcPr>
          <w:p w14:paraId="5F378150"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Monetary Value</w:t>
            </w:r>
          </w:p>
        </w:tc>
        <w:tc>
          <w:tcPr>
            <w:tcW w:w="4878" w:type="dxa"/>
          </w:tcPr>
          <w:p w14:paraId="6F68B938"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Output</w:t>
            </w:r>
          </w:p>
        </w:tc>
      </w:tr>
      <w:tr w:rsidR="00214094" w14:paraId="12734461" w14:textId="77777777" w:rsidTr="00214094">
        <w:tc>
          <w:tcPr>
            <w:tcW w:w="4878" w:type="dxa"/>
          </w:tcPr>
          <w:p w14:paraId="6DBBB68E"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Achievement/Performance Scores</w:t>
            </w:r>
          </w:p>
        </w:tc>
        <w:tc>
          <w:tcPr>
            <w:tcW w:w="4878" w:type="dxa"/>
          </w:tcPr>
          <w:p w14:paraId="55575561"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Output</w:t>
            </w:r>
          </w:p>
        </w:tc>
      </w:tr>
      <w:tr w:rsidR="00214094" w14:paraId="594A70E0" w14:textId="77777777" w:rsidTr="00214094">
        <w:tc>
          <w:tcPr>
            <w:tcW w:w="4878" w:type="dxa"/>
          </w:tcPr>
          <w:p w14:paraId="6B13046B"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Attitude Change</w:t>
            </w:r>
          </w:p>
        </w:tc>
        <w:tc>
          <w:tcPr>
            <w:tcW w:w="4878" w:type="dxa"/>
          </w:tcPr>
          <w:p w14:paraId="539D6C24"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Output</w:t>
            </w:r>
          </w:p>
        </w:tc>
      </w:tr>
      <w:tr w:rsidR="00214094" w14:paraId="5E683F05" w14:textId="77777777" w:rsidTr="00214094">
        <w:tc>
          <w:tcPr>
            <w:tcW w:w="4878" w:type="dxa"/>
          </w:tcPr>
          <w:p w14:paraId="17D92C60" w14:textId="77777777" w:rsidR="00214094" w:rsidRDefault="00214094" w:rsidP="00214094">
            <w:pPr>
              <w:pStyle w:val="ListParagraph"/>
              <w:spacing w:line="480" w:lineRule="auto"/>
              <w:ind w:left="0"/>
              <w:rPr>
                <w:rFonts w:ascii="Times New Roman" w:hAnsi="Times New Roman" w:cs="Times New Roman"/>
              </w:rPr>
            </w:pPr>
            <w:r>
              <w:rPr>
                <w:rFonts w:ascii="Times New Roman" w:hAnsi="Times New Roman" w:cs="Times New Roman"/>
              </w:rPr>
              <w:t>Interaction</w:t>
            </w:r>
            <w:r w:rsidR="006327E7">
              <w:rPr>
                <w:rFonts w:ascii="Times New Roman" w:hAnsi="Times New Roman" w:cs="Times New Roman"/>
              </w:rPr>
              <w:t xml:space="preserve"> with learners, e-learning platform</w:t>
            </w:r>
          </w:p>
        </w:tc>
        <w:tc>
          <w:tcPr>
            <w:tcW w:w="4878" w:type="dxa"/>
          </w:tcPr>
          <w:p w14:paraId="0188210A" w14:textId="77777777" w:rsidR="00214094" w:rsidRDefault="006327E7" w:rsidP="00214094">
            <w:pPr>
              <w:pStyle w:val="ListParagraph"/>
              <w:spacing w:line="480" w:lineRule="auto"/>
              <w:ind w:left="0"/>
              <w:rPr>
                <w:rFonts w:ascii="Times New Roman" w:hAnsi="Times New Roman" w:cs="Times New Roman"/>
              </w:rPr>
            </w:pPr>
            <w:r>
              <w:rPr>
                <w:rFonts w:ascii="Times New Roman" w:hAnsi="Times New Roman" w:cs="Times New Roman"/>
              </w:rPr>
              <w:t>Process</w:t>
            </w:r>
          </w:p>
        </w:tc>
      </w:tr>
      <w:tr w:rsidR="000B3171" w14:paraId="1CEA30B7" w14:textId="77777777" w:rsidTr="00214094">
        <w:tc>
          <w:tcPr>
            <w:tcW w:w="4878" w:type="dxa"/>
          </w:tcPr>
          <w:p w14:paraId="60467A1B" w14:textId="77777777" w:rsidR="000B3171" w:rsidRDefault="000B3171" w:rsidP="00214094">
            <w:pPr>
              <w:pStyle w:val="ListParagraph"/>
              <w:spacing w:line="480" w:lineRule="auto"/>
              <w:ind w:left="0"/>
              <w:rPr>
                <w:rFonts w:ascii="Times New Roman" w:hAnsi="Times New Roman" w:cs="Times New Roman"/>
              </w:rPr>
            </w:pPr>
            <w:r>
              <w:rPr>
                <w:rFonts w:ascii="Times New Roman" w:hAnsi="Times New Roman" w:cs="Times New Roman"/>
              </w:rPr>
              <w:t>Attendance</w:t>
            </w:r>
          </w:p>
        </w:tc>
        <w:tc>
          <w:tcPr>
            <w:tcW w:w="4878" w:type="dxa"/>
          </w:tcPr>
          <w:p w14:paraId="0AC75A91" w14:textId="77777777" w:rsidR="000B3171" w:rsidRDefault="000B3171" w:rsidP="00214094">
            <w:pPr>
              <w:pStyle w:val="ListParagraph"/>
              <w:spacing w:line="480" w:lineRule="auto"/>
              <w:ind w:left="0"/>
              <w:rPr>
                <w:rFonts w:ascii="Times New Roman" w:hAnsi="Times New Roman" w:cs="Times New Roman"/>
              </w:rPr>
            </w:pPr>
            <w:r>
              <w:rPr>
                <w:rFonts w:ascii="Times New Roman" w:hAnsi="Times New Roman" w:cs="Times New Roman"/>
              </w:rPr>
              <w:t>Process, Output</w:t>
            </w:r>
          </w:p>
        </w:tc>
      </w:tr>
      <w:tr w:rsidR="00E1130F" w14:paraId="7CE4912B" w14:textId="77777777" w:rsidTr="00214094">
        <w:tc>
          <w:tcPr>
            <w:tcW w:w="4878" w:type="dxa"/>
          </w:tcPr>
          <w:p w14:paraId="5F5B8D42" w14:textId="77777777" w:rsidR="00E1130F" w:rsidRDefault="00E1130F" w:rsidP="00214094">
            <w:pPr>
              <w:pStyle w:val="ListParagraph"/>
              <w:spacing w:line="480" w:lineRule="auto"/>
              <w:ind w:left="0"/>
              <w:rPr>
                <w:rFonts w:ascii="Times New Roman" w:hAnsi="Times New Roman" w:cs="Times New Roman"/>
              </w:rPr>
            </w:pPr>
            <w:r>
              <w:rPr>
                <w:rFonts w:ascii="Times New Roman" w:hAnsi="Times New Roman" w:cs="Times New Roman"/>
              </w:rPr>
              <w:t>Usability</w:t>
            </w:r>
          </w:p>
        </w:tc>
        <w:tc>
          <w:tcPr>
            <w:tcW w:w="4878" w:type="dxa"/>
          </w:tcPr>
          <w:p w14:paraId="56470055" w14:textId="624857A6" w:rsidR="00E1130F" w:rsidRDefault="00E1130F" w:rsidP="00214094">
            <w:pPr>
              <w:pStyle w:val="ListParagraph"/>
              <w:spacing w:line="480" w:lineRule="auto"/>
              <w:ind w:left="0"/>
              <w:rPr>
                <w:rFonts w:ascii="Times New Roman" w:hAnsi="Times New Roman" w:cs="Times New Roman"/>
              </w:rPr>
            </w:pPr>
            <w:r>
              <w:rPr>
                <w:rFonts w:ascii="Times New Roman" w:hAnsi="Times New Roman" w:cs="Times New Roman"/>
              </w:rPr>
              <w:t>Input</w:t>
            </w:r>
            <w:r w:rsidR="00716C87">
              <w:rPr>
                <w:rFonts w:ascii="Times New Roman" w:hAnsi="Times New Roman" w:cs="Times New Roman"/>
              </w:rPr>
              <w:t>/Process</w:t>
            </w:r>
          </w:p>
        </w:tc>
      </w:tr>
    </w:tbl>
    <w:p w14:paraId="67A22C15" w14:textId="77777777" w:rsidR="005A6655" w:rsidRDefault="005A6655" w:rsidP="00214094">
      <w:pPr>
        <w:pStyle w:val="ListParagraph"/>
        <w:spacing w:line="480" w:lineRule="auto"/>
        <w:ind w:left="540"/>
        <w:rPr>
          <w:rFonts w:ascii="Times New Roman" w:hAnsi="Times New Roman" w:cs="Times New Roman"/>
        </w:rPr>
      </w:pPr>
    </w:p>
    <w:p w14:paraId="553CF6AF" w14:textId="77777777" w:rsidR="00E9586F" w:rsidRDefault="00E9586F" w:rsidP="00214094">
      <w:pPr>
        <w:pStyle w:val="ListParagraph"/>
        <w:spacing w:line="480" w:lineRule="auto"/>
        <w:ind w:left="540"/>
        <w:rPr>
          <w:rFonts w:ascii="Times New Roman" w:hAnsi="Times New Roman" w:cs="Times New Roman"/>
        </w:rPr>
      </w:pPr>
    </w:p>
    <w:p w14:paraId="1ED07B62" w14:textId="77777777" w:rsidR="00E9586F" w:rsidRDefault="00E9586F" w:rsidP="00214094">
      <w:pPr>
        <w:pStyle w:val="ListParagraph"/>
        <w:spacing w:line="480" w:lineRule="auto"/>
        <w:ind w:left="540"/>
        <w:rPr>
          <w:rFonts w:ascii="Times New Roman" w:hAnsi="Times New Roman" w:cs="Times New Roman"/>
        </w:rPr>
      </w:pPr>
    </w:p>
    <w:p w14:paraId="41FCBE30" w14:textId="77777777" w:rsidR="009F7461" w:rsidRDefault="00473A1D" w:rsidP="009F7461">
      <w:pPr>
        <w:spacing w:line="480" w:lineRule="auto"/>
        <w:rPr>
          <w:rFonts w:ascii="Times New Roman" w:hAnsi="Times New Roman" w:cs="Times New Roman"/>
          <w:b/>
        </w:rPr>
      </w:pPr>
      <w:r w:rsidRPr="00473A1D">
        <w:rPr>
          <w:rFonts w:ascii="Times New Roman" w:hAnsi="Times New Roman" w:cs="Times New Roman"/>
          <w:b/>
        </w:rPr>
        <w:lastRenderedPageBreak/>
        <w:t>Framework for Evaluating E-learning Models</w:t>
      </w:r>
    </w:p>
    <w:p w14:paraId="1819219D" w14:textId="4C152564" w:rsidR="00C77213" w:rsidRDefault="00231C94" w:rsidP="00077083">
      <w:pPr>
        <w:spacing w:line="480" w:lineRule="auto"/>
        <w:ind w:firstLine="720"/>
        <w:rPr>
          <w:rFonts w:ascii="Times New Roman" w:hAnsi="Times New Roman" w:cs="Times New Roman"/>
        </w:rPr>
      </w:pPr>
      <w:r>
        <w:rPr>
          <w:rFonts w:ascii="Times New Roman" w:hAnsi="Times New Roman" w:cs="Times New Roman"/>
        </w:rPr>
        <w:t>After exa</w:t>
      </w:r>
      <w:r w:rsidR="007A1EB4">
        <w:rPr>
          <w:rFonts w:ascii="Times New Roman" w:hAnsi="Times New Roman" w:cs="Times New Roman"/>
        </w:rPr>
        <w:t xml:space="preserve">mining </w:t>
      </w:r>
      <w:r w:rsidR="00F536DA">
        <w:rPr>
          <w:rFonts w:ascii="Times New Roman" w:hAnsi="Times New Roman" w:cs="Times New Roman"/>
        </w:rPr>
        <w:t xml:space="preserve">two evaluations </w:t>
      </w:r>
      <w:r w:rsidR="00B24B99">
        <w:rPr>
          <w:rFonts w:ascii="Times New Roman" w:hAnsi="Times New Roman" w:cs="Times New Roman"/>
        </w:rPr>
        <w:t xml:space="preserve">that were done </w:t>
      </w:r>
      <w:r w:rsidR="00F536DA">
        <w:rPr>
          <w:rFonts w:ascii="Times New Roman" w:hAnsi="Times New Roman" w:cs="Times New Roman"/>
        </w:rPr>
        <w:t>in each of the five categories,</w:t>
      </w:r>
      <w:r>
        <w:rPr>
          <w:rFonts w:ascii="Times New Roman" w:hAnsi="Times New Roman" w:cs="Times New Roman"/>
        </w:rPr>
        <w:t xml:space="preserve"> this chapter pulled out the common threads from the highlights</w:t>
      </w:r>
      <w:r w:rsidR="00B24B99">
        <w:rPr>
          <w:rFonts w:ascii="Times New Roman" w:hAnsi="Times New Roman" w:cs="Times New Roman"/>
        </w:rPr>
        <w:t>.</w:t>
      </w:r>
      <w:r>
        <w:rPr>
          <w:rFonts w:ascii="Times New Roman" w:hAnsi="Times New Roman" w:cs="Times New Roman"/>
        </w:rPr>
        <w:t xml:space="preserve"> </w:t>
      </w:r>
      <w:r w:rsidR="00CA70B0">
        <w:rPr>
          <w:rFonts w:ascii="Times New Roman" w:hAnsi="Times New Roman" w:cs="Times New Roman"/>
        </w:rPr>
        <w:t xml:space="preserve"> </w:t>
      </w:r>
      <w:r>
        <w:rPr>
          <w:rFonts w:ascii="Times New Roman" w:hAnsi="Times New Roman" w:cs="Times New Roman"/>
        </w:rPr>
        <w:t>These common threads</w:t>
      </w:r>
      <w:r w:rsidR="00077083">
        <w:rPr>
          <w:rFonts w:ascii="Times New Roman" w:hAnsi="Times New Roman" w:cs="Times New Roman"/>
        </w:rPr>
        <w:t xml:space="preserve"> were then aligned </w:t>
      </w:r>
      <w:r w:rsidR="00716C87">
        <w:rPr>
          <w:rFonts w:ascii="Times New Roman" w:hAnsi="Times New Roman" w:cs="Times New Roman"/>
        </w:rPr>
        <w:t xml:space="preserve">into </w:t>
      </w:r>
      <w:r w:rsidR="00C81B07" w:rsidRPr="007A1EB4">
        <w:rPr>
          <w:rFonts w:ascii="Times New Roman" w:hAnsi="Times New Roman" w:cs="Times New Roman"/>
        </w:rPr>
        <w:t>table</w:t>
      </w:r>
      <w:r w:rsidR="00716C87">
        <w:rPr>
          <w:rFonts w:ascii="Times New Roman" w:hAnsi="Times New Roman" w:cs="Times New Roman"/>
        </w:rPr>
        <w:t>s</w:t>
      </w:r>
      <w:r w:rsidR="00C81B07" w:rsidRPr="00C81B07">
        <w:rPr>
          <w:rFonts w:ascii="Times New Roman" w:hAnsi="Times New Roman" w:cs="Times New Roman"/>
          <w:b/>
          <w:color w:val="FF0000"/>
        </w:rPr>
        <w:t xml:space="preserve"> </w:t>
      </w:r>
      <w:r w:rsidR="004D78F2" w:rsidRPr="004D78F2">
        <w:rPr>
          <w:rFonts w:ascii="Times New Roman" w:hAnsi="Times New Roman" w:cs="Times New Roman"/>
        </w:rPr>
        <w:t>(see</w:t>
      </w:r>
      <w:r w:rsidR="004D78F2" w:rsidRPr="004D78F2">
        <w:rPr>
          <w:rFonts w:ascii="Times New Roman" w:hAnsi="Times New Roman" w:cs="Times New Roman"/>
          <w:b/>
        </w:rPr>
        <w:t xml:space="preserve"> </w:t>
      </w:r>
      <w:r w:rsidR="004D78F2" w:rsidRPr="004D78F2">
        <w:rPr>
          <w:rFonts w:ascii="Times New Roman" w:hAnsi="Times New Roman" w:cs="Times New Roman"/>
        </w:rPr>
        <w:t>Table</w:t>
      </w:r>
      <w:r w:rsidR="004D78F2">
        <w:rPr>
          <w:rFonts w:ascii="Times New Roman" w:hAnsi="Times New Roman" w:cs="Times New Roman"/>
        </w:rPr>
        <w:t>s</w:t>
      </w:r>
      <w:r w:rsidR="004D78F2" w:rsidRPr="004D78F2">
        <w:rPr>
          <w:rFonts w:ascii="Times New Roman" w:hAnsi="Times New Roman" w:cs="Times New Roman"/>
        </w:rPr>
        <w:t xml:space="preserve"> 7</w:t>
      </w:r>
      <w:r w:rsidR="004D78F2">
        <w:rPr>
          <w:rFonts w:ascii="Times New Roman" w:hAnsi="Times New Roman" w:cs="Times New Roman"/>
        </w:rPr>
        <w:t xml:space="preserve"> &amp; 8)</w:t>
      </w:r>
      <w:r w:rsidR="004D78F2" w:rsidRPr="004D78F2">
        <w:rPr>
          <w:rFonts w:ascii="Times New Roman" w:hAnsi="Times New Roman" w:cs="Times New Roman"/>
          <w:b/>
        </w:rPr>
        <w:t xml:space="preserve"> </w:t>
      </w:r>
      <w:r w:rsidR="00077083">
        <w:rPr>
          <w:rFonts w:ascii="Times New Roman" w:hAnsi="Times New Roman" w:cs="Times New Roman"/>
        </w:rPr>
        <w:t>to develop a framework for evaluating E-learning models.</w:t>
      </w:r>
    </w:p>
    <w:p w14:paraId="172B4646" w14:textId="77777777" w:rsidR="004D78F2" w:rsidRDefault="004D78F2" w:rsidP="00077083">
      <w:pPr>
        <w:spacing w:line="480" w:lineRule="auto"/>
        <w:ind w:firstLine="720"/>
        <w:rPr>
          <w:rFonts w:ascii="Times New Roman" w:hAnsi="Times New Roman" w:cs="Times New Roman"/>
        </w:rPr>
      </w:pPr>
    </w:p>
    <w:p w14:paraId="1E6ADDC9" w14:textId="77777777" w:rsidR="000B3171" w:rsidRDefault="004D78F2" w:rsidP="00077083">
      <w:pPr>
        <w:spacing w:line="480" w:lineRule="auto"/>
        <w:ind w:firstLine="720"/>
        <w:rPr>
          <w:rFonts w:ascii="Times New Roman" w:hAnsi="Times New Roman" w:cs="Times New Roman"/>
        </w:rPr>
      </w:pPr>
      <w:r>
        <w:rPr>
          <w:rFonts w:ascii="Times New Roman" w:hAnsi="Times New Roman" w:cs="Times New Roman"/>
        </w:rPr>
        <w:t>Table 7 Steps for Evaluating E-Learning Model</w:t>
      </w:r>
    </w:p>
    <w:p w14:paraId="04CB229E" w14:textId="77777777" w:rsidR="00C77213" w:rsidRDefault="00C77213" w:rsidP="00077083">
      <w:pPr>
        <w:spacing w:line="480" w:lineRule="auto"/>
        <w:ind w:firstLine="720"/>
        <w:rPr>
          <w:rFonts w:ascii="Times New Roman" w:hAnsi="Times New Roman" w:cs="Times New Roman"/>
        </w:rPr>
      </w:pPr>
    </w:p>
    <w:p w14:paraId="7FFBC805" w14:textId="77777777" w:rsidR="00C77213" w:rsidRDefault="00C77213" w:rsidP="00077083">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75E15757" wp14:editId="60E0AD20">
                <wp:simplePos x="0" y="0"/>
                <wp:positionH relativeFrom="column">
                  <wp:posOffset>217817</wp:posOffset>
                </wp:positionH>
                <wp:positionV relativeFrom="paragraph">
                  <wp:posOffset>-17253</wp:posOffset>
                </wp:positionV>
                <wp:extent cx="5158596" cy="3761117"/>
                <wp:effectExtent l="19050" t="19050" r="42545" b="29845"/>
                <wp:wrapNone/>
                <wp:docPr id="23" name="Text Box 23"/>
                <wp:cNvGraphicFramePr/>
                <a:graphic xmlns:a="http://schemas.openxmlformats.org/drawingml/2006/main">
                  <a:graphicData uri="http://schemas.microsoft.com/office/word/2010/wordprocessingShape">
                    <wps:wsp>
                      <wps:cNvSpPr txBox="1"/>
                      <wps:spPr>
                        <a:xfrm>
                          <a:off x="0" y="0"/>
                          <a:ext cx="5158596" cy="3761117"/>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2DC135"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b/>
                              </w:rPr>
                              <w:t>Step 1</w:t>
                            </w:r>
                            <w:r w:rsidRPr="00095A99">
                              <w:rPr>
                                <w:rFonts w:ascii="Times New Roman" w:hAnsi="Times New Roman" w:cs="Times New Roman"/>
                              </w:rPr>
                              <w:t xml:space="preserve"> Select any e-learning module</w:t>
                            </w:r>
                            <w:r>
                              <w:rPr>
                                <w:rFonts w:ascii="Times New Roman" w:hAnsi="Times New Roman" w:cs="Times New Roman"/>
                              </w:rPr>
                              <w:t xml:space="preserve">/platform </w:t>
                            </w:r>
                            <w:proofErr w:type="spellStart"/>
                            <w:r>
                              <w:rPr>
                                <w:rFonts w:ascii="Times New Roman" w:hAnsi="Times New Roman" w:cs="Times New Roman"/>
                              </w:rPr>
                              <w:t>e.g</w:t>
                            </w:r>
                            <w:proofErr w:type="spellEnd"/>
                            <w:r>
                              <w:rPr>
                                <w:rFonts w:ascii="Times New Roman" w:hAnsi="Times New Roman" w:cs="Times New Roman"/>
                              </w:rPr>
                              <w:t xml:space="preserve"> Learning Management System</w:t>
                            </w:r>
                          </w:p>
                          <w:p w14:paraId="4959FBCD"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b/>
                              </w:rPr>
                              <w:t>Step 2</w:t>
                            </w:r>
                            <w:r w:rsidRPr="00095A99">
                              <w:rPr>
                                <w:rFonts w:ascii="Times New Roman" w:hAnsi="Times New Roman" w:cs="Times New Roman"/>
                              </w:rPr>
                              <w:t xml:space="preserve"> Determine the tasks that can be done by the e-learning module. For example; if the e-learning module was not developed from any theory then you cannot examine along the line of a theory. Similarly, if the e-learning</w:t>
                            </w:r>
                            <w:r>
                              <w:rPr>
                                <w:rFonts w:ascii="Times New Roman" w:hAnsi="Times New Roman" w:cs="Times New Roman"/>
                              </w:rPr>
                              <w:t xml:space="preserve"> </w:t>
                            </w:r>
                            <w:r w:rsidRPr="00095A99">
                              <w:rPr>
                                <w:rFonts w:ascii="Times New Roman" w:hAnsi="Times New Roman" w:cs="Times New Roman"/>
                              </w:rPr>
                              <w:t>module was not developed from a criterion, you cannot examine along the lines of criteria.</w:t>
                            </w:r>
                          </w:p>
                          <w:p w14:paraId="1C1DB088"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b/>
                              </w:rPr>
                              <w:t>Step 3</w:t>
                            </w:r>
                            <w:r w:rsidRPr="00095A99">
                              <w:rPr>
                                <w:rFonts w:ascii="Times New Roman" w:hAnsi="Times New Roman" w:cs="Times New Roman"/>
                              </w:rPr>
                              <w:t xml:space="preserve"> Determine if you want to evaluate the input, processes or output from the e-learning module.</w:t>
                            </w:r>
                          </w:p>
                          <w:p w14:paraId="3A0A08B4"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b/>
                              </w:rPr>
                              <w:t>Step 4</w:t>
                            </w:r>
                            <w:r w:rsidRPr="00095A99">
                              <w:rPr>
                                <w:rFonts w:ascii="Times New Roman" w:hAnsi="Times New Roman" w:cs="Times New Roman"/>
                              </w:rPr>
                              <w:t xml:space="preserve"> G</w:t>
                            </w:r>
                            <w:r>
                              <w:rPr>
                                <w:rFonts w:ascii="Times New Roman" w:hAnsi="Times New Roman" w:cs="Times New Roman"/>
                              </w:rPr>
                              <w:t xml:space="preserve">o to the task table in Table 8 </w:t>
                            </w:r>
                            <w:r w:rsidRPr="00095A99">
                              <w:rPr>
                                <w:rFonts w:ascii="Times New Roman" w:hAnsi="Times New Roman" w:cs="Times New Roman"/>
                              </w:rPr>
                              <w:t>and select the tasks that can be evaluated</w:t>
                            </w:r>
                            <w:r>
                              <w:rPr>
                                <w:rFonts w:ascii="Times New Roman" w:hAnsi="Times New Roman" w:cs="Times New Roman"/>
                              </w:rPr>
                              <w:t xml:space="preserve"> for the e-learning module</w:t>
                            </w:r>
                            <w:r w:rsidRPr="00095A99">
                              <w:rPr>
                                <w:rFonts w:ascii="Times New Roman" w:hAnsi="Times New Roman" w:cs="Times New Roman"/>
                              </w:rPr>
                              <w:t>.</w:t>
                            </w:r>
                          </w:p>
                          <w:p w14:paraId="2DFCBD2E" w14:textId="77777777" w:rsidR="00D92801" w:rsidRDefault="00D9280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E15757" id="Text Box 23" o:spid="_x0000_s1047" type="#_x0000_t202" style="position:absolute;left:0;text-align:left;margin-left:17.15pt;margin-top:-1.35pt;width:406.2pt;height:296.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" fillcolor="white [3201]" strokeweight="4.5pt">
                <v:textbox>
                  <w:txbxContent>
                    <w:p w14:paraId="6F2DC135"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b/>
                        </w:rPr>
                        <w:t>Step 1</w:t>
                      </w:r>
                      <w:r w:rsidRPr="00095A99">
                        <w:rPr>
                          <w:rFonts w:ascii="Times New Roman" w:hAnsi="Times New Roman" w:cs="Times New Roman"/>
                        </w:rPr>
                        <w:t xml:space="preserve"> Select any e-learning module</w:t>
                      </w:r>
                      <w:r>
                        <w:rPr>
                          <w:rFonts w:ascii="Times New Roman" w:hAnsi="Times New Roman" w:cs="Times New Roman"/>
                        </w:rPr>
                        <w:t xml:space="preserve">/platform </w:t>
                      </w:r>
                      <w:proofErr w:type="spellStart"/>
                      <w:r>
                        <w:rPr>
                          <w:rFonts w:ascii="Times New Roman" w:hAnsi="Times New Roman" w:cs="Times New Roman"/>
                        </w:rPr>
                        <w:t>e.g</w:t>
                      </w:r>
                      <w:proofErr w:type="spellEnd"/>
                      <w:r>
                        <w:rPr>
                          <w:rFonts w:ascii="Times New Roman" w:hAnsi="Times New Roman" w:cs="Times New Roman"/>
                        </w:rPr>
                        <w:t xml:space="preserve"> Learning Management System</w:t>
                      </w:r>
                    </w:p>
                    <w:p w14:paraId="4959FBCD"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b/>
                        </w:rPr>
                        <w:t>Step 2</w:t>
                      </w:r>
                      <w:r w:rsidRPr="00095A99">
                        <w:rPr>
                          <w:rFonts w:ascii="Times New Roman" w:hAnsi="Times New Roman" w:cs="Times New Roman"/>
                        </w:rPr>
                        <w:t xml:space="preserve"> Determine the tasks that can be done by the e-learning module. For example; if the e-learning module was not developed from any theory then you cannot examine along the line of a theory. Similarly, if the e-learning</w:t>
                      </w:r>
                      <w:r>
                        <w:rPr>
                          <w:rFonts w:ascii="Times New Roman" w:hAnsi="Times New Roman" w:cs="Times New Roman"/>
                        </w:rPr>
                        <w:t xml:space="preserve"> </w:t>
                      </w:r>
                      <w:r w:rsidRPr="00095A99">
                        <w:rPr>
                          <w:rFonts w:ascii="Times New Roman" w:hAnsi="Times New Roman" w:cs="Times New Roman"/>
                        </w:rPr>
                        <w:t>module was not developed from a criterion, you cannot examine along the lines of criteria.</w:t>
                      </w:r>
                    </w:p>
                    <w:p w14:paraId="1C1DB088"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b/>
                        </w:rPr>
                        <w:t>Step 3</w:t>
                      </w:r>
                      <w:r w:rsidRPr="00095A99">
                        <w:rPr>
                          <w:rFonts w:ascii="Times New Roman" w:hAnsi="Times New Roman" w:cs="Times New Roman"/>
                        </w:rPr>
                        <w:t xml:space="preserve"> Determine if you want to evaluate the input, processes or output from the e-learning module.</w:t>
                      </w:r>
                    </w:p>
                    <w:p w14:paraId="3A0A08B4" w14:textId="77777777" w:rsidR="00D92801" w:rsidRPr="00095A99" w:rsidRDefault="00D92801" w:rsidP="00095A99">
                      <w:pPr>
                        <w:spacing w:line="480" w:lineRule="auto"/>
                        <w:rPr>
                          <w:rFonts w:ascii="Times New Roman" w:hAnsi="Times New Roman" w:cs="Times New Roman"/>
                        </w:rPr>
                      </w:pP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rPr>
                        <w:tab/>
                      </w:r>
                      <w:r w:rsidRPr="00095A99">
                        <w:rPr>
                          <w:rFonts w:ascii="Times New Roman" w:hAnsi="Times New Roman" w:cs="Times New Roman"/>
                          <w:b/>
                        </w:rPr>
                        <w:t>Step 4</w:t>
                      </w:r>
                      <w:r w:rsidRPr="00095A99">
                        <w:rPr>
                          <w:rFonts w:ascii="Times New Roman" w:hAnsi="Times New Roman" w:cs="Times New Roman"/>
                        </w:rPr>
                        <w:t xml:space="preserve"> G</w:t>
                      </w:r>
                      <w:r>
                        <w:rPr>
                          <w:rFonts w:ascii="Times New Roman" w:hAnsi="Times New Roman" w:cs="Times New Roman"/>
                        </w:rPr>
                        <w:t xml:space="preserve">o to the task table in Table 8 </w:t>
                      </w:r>
                      <w:r w:rsidRPr="00095A99">
                        <w:rPr>
                          <w:rFonts w:ascii="Times New Roman" w:hAnsi="Times New Roman" w:cs="Times New Roman"/>
                        </w:rPr>
                        <w:t>and select the tasks that can be evaluated</w:t>
                      </w:r>
                      <w:r>
                        <w:rPr>
                          <w:rFonts w:ascii="Times New Roman" w:hAnsi="Times New Roman" w:cs="Times New Roman"/>
                        </w:rPr>
                        <w:t xml:space="preserve"> for the e-learning module</w:t>
                      </w:r>
                      <w:r w:rsidRPr="00095A99">
                        <w:rPr>
                          <w:rFonts w:ascii="Times New Roman" w:hAnsi="Times New Roman" w:cs="Times New Roman"/>
                        </w:rPr>
                        <w:t>.</w:t>
                      </w:r>
                    </w:p>
                    <w:p w14:paraId="2DFCBD2E" w14:textId="77777777" w:rsidR="00D92801" w:rsidRDefault="00D92801"/>
                  </w:txbxContent>
                </v:textbox>
              </v:shape>
            </w:pict>
          </mc:Fallback>
        </mc:AlternateContent>
      </w:r>
    </w:p>
    <w:p w14:paraId="79356E59" w14:textId="77777777" w:rsidR="00C77213" w:rsidRPr="00231C94" w:rsidRDefault="00C77213" w:rsidP="00077083">
      <w:pPr>
        <w:spacing w:line="480" w:lineRule="auto"/>
        <w:ind w:firstLine="720"/>
        <w:rPr>
          <w:rFonts w:ascii="Times New Roman" w:hAnsi="Times New Roman" w:cs="Times New Roman"/>
        </w:rPr>
      </w:pPr>
    </w:p>
    <w:p w14:paraId="11D73E9A" w14:textId="77777777" w:rsidR="009F7461" w:rsidRPr="009F7461" w:rsidRDefault="009F7461" w:rsidP="009F7461">
      <w:pPr>
        <w:spacing w:line="480" w:lineRule="auto"/>
        <w:rPr>
          <w:rFonts w:ascii="Times New Roman" w:hAnsi="Times New Roman" w:cs="Times New Roman"/>
        </w:rPr>
      </w:pPr>
    </w:p>
    <w:p w14:paraId="09894D93" w14:textId="77777777" w:rsidR="009F7461" w:rsidRDefault="009F7461" w:rsidP="009F7461">
      <w:pPr>
        <w:spacing w:line="480" w:lineRule="auto"/>
        <w:rPr>
          <w:rFonts w:ascii="Times New Roman" w:hAnsi="Times New Roman" w:cs="Times New Roman"/>
        </w:rPr>
      </w:pPr>
    </w:p>
    <w:p w14:paraId="7371B9A5" w14:textId="77777777" w:rsidR="00C77213" w:rsidRDefault="00C77213" w:rsidP="009F7461">
      <w:pPr>
        <w:spacing w:line="480" w:lineRule="auto"/>
        <w:rPr>
          <w:rFonts w:ascii="Times New Roman" w:hAnsi="Times New Roman" w:cs="Times New Roman"/>
        </w:rPr>
      </w:pPr>
    </w:p>
    <w:p w14:paraId="6CEBE673" w14:textId="77777777" w:rsidR="00C77213" w:rsidRDefault="00C77213" w:rsidP="009F7461">
      <w:pPr>
        <w:spacing w:line="480" w:lineRule="auto"/>
        <w:rPr>
          <w:rFonts w:ascii="Times New Roman" w:hAnsi="Times New Roman" w:cs="Times New Roman"/>
        </w:rPr>
      </w:pPr>
    </w:p>
    <w:p w14:paraId="30F4BF31" w14:textId="77777777" w:rsidR="00C77213" w:rsidRDefault="00C77213" w:rsidP="009F7461">
      <w:pPr>
        <w:spacing w:line="480" w:lineRule="auto"/>
        <w:rPr>
          <w:rFonts w:ascii="Times New Roman" w:hAnsi="Times New Roman" w:cs="Times New Roman"/>
        </w:rPr>
      </w:pPr>
    </w:p>
    <w:p w14:paraId="3857868E" w14:textId="77777777" w:rsidR="00C77213" w:rsidRDefault="00C77213" w:rsidP="009F7461">
      <w:pPr>
        <w:spacing w:line="480" w:lineRule="auto"/>
        <w:rPr>
          <w:rFonts w:ascii="Times New Roman" w:hAnsi="Times New Roman" w:cs="Times New Roman"/>
        </w:rPr>
      </w:pPr>
    </w:p>
    <w:p w14:paraId="10D1C191" w14:textId="77777777" w:rsidR="00C77213" w:rsidRDefault="00C77213" w:rsidP="009F7461">
      <w:pPr>
        <w:spacing w:line="480" w:lineRule="auto"/>
        <w:rPr>
          <w:rFonts w:ascii="Times New Roman" w:hAnsi="Times New Roman" w:cs="Times New Roman"/>
        </w:rPr>
      </w:pPr>
    </w:p>
    <w:p w14:paraId="59FB9232" w14:textId="77777777" w:rsidR="00C77213" w:rsidRDefault="00C77213" w:rsidP="009F7461">
      <w:pPr>
        <w:spacing w:line="480" w:lineRule="auto"/>
        <w:rPr>
          <w:rFonts w:ascii="Times New Roman" w:hAnsi="Times New Roman" w:cs="Times New Roman"/>
        </w:rPr>
      </w:pPr>
    </w:p>
    <w:p w14:paraId="23245CAF" w14:textId="77777777" w:rsidR="00C77213" w:rsidRDefault="00C77213" w:rsidP="009F7461">
      <w:pPr>
        <w:spacing w:line="480" w:lineRule="auto"/>
        <w:rPr>
          <w:rFonts w:ascii="Times New Roman" w:hAnsi="Times New Roman" w:cs="Times New Roman"/>
        </w:rPr>
      </w:pPr>
    </w:p>
    <w:p w14:paraId="45047B38" w14:textId="77777777" w:rsidR="000B3171" w:rsidRDefault="000B3171" w:rsidP="009F7461">
      <w:pPr>
        <w:spacing w:line="480" w:lineRule="auto"/>
        <w:rPr>
          <w:rFonts w:ascii="Times New Roman" w:hAnsi="Times New Roman" w:cs="Times New Roman"/>
        </w:rPr>
      </w:pPr>
    </w:p>
    <w:p w14:paraId="57F7DE6C" w14:textId="77777777" w:rsidR="000B3171" w:rsidRDefault="000B3171" w:rsidP="009F7461">
      <w:pPr>
        <w:spacing w:line="480" w:lineRule="auto"/>
        <w:rPr>
          <w:rFonts w:ascii="Times New Roman" w:hAnsi="Times New Roman" w:cs="Times New Roman"/>
        </w:rPr>
      </w:pPr>
    </w:p>
    <w:p w14:paraId="5B1CAF39" w14:textId="77777777" w:rsidR="000B3171" w:rsidRDefault="000B3171" w:rsidP="009F7461">
      <w:pPr>
        <w:spacing w:line="480" w:lineRule="auto"/>
        <w:rPr>
          <w:rFonts w:ascii="Times New Roman" w:hAnsi="Times New Roman" w:cs="Times New Roman"/>
        </w:rPr>
      </w:pPr>
    </w:p>
    <w:p w14:paraId="5E91982E" w14:textId="77777777" w:rsidR="000B3171" w:rsidRDefault="000B3171" w:rsidP="009F7461">
      <w:pPr>
        <w:spacing w:line="480" w:lineRule="auto"/>
        <w:rPr>
          <w:rFonts w:ascii="Times New Roman" w:hAnsi="Times New Roman" w:cs="Times New Roman"/>
        </w:rPr>
      </w:pPr>
    </w:p>
    <w:p w14:paraId="1287F5F4" w14:textId="77777777" w:rsidR="009F7461" w:rsidRPr="009F7461" w:rsidRDefault="004D78F2" w:rsidP="009F7461">
      <w:pPr>
        <w:spacing w:line="480" w:lineRule="auto"/>
        <w:rPr>
          <w:rFonts w:ascii="Times New Roman" w:hAnsi="Times New Roman" w:cs="Times New Roman"/>
        </w:rPr>
      </w:pPr>
      <w:r>
        <w:rPr>
          <w:rFonts w:ascii="Times New Roman" w:hAnsi="Times New Roman" w:cs="Times New Roman"/>
        </w:rPr>
        <w:lastRenderedPageBreak/>
        <w:t xml:space="preserve">Table 8 </w:t>
      </w:r>
      <w:r w:rsidR="009F7461" w:rsidRPr="009F7461">
        <w:rPr>
          <w:rFonts w:ascii="Times New Roman" w:hAnsi="Times New Roman" w:cs="Times New Roman"/>
        </w:rPr>
        <w:t>Framework</w:t>
      </w:r>
      <w:r w:rsidR="00C81B07">
        <w:rPr>
          <w:rFonts w:ascii="Times New Roman" w:hAnsi="Times New Roman" w:cs="Times New Roman"/>
        </w:rPr>
        <w:t>/Task Table</w:t>
      </w:r>
      <w:r w:rsidR="009F7461" w:rsidRPr="009F7461">
        <w:rPr>
          <w:rFonts w:ascii="Times New Roman" w:hAnsi="Times New Roman" w:cs="Times New Roman"/>
        </w:rPr>
        <w:t xml:space="preserve"> for Evaluating E-learning Models</w:t>
      </w:r>
      <w:r w:rsidR="00B24B99">
        <w:rPr>
          <w:rFonts w:ascii="Times New Roman" w:hAnsi="Times New Roman" w:cs="Times New Roman"/>
        </w:rPr>
        <w:t>. Model and Module are used interchangeably.</w:t>
      </w:r>
    </w:p>
    <w:tbl>
      <w:tblPr>
        <w:tblStyle w:val="TableGrid"/>
        <w:tblW w:w="9781" w:type="dxa"/>
        <w:tblLook w:val="04A0" w:firstRow="1" w:lastRow="0" w:firstColumn="1" w:lastColumn="0" w:noHBand="0" w:noVBand="1"/>
      </w:tblPr>
      <w:tblGrid>
        <w:gridCol w:w="6323"/>
        <w:gridCol w:w="3458"/>
      </w:tblGrid>
      <w:tr w:rsidR="009F7461" w:rsidRPr="009F7461" w14:paraId="059AEB76" w14:textId="77777777" w:rsidTr="005A70D9">
        <w:trPr>
          <w:trHeight w:val="688"/>
        </w:trPr>
        <w:tc>
          <w:tcPr>
            <w:tcW w:w="9781" w:type="dxa"/>
            <w:gridSpan w:val="2"/>
            <w:tcBorders>
              <w:top w:val="single" w:sz="18" w:space="0" w:color="auto"/>
              <w:left w:val="single" w:sz="18" w:space="0" w:color="auto"/>
              <w:bottom w:val="single" w:sz="18" w:space="0" w:color="auto"/>
              <w:right w:val="single" w:sz="18" w:space="0" w:color="auto"/>
            </w:tcBorders>
          </w:tcPr>
          <w:p w14:paraId="04F351EF" w14:textId="77777777" w:rsidR="009F7461" w:rsidRPr="009F7461" w:rsidRDefault="00B24B99" w:rsidP="00B24B99">
            <w:pPr>
              <w:spacing w:line="480" w:lineRule="auto"/>
              <w:rPr>
                <w:rFonts w:ascii="Times New Roman" w:hAnsi="Times New Roman" w:cs="Times New Roman"/>
              </w:rPr>
            </w:pPr>
            <w:r>
              <w:rPr>
                <w:rFonts w:ascii="Times New Roman" w:hAnsi="Times New Roman" w:cs="Times New Roman"/>
              </w:rPr>
              <w:t>S</w:t>
            </w:r>
            <w:r w:rsidR="000B3171">
              <w:rPr>
                <w:rFonts w:ascii="Times New Roman" w:hAnsi="Times New Roman" w:cs="Times New Roman"/>
              </w:rPr>
              <w:t>elect one</w:t>
            </w:r>
            <w:r w:rsidR="007D61AE">
              <w:rPr>
                <w:rFonts w:ascii="Times New Roman" w:hAnsi="Times New Roman" w:cs="Times New Roman"/>
              </w:rPr>
              <w:t xml:space="preserve"> e-learning module</w:t>
            </w:r>
            <w:r>
              <w:rPr>
                <w:rFonts w:ascii="Times New Roman" w:hAnsi="Times New Roman" w:cs="Times New Roman"/>
              </w:rPr>
              <w:t>.</w:t>
            </w:r>
            <w:r w:rsidR="007D61AE">
              <w:rPr>
                <w:rFonts w:ascii="Times New Roman" w:hAnsi="Times New Roman" w:cs="Times New Roman"/>
              </w:rPr>
              <w:t xml:space="preserve"> </w:t>
            </w:r>
            <w:r>
              <w:rPr>
                <w:rFonts w:ascii="Times New Roman" w:hAnsi="Times New Roman" w:cs="Times New Roman"/>
              </w:rPr>
              <w:t>E</w:t>
            </w:r>
            <w:r w:rsidR="009F7461" w:rsidRPr="009F7461">
              <w:rPr>
                <w:rFonts w:ascii="Times New Roman" w:hAnsi="Times New Roman" w:cs="Times New Roman"/>
              </w:rPr>
              <w:t>xamine the tasks an</w:t>
            </w:r>
            <w:r w:rsidR="00870BA2">
              <w:rPr>
                <w:rFonts w:ascii="Times New Roman" w:hAnsi="Times New Roman" w:cs="Times New Roman"/>
              </w:rPr>
              <w:t>d parts of the system in the</w:t>
            </w:r>
            <w:r w:rsidR="009F7461" w:rsidRPr="009F7461">
              <w:rPr>
                <w:rFonts w:ascii="Times New Roman" w:hAnsi="Times New Roman" w:cs="Times New Roman"/>
              </w:rPr>
              <w:t xml:space="preserve"> mod</w:t>
            </w:r>
            <w:r w:rsidR="00870BA2">
              <w:rPr>
                <w:rFonts w:ascii="Times New Roman" w:hAnsi="Times New Roman" w:cs="Times New Roman"/>
              </w:rPr>
              <w:t>ules</w:t>
            </w:r>
            <w:r w:rsidR="009F7461" w:rsidRPr="009F7461">
              <w:rPr>
                <w:rFonts w:ascii="Times New Roman" w:hAnsi="Times New Roman" w:cs="Times New Roman"/>
              </w:rPr>
              <w:t>.</w:t>
            </w:r>
          </w:p>
        </w:tc>
      </w:tr>
      <w:tr w:rsidR="009F7461" w:rsidRPr="009F7461" w14:paraId="7BEEAA49" w14:textId="77777777" w:rsidTr="005A70D9">
        <w:trPr>
          <w:trHeight w:val="403"/>
        </w:trPr>
        <w:tc>
          <w:tcPr>
            <w:tcW w:w="6323" w:type="dxa"/>
            <w:tcBorders>
              <w:top w:val="single" w:sz="18" w:space="0" w:color="auto"/>
              <w:left w:val="single" w:sz="18" w:space="0" w:color="auto"/>
              <w:bottom w:val="single" w:sz="18" w:space="0" w:color="auto"/>
              <w:right w:val="single" w:sz="18" w:space="0" w:color="auto"/>
            </w:tcBorders>
          </w:tcPr>
          <w:p w14:paraId="2347B2BC" w14:textId="77777777" w:rsidR="009F7461" w:rsidRPr="005A70D9" w:rsidRDefault="009F7461" w:rsidP="00E82F92">
            <w:pPr>
              <w:spacing w:line="480" w:lineRule="auto"/>
              <w:rPr>
                <w:rFonts w:ascii="Times New Roman" w:hAnsi="Times New Roman" w:cs="Times New Roman"/>
                <w:b/>
                <w:sz w:val="32"/>
              </w:rPr>
            </w:pPr>
            <w:r w:rsidRPr="005A70D9">
              <w:rPr>
                <w:rFonts w:ascii="Times New Roman" w:hAnsi="Times New Roman" w:cs="Times New Roman"/>
                <w:b/>
                <w:sz w:val="32"/>
              </w:rPr>
              <w:t>Tasks</w:t>
            </w:r>
          </w:p>
        </w:tc>
        <w:tc>
          <w:tcPr>
            <w:tcW w:w="3458" w:type="dxa"/>
            <w:tcBorders>
              <w:top w:val="single" w:sz="18" w:space="0" w:color="auto"/>
              <w:left w:val="single" w:sz="18" w:space="0" w:color="auto"/>
              <w:bottom w:val="single" w:sz="18" w:space="0" w:color="auto"/>
              <w:right w:val="single" w:sz="18" w:space="0" w:color="auto"/>
            </w:tcBorders>
          </w:tcPr>
          <w:p w14:paraId="10A097DD" w14:textId="77777777" w:rsidR="009F7461" w:rsidRPr="005A70D9" w:rsidRDefault="009F7461" w:rsidP="00E82F92">
            <w:pPr>
              <w:spacing w:line="480" w:lineRule="auto"/>
              <w:rPr>
                <w:rFonts w:ascii="Times New Roman" w:hAnsi="Times New Roman" w:cs="Times New Roman"/>
                <w:b/>
                <w:sz w:val="32"/>
              </w:rPr>
            </w:pPr>
            <w:r w:rsidRPr="005A70D9">
              <w:rPr>
                <w:rFonts w:ascii="Times New Roman" w:hAnsi="Times New Roman" w:cs="Times New Roman"/>
                <w:b/>
                <w:sz w:val="32"/>
              </w:rPr>
              <w:t>Part of the System</w:t>
            </w:r>
          </w:p>
        </w:tc>
      </w:tr>
      <w:tr w:rsidR="009F7461" w:rsidRPr="009F7461" w14:paraId="54B47C96" w14:textId="77777777" w:rsidTr="005A70D9">
        <w:trPr>
          <w:trHeight w:val="549"/>
        </w:trPr>
        <w:tc>
          <w:tcPr>
            <w:tcW w:w="6323" w:type="dxa"/>
            <w:tcBorders>
              <w:top w:val="single" w:sz="18" w:space="0" w:color="auto"/>
              <w:left w:val="single" w:sz="18" w:space="0" w:color="auto"/>
              <w:bottom w:val="single" w:sz="18" w:space="0" w:color="auto"/>
              <w:right w:val="single" w:sz="18" w:space="0" w:color="auto"/>
            </w:tcBorders>
          </w:tcPr>
          <w:p w14:paraId="0E07AAC8" w14:textId="19EB349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O</w:t>
            </w:r>
            <w:r w:rsidR="00381DD7">
              <w:rPr>
                <w:rFonts w:ascii="Times New Roman" w:hAnsi="Times New Roman" w:cs="Times New Roman"/>
              </w:rPr>
              <w:t xml:space="preserve">bjectives in the Evaluation of </w:t>
            </w:r>
            <w:r w:rsidRPr="009F7461">
              <w:rPr>
                <w:rFonts w:ascii="Times New Roman" w:hAnsi="Times New Roman" w:cs="Times New Roman"/>
              </w:rPr>
              <w:t xml:space="preserve">E-Learning </w:t>
            </w:r>
          </w:p>
        </w:tc>
        <w:tc>
          <w:tcPr>
            <w:tcW w:w="3458" w:type="dxa"/>
            <w:tcBorders>
              <w:top w:val="single" w:sz="18" w:space="0" w:color="auto"/>
              <w:left w:val="single" w:sz="18" w:space="0" w:color="auto"/>
              <w:bottom w:val="single" w:sz="18" w:space="0" w:color="auto"/>
              <w:right w:val="single" w:sz="18" w:space="0" w:color="auto"/>
            </w:tcBorders>
          </w:tcPr>
          <w:p w14:paraId="572F82A9" w14:textId="77777777" w:rsidR="009F7461" w:rsidRPr="009F7461" w:rsidRDefault="00B24B99" w:rsidP="00B24B99">
            <w:pPr>
              <w:spacing w:line="480" w:lineRule="auto"/>
              <w:rPr>
                <w:rFonts w:ascii="Times New Roman" w:hAnsi="Times New Roman" w:cs="Times New Roman"/>
              </w:rPr>
            </w:pPr>
            <w:proofErr w:type="spellStart"/>
            <w:r w:rsidRPr="009F7461">
              <w:rPr>
                <w:rFonts w:ascii="Times New Roman" w:hAnsi="Times New Roman" w:cs="Times New Roman"/>
              </w:rPr>
              <w:t>Input/</w:t>
            </w:r>
            <w:r>
              <w:rPr>
                <w:rFonts w:ascii="Times New Roman" w:hAnsi="Times New Roman" w:cs="Times New Roman"/>
              </w:rPr>
              <w:t>O</w:t>
            </w:r>
            <w:r w:rsidRPr="009F7461">
              <w:rPr>
                <w:rFonts w:ascii="Times New Roman" w:hAnsi="Times New Roman" w:cs="Times New Roman"/>
              </w:rPr>
              <w:t>utput</w:t>
            </w:r>
            <w:proofErr w:type="spellEnd"/>
          </w:p>
        </w:tc>
      </w:tr>
      <w:tr w:rsidR="009F7461" w:rsidRPr="009F7461" w14:paraId="00C36991" w14:textId="77777777" w:rsidTr="005A70D9">
        <w:trPr>
          <w:trHeight w:val="536"/>
        </w:trPr>
        <w:tc>
          <w:tcPr>
            <w:tcW w:w="6323" w:type="dxa"/>
            <w:tcBorders>
              <w:top w:val="single" w:sz="18" w:space="0" w:color="auto"/>
              <w:left w:val="single" w:sz="18" w:space="0" w:color="auto"/>
              <w:bottom w:val="single" w:sz="18" w:space="0" w:color="auto"/>
              <w:right w:val="single" w:sz="18" w:space="0" w:color="auto"/>
            </w:tcBorders>
          </w:tcPr>
          <w:p w14:paraId="2B1C759D"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how the E-Learning Model was Developed</w:t>
            </w:r>
          </w:p>
        </w:tc>
        <w:tc>
          <w:tcPr>
            <w:tcW w:w="3458" w:type="dxa"/>
            <w:tcBorders>
              <w:top w:val="single" w:sz="18" w:space="0" w:color="auto"/>
              <w:left w:val="single" w:sz="18" w:space="0" w:color="auto"/>
              <w:bottom w:val="single" w:sz="18" w:space="0" w:color="auto"/>
              <w:right w:val="single" w:sz="18" w:space="0" w:color="auto"/>
            </w:tcBorders>
          </w:tcPr>
          <w:p w14:paraId="7DD8C9D2"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Input</w:t>
            </w:r>
          </w:p>
        </w:tc>
      </w:tr>
      <w:tr w:rsidR="009F7461" w:rsidRPr="009F7461" w14:paraId="6BDE3E7A" w14:textId="77777777" w:rsidTr="005A70D9">
        <w:trPr>
          <w:trHeight w:val="549"/>
        </w:trPr>
        <w:tc>
          <w:tcPr>
            <w:tcW w:w="6323" w:type="dxa"/>
            <w:tcBorders>
              <w:top w:val="single" w:sz="18" w:space="0" w:color="auto"/>
              <w:left w:val="single" w:sz="18" w:space="0" w:color="auto"/>
              <w:bottom w:val="single" w:sz="18" w:space="0" w:color="auto"/>
              <w:right w:val="single" w:sz="18" w:space="0" w:color="auto"/>
            </w:tcBorders>
          </w:tcPr>
          <w:p w14:paraId="63B57EEB"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Criteria if Used</w:t>
            </w:r>
          </w:p>
        </w:tc>
        <w:tc>
          <w:tcPr>
            <w:tcW w:w="3458" w:type="dxa"/>
            <w:tcBorders>
              <w:top w:val="single" w:sz="18" w:space="0" w:color="auto"/>
              <w:left w:val="single" w:sz="18" w:space="0" w:color="auto"/>
              <w:bottom w:val="single" w:sz="18" w:space="0" w:color="auto"/>
              <w:right w:val="single" w:sz="18" w:space="0" w:color="auto"/>
            </w:tcBorders>
          </w:tcPr>
          <w:p w14:paraId="44D2F3C2"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Input/Process</w:t>
            </w:r>
            <w:r w:rsidR="00B36B29">
              <w:rPr>
                <w:rFonts w:ascii="Times New Roman" w:hAnsi="Times New Roman" w:cs="Times New Roman"/>
              </w:rPr>
              <w:t>/Output</w:t>
            </w:r>
          </w:p>
        </w:tc>
      </w:tr>
      <w:tr w:rsidR="009F7461" w:rsidRPr="009F7461" w14:paraId="0CCC1245" w14:textId="77777777" w:rsidTr="005A70D9">
        <w:trPr>
          <w:trHeight w:val="549"/>
        </w:trPr>
        <w:tc>
          <w:tcPr>
            <w:tcW w:w="6323" w:type="dxa"/>
            <w:tcBorders>
              <w:top w:val="single" w:sz="18" w:space="0" w:color="auto"/>
              <w:left w:val="single" w:sz="18" w:space="0" w:color="auto"/>
              <w:bottom w:val="single" w:sz="18" w:space="0" w:color="auto"/>
              <w:right w:val="single" w:sz="18" w:space="0" w:color="auto"/>
            </w:tcBorders>
          </w:tcPr>
          <w:p w14:paraId="480FC8D4"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Variations if any in the Models Examined</w:t>
            </w:r>
          </w:p>
        </w:tc>
        <w:tc>
          <w:tcPr>
            <w:tcW w:w="3458" w:type="dxa"/>
            <w:tcBorders>
              <w:top w:val="single" w:sz="18" w:space="0" w:color="auto"/>
              <w:left w:val="single" w:sz="18" w:space="0" w:color="auto"/>
              <w:bottom w:val="single" w:sz="18" w:space="0" w:color="auto"/>
              <w:right w:val="single" w:sz="18" w:space="0" w:color="auto"/>
            </w:tcBorders>
          </w:tcPr>
          <w:p w14:paraId="20984642"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Input/Process</w:t>
            </w:r>
            <w:r w:rsidR="0043506C">
              <w:rPr>
                <w:rFonts w:ascii="Times New Roman" w:hAnsi="Times New Roman" w:cs="Times New Roman"/>
              </w:rPr>
              <w:t>/Output</w:t>
            </w:r>
          </w:p>
        </w:tc>
      </w:tr>
      <w:tr w:rsidR="009F7461" w:rsidRPr="009F7461" w14:paraId="1D01898B" w14:textId="77777777" w:rsidTr="005A70D9">
        <w:trPr>
          <w:trHeight w:val="561"/>
        </w:trPr>
        <w:tc>
          <w:tcPr>
            <w:tcW w:w="6323" w:type="dxa"/>
            <w:tcBorders>
              <w:top w:val="single" w:sz="18" w:space="0" w:color="auto"/>
              <w:left w:val="single" w:sz="18" w:space="0" w:color="auto"/>
              <w:bottom w:val="single" w:sz="18" w:space="0" w:color="auto"/>
              <w:right w:val="single" w:sz="18" w:space="0" w:color="auto"/>
            </w:tcBorders>
          </w:tcPr>
          <w:p w14:paraId="0BE58EB4"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Similarities if any in the Models Examined</w:t>
            </w:r>
          </w:p>
        </w:tc>
        <w:tc>
          <w:tcPr>
            <w:tcW w:w="3458" w:type="dxa"/>
            <w:tcBorders>
              <w:top w:val="single" w:sz="18" w:space="0" w:color="auto"/>
              <w:left w:val="single" w:sz="18" w:space="0" w:color="auto"/>
              <w:bottom w:val="single" w:sz="18" w:space="0" w:color="auto"/>
              <w:right w:val="single" w:sz="18" w:space="0" w:color="auto"/>
            </w:tcBorders>
          </w:tcPr>
          <w:p w14:paraId="00A03442"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Input/Process</w:t>
            </w:r>
            <w:r w:rsidR="0043506C">
              <w:rPr>
                <w:rFonts w:ascii="Times New Roman" w:hAnsi="Times New Roman" w:cs="Times New Roman"/>
              </w:rPr>
              <w:t>/Output</w:t>
            </w:r>
          </w:p>
        </w:tc>
      </w:tr>
      <w:tr w:rsidR="009F7461" w:rsidRPr="009F7461" w14:paraId="2E07672C" w14:textId="77777777" w:rsidTr="005A70D9">
        <w:trPr>
          <w:trHeight w:val="561"/>
        </w:trPr>
        <w:tc>
          <w:tcPr>
            <w:tcW w:w="6323" w:type="dxa"/>
            <w:tcBorders>
              <w:top w:val="single" w:sz="18" w:space="0" w:color="auto"/>
              <w:left w:val="single" w:sz="18" w:space="0" w:color="auto"/>
              <w:bottom w:val="single" w:sz="18" w:space="0" w:color="auto"/>
              <w:right w:val="single" w:sz="18" w:space="0" w:color="auto"/>
            </w:tcBorders>
          </w:tcPr>
          <w:p w14:paraId="5F064A80"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Examine Theory used if any</w:t>
            </w:r>
          </w:p>
        </w:tc>
        <w:tc>
          <w:tcPr>
            <w:tcW w:w="3458" w:type="dxa"/>
            <w:tcBorders>
              <w:top w:val="single" w:sz="18" w:space="0" w:color="auto"/>
              <w:left w:val="single" w:sz="18" w:space="0" w:color="auto"/>
              <w:bottom w:val="single" w:sz="18" w:space="0" w:color="auto"/>
              <w:right w:val="single" w:sz="18" w:space="0" w:color="auto"/>
            </w:tcBorders>
          </w:tcPr>
          <w:p w14:paraId="0F64EDE7" w14:textId="77777777" w:rsidR="009F7461" w:rsidRPr="009F7461" w:rsidRDefault="009F7461" w:rsidP="00E82F92">
            <w:pPr>
              <w:spacing w:line="480" w:lineRule="auto"/>
              <w:rPr>
                <w:rFonts w:ascii="Times New Roman" w:hAnsi="Times New Roman" w:cs="Times New Roman"/>
              </w:rPr>
            </w:pPr>
            <w:r w:rsidRPr="009F7461">
              <w:rPr>
                <w:rFonts w:ascii="Times New Roman" w:hAnsi="Times New Roman" w:cs="Times New Roman"/>
              </w:rPr>
              <w:t>Input</w:t>
            </w:r>
          </w:p>
        </w:tc>
      </w:tr>
      <w:tr w:rsidR="00381DD7" w:rsidRPr="009F7461" w14:paraId="1CA00F52" w14:textId="77777777" w:rsidTr="005A70D9">
        <w:trPr>
          <w:trHeight w:val="561"/>
        </w:trPr>
        <w:tc>
          <w:tcPr>
            <w:tcW w:w="6323" w:type="dxa"/>
            <w:tcBorders>
              <w:top w:val="single" w:sz="18" w:space="0" w:color="auto"/>
              <w:left w:val="single" w:sz="18" w:space="0" w:color="auto"/>
              <w:bottom w:val="single" w:sz="18" w:space="0" w:color="auto"/>
              <w:right w:val="single" w:sz="18" w:space="0" w:color="auto"/>
            </w:tcBorders>
          </w:tcPr>
          <w:p w14:paraId="715D161B" w14:textId="04769CD7" w:rsidR="00381DD7" w:rsidRPr="009F7461" w:rsidRDefault="00381DD7" w:rsidP="00E82F92">
            <w:pPr>
              <w:spacing w:line="480" w:lineRule="auto"/>
              <w:rPr>
                <w:rFonts w:ascii="Times New Roman" w:hAnsi="Times New Roman" w:cs="Times New Roman"/>
              </w:rPr>
            </w:pPr>
            <w:r>
              <w:rPr>
                <w:rFonts w:ascii="Times New Roman" w:hAnsi="Times New Roman" w:cs="Times New Roman"/>
              </w:rPr>
              <w:t xml:space="preserve">Examine Attitudes of Participants </w:t>
            </w:r>
          </w:p>
        </w:tc>
        <w:tc>
          <w:tcPr>
            <w:tcW w:w="3458" w:type="dxa"/>
            <w:tcBorders>
              <w:top w:val="single" w:sz="18" w:space="0" w:color="auto"/>
              <w:left w:val="single" w:sz="18" w:space="0" w:color="auto"/>
              <w:bottom w:val="single" w:sz="18" w:space="0" w:color="auto"/>
              <w:right w:val="single" w:sz="18" w:space="0" w:color="auto"/>
            </w:tcBorders>
          </w:tcPr>
          <w:p w14:paraId="1B260525" w14:textId="2B421F9B" w:rsidR="00381DD7" w:rsidRPr="009F7461" w:rsidRDefault="00381DD7" w:rsidP="00E82F92">
            <w:pPr>
              <w:spacing w:line="480" w:lineRule="auto"/>
              <w:rPr>
                <w:rFonts w:ascii="Times New Roman" w:hAnsi="Times New Roman" w:cs="Times New Roman"/>
              </w:rPr>
            </w:pPr>
            <w:r>
              <w:rPr>
                <w:rFonts w:ascii="Times New Roman" w:hAnsi="Times New Roman" w:cs="Times New Roman"/>
              </w:rPr>
              <w:t>Output</w:t>
            </w:r>
          </w:p>
        </w:tc>
      </w:tr>
      <w:tr w:rsidR="004C02E6" w:rsidRPr="009F7461" w14:paraId="65DF5080" w14:textId="77777777" w:rsidTr="005A70D9">
        <w:trPr>
          <w:trHeight w:val="561"/>
        </w:trPr>
        <w:tc>
          <w:tcPr>
            <w:tcW w:w="6323" w:type="dxa"/>
            <w:tcBorders>
              <w:top w:val="single" w:sz="18" w:space="0" w:color="auto"/>
              <w:left w:val="single" w:sz="18" w:space="0" w:color="auto"/>
              <w:bottom w:val="single" w:sz="18" w:space="0" w:color="auto"/>
              <w:right w:val="single" w:sz="18" w:space="0" w:color="auto"/>
            </w:tcBorders>
          </w:tcPr>
          <w:p w14:paraId="7BAE8A8A" w14:textId="55A8F662" w:rsidR="004C02E6" w:rsidRDefault="004C02E6" w:rsidP="004C02E6">
            <w:pPr>
              <w:spacing w:line="480" w:lineRule="auto"/>
              <w:rPr>
                <w:rFonts w:ascii="Times New Roman" w:hAnsi="Times New Roman" w:cs="Times New Roman"/>
              </w:rPr>
            </w:pPr>
            <w:r>
              <w:rPr>
                <w:rFonts w:ascii="Times New Roman" w:hAnsi="Times New Roman" w:cs="Times New Roman"/>
              </w:rPr>
              <w:t xml:space="preserve">Examine Behavior Change </w:t>
            </w:r>
          </w:p>
        </w:tc>
        <w:tc>
          <w:tcPr>
            <w:tcW w:w="3458" w:type="dxa"/>
            <w:tcBorders>
              <w:top w:val="single" w:sz="18" w:space="0" w:color="auto"/>
              <w:left w:val="single" w:sz="18" w:space="0" w:color="auto"/>
              <w:bottom w:val="single" w:sz="18" w:space="0" w:color="auto"/>
              <w:right w:val="single" w:sz="18" w:space="0" w:color="auto"/>
            </w:tcBorders>
          </w:tcPr>
          <w:p w14:paraId="7205DC3F" w14:textId="4E00F873" w:rsidR="004C02E6" w:rsidRDefault="004C02E6" w:rsidP="00E82F92">
            <w:pPr>
              <w:spacing w:line="480" w:lineRule="auto"/>
              <w:rPr>
                <w:rFonts w:ascii="Times New Roman" w:hAnsi="Times New Roman" w:cs="Times New Roman"/>
              </w:rPr>
            </w:pPr>
            <w:r>
              <w:rPr>
                <w:rFonts w:ascii="Times New Roman" w:hAnsi="Times New Roman" w:cs="Times New Roman"/>
              </w:rPr>
              <w:t>Output</w:t>
            </w:r>
          </w:p>
        </w:tc>
      </w:tr>
      <w:tr w:rsidR="00730DA7" w:rsidRPr="009F7461" w14:paraId="6AA0F035" w14:textId="77777777" w:rsidTr="005A70D9">
        <w:trPr>
          <w:trHeight w:val="561"/>
        </w:trPr>
        <w:tc>
          <w:tcPr>
            <w:tcW w:w="6323" w:type="dxa"/>
            <w:tcBorders>
              <w:top w:val="single" w:sz="18" w:space="0" w:color="auto"/>
              <w:left w:val="single" w:sz="18" w:space="0" w:color="auto"/>
              <w:bottom w:val="single" w:sz="18" w:space="0" w:color="auto"/>
              <w:right w:val="single" w:sz="18" w:space="0" w:color="auto"/>
            </w:tcBorders>
          </w:tcPr>
          <w:p w14:paraId="0A4059B8" w14:textId="3B2C0210" w:rsidR="00730DA7" w:rsidRDefault="00730DA7" w:rsidP="004C02E6">
            <w:pPr>
              <w:spacing w:line="480" w:lineRule="auto"/>
              <w:rPr>
                <w:rFonts w:ascii="Times New Roman" w:hAnsi="Times New Roman" w:cs="Times New Roman"/>
              </w:rPr>
            </w:pPr>
            <w:r>
              <w:rPr>
                <w:rFonts w:ascii="Times New Roman" w:hAnsi="Times New Roman" w:cs="Times New Roman"/>
              </w:rPr>
              <w:t>Usability of the Technology</w:t>
            </w:r>
          </w:p>
        </w:tc>
        <w:tc>
          <w:tcPr>
            <w:tcW w:w="3458" w:type="dxa"/>
            <w:tcBorders>
              <w:top w:val="single" w:sz="18" w:space="0" w:color="auto"/>
              <w:left w:val="single" w:sz="18" w:space="0" w:color="auto"/>
              <w:bottom w:val="single" w:sz="18" w:space="0" w:color="auto"/>
              <w:right w:val="single" w:sz="18" w:space="0" w:color="auto"/>
            </w:tcBorders>
          </w:tcPr>
          <w:p w14:paraId="61BEAA87" w14:textId="21B505EE" w:rsidR="00730DA7" w:rsidRDefault="00730DA7" w:rsidP="00E82F92">
            <w:pPr>
              <w:spacing w:line="480" w:lineRule="auto"/>
              <w:rPr>
                <w:rFonts w:ascii="Times New Roman" w:hAnsi="Times New Roman" w:cs="Times New Roman"/>
              </w:rPr>
            </w:pPr>
            <w:r>
              <w:rPr>
                <w:rFonts w:ascii="Times New Roman" w:hAnsi="Times New Roman" w:cs="Times New Roman"/>
              </w:rPr>
              <w:t>Input/Process</w:t>
            </w:r>
          </w:p>
        </w:tc>
      </w:tr>
    </w:tbl>
    <w:p w14:paraId="1BDDA1D1" w14:textId="77777777" w:rsidR="00381DD7" w:rsidRDefault="00381DD7" w:rsidP="009F7461">
      <w:pPr>
        <w:spacing w:line="480" w:lineRule="auto"/>
        <w:rPr>
          <w:rFonts w:ascii="Times New Roman" w:hAnsi="Times New Roman" w:cs="Times New Roman"/>
        </w:rPr>
      </w:pPr>
    </w:p>
    <w:p w14:paraId="7C88BBA5" w14:textId="77777777" w:rsidR="00381DD7" w:rsidRDefault="00381DD7" w:rsidP="009F7461">
      <w:pPr>
        <w:spacing w:line="480" w:lineRule="auto"/>
        <w:rPr>
          <w:rFonts w:ascii="Times New Roman" w:hAnsi="Times New Roman" w:cs="Times New Roman"/>
        </w:rPr>
      </w:pPr>
    </w:p>
    <w:p w14:paraId="2493A3FA" w14:textId="77777777" w:rsidR="00381DD7" w:rsidRDefault="00381DD7" w:rsidP="009F7461">
      <w:pPr>
        <w:spacing w:line="480" w:lineRule="auto"/>
        <w:rPr>
          <w:rFonts w:ascii="Times New Roman" w:hAnsi="Times New Roman" w:cs="Times New Roman"/>
        </w:rPr>
      </w:pPr>
    </w:p>
    <w:p w14:paraId="4F066B30" w14:textId="77777777" w:rsidR="00381DD7" w:rsidRDefault="00381DD7" w:rsidP="009F7461">
      <w:pPr>
        <w:spacing w:line="480" w:lineRule="auto"/>
        <w:rPr>
          <w:rFonts w:ascii="Times New Roman" w:hAnsi="Times New Roman" w:cs="Times New Roman"/>
        </w:rPr>
      </w:pPr>
    </w:p>
    <w:p w14:paraId="444AE136" w14:textId="77777777" w:rsidR="00381DD7" w:rsidRDefault="00381DD7" w:rsidP="009F7461">
      <w:pPr>
        <w:spacing w:line="480" w:lineRule="auto"/>
        <w:rPr>
          <w:rFonts w:ascii="Times New Roman" w:hAnsi="Times New Roman" w:cs="Times New Roman"/>
        </w:rPr>
      </w:pPr>
    </w:p>
    <w:p w14:paraId="07AEA71E" w14:textId="77777777" w:rsidR="00381DD7" w:rsidRDefault="00381DD7" w:rsidP="009F7461">
      <w:pPr>
        <w:spacing w:line="480" w:lineRule="auto"/>
        <w:rPr>
          <w:rFonts w:ascii="Times New Roman" w:hAnsi="Times New Roman" w:cs="Times New Roman"/>
        </w:rPr>
      </w:pPr>
    </w:p>
    <w:p w14:paraId="5391C690" w14:textId="77777777" w:rsidR="00381DD7" w:rsidRDefault="00381DD7" w:rsidP="009F7461">
      <w:pPr>
        <w:spacing w:line="480" w:lineRule="auto"/>
        <w:rPr>
          <w:rFonts w:ascii="Times New Roman" w:hAnsi="Times New Roman" w:cs="Times New Roman"/>
        </w:rPr>
      </w:pPr>
    </w:p>
    <w:p w14:paraId="1A7B7268" w14:textId="77777777" w:rsidR="00381DD7" w:rsidRDefault="00381DD7" w:rsidP="009F7461">
      <w:pPr>
        <w:spacing w:line="480" w:lineRule="auto"/>
        <w:rPr>
          <w:rFonts w:ascii="Times New Roman" w:hAnsi="Times New Roman" w:cs="Times New Roman"/>
        </w:rPr>
      </w:pPr>
    </w:p>
    <w:p w14:paraId="0CE0CF6F" w14:textId="77777777" w:rsidR="00381DD7" w:rsidRPr="009F7461" w:rsidRDefault="00381DD7" w:rsidP="009F7461">
      <w:pPr>
        <w:spacing w:line="480" w:lineRule="auto"/>
        <w:rPr>
          <w:rFonts w:ascii="Times New Roman" w:hAnsi="Times New Roman" w:cs="Times New Roman"/>
        </w:rPr>
      </w:pPr>
    </w:p>
    <w:p w14:paraId="47BADDE0" w14:textId="7FC08990" w:rsidR="00C81B07" w:rsidRDefault="004D78F2" w:rsidP="009F7461">
      <w:pPr>
        <w:spacing w:line="480" w:lineRule="auto"/>
        <w:rPr>
          <w:rFonts w:ascii="Times New Roman" w:hAnsi="Times New Roman" w:cs="Times New Roman"/>
        </w:rPr>
      </w:pPr>
      <w:r>
        <w:rPr>
          <w:rFonts w:ascii="Times New Roman" w:hAnsi="Times New Roman" w:cs="Times New Roman"/>
        </w:rPr>
        <w:lastRenderedPageBreak/>
        <w:t xml:space="preserve">Table 9 </w:t>
      </w:r>
      <w:r w:rsidR="005A70D9">
        <w:rPr>
          <w:rFonts w:ascii="Times New Roman" w:hAnsi="Times New Roman" w:cs="Times New Roman"/>
        </w:rPr>
        <w:t>Examples of Inputs, Processes and Outputs</w:t>
      </w:r>
      <w:r w:rsidR="00B36B29">
        <w:rPr>
          <w:rFonts w:ascii="Times New Roman" w:hAnsi="Times New Roman" w:cs="Times New Roman"/>
        </w:rPr>
        <w:t>. The list</w:t>
      </w:r>
      <w:r w:rsidR="0056357C">
        <w:rPr>
          <w:rFonts w:ascii="Times New Roman" w:hAnsi="Times New Roman" w:cs="Times New Roman"/>
        </w:rPr>
        <w:t>s in the table are</w:t>
      </w:r>
      <w:r w:rsidR="00B36B29">
        <w:rPr>
          <w:rFonts w:ascii="Times New Roman" w:hAnsi="Times New Roman" w:cs="Times New Roman"/>
        </w:rPr>
        <w:t xml:space="preserve"> not exhaustive.</w:t>
      </w:r>
    </w:p>
    <w:p w14:paraId="66DEBF00" w14:textId="77777777" w:rsidR="00C81B07" w:rsidRDefault="00AC3195" w:rsidP="009F7461">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265E7CAB" wp14:editId="11E17002">
                <wp:simplePos x="0" y="0"/>
                <wp:positionH relativeFrom="column">
                  <wp:posOffset>62230</wp:posOffset>
                </wp:positionH>
                <wp:positionV relativeFrom="paragraph">
                  <wp:posOffset>156210</wp:posOffset>
                </wp:positionV>
                <wp:extent cx="5960745" cy="2846705"/>
                <wp:effectExtent l="19050" t="19050" r="40005" b="29845"/>
                <wp:wrapNone/>
                <wp:docPr id="24" name="Text Box 24"/>
                <wp:cNvGraphicFramePr/>
                <a:graphic xmlns:a="http://schemas.openxmlformats.org/drawingml/2006/main">
                  <a:graphicData uri="http://schemas.microsoft.com/office/word/2010/wordprocessingShape">
                    <wps:wsp>
                      <wps:cNvSpPr txBox="1"/>
                      <wps:spPr>
                        <a:xfrm>
                          <a:off x="0" y="0"/>
                          <a:ext cx="5960745" cy="2846705"/>
                        </a:xfrm>
                        <a:prstGeom prst="rect">
                          <a:avLst/>
                        </a:prstGeom>
                        <a:solidFill>
                          <a:schemeClr val="lt1"/>
                        </a:solidFill>
                        <a:ln w="571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A9DE5C"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Inputs</w:t>
                            </w:r>
                            <w:r w:rsidRPr="000F72E5">
                              <w:rPr>
                                <w:rFonts w:ascii="Times New Roman" w:hAnsi="Times New Roman" w:cs="Times New Roman"/>
                              </w:rPr>
                              <w:t xml:space="preserve"> can be educational level of learners, usability of the e-learning module</w:t>
                            </w:r>
                            <w:r>
                              <w:rPr>
                                <w:rFonts w:ascii="Times New Roman" w:hAnsi="Times New Roman" w:cs="Times New Roman"/>
                              </w:rPr>
                              <w:t xml:space="preserve"> or the </w:t>
                            </w:r>
                            <w:r w:rsidRPr="000F72E5">
                              <w:rPr>
                                <w:rFonts w:ascii="Times New Roman" w:hAnsi="Times New Roman" w:cs="Times New Roman"/>
                              </w:rPr>
                              <w:t>technology used</w:t>
                            </w:r>
                            <w:r>
                              <w:rPr>
                                <w:rFonts w:ascii="Times New Roman" w:hAnsi="Times New Roman" w:cs="Times New Roman"/>
                              </w:rPr>
                              <w:t>.</w:t>
                            </w:r>
                          </w:p>
                          <w:p w14:paraId="19C42107" w14:textId="77777777" w:rsidR="00D92801" w:rsidRPr="00AC3195" w:rsidRDefault="00D92801" w:rsidP="000F72E5">
                            <w:pPr>
                              <w:spacing w:line="360" w:lineRule="auto"/>
                              <w:rPr>
                                <w:rFonts w:ascii="Times New Roman" w:hAnsi="Times New Roman" w:cs="Times New Roman"/>
                                <w:b/>
                              </w:rPr>
                            </w:pPr>
                          </w:p>
                          <w:p w14:paraId="1433C676"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Processes</w:t>
                            </w:r>
                            <w:r w:rsidRPr="000F72E5">
                              <w:rPr>
                                <w:rFonts w:ascii="Times New Roman" w:hAnsi="Times New Roman" w:cs="Times New Roman"/>
                              </w:rPr>
                              <w:t xml:space="preserve"> can be attendance of learners over the e-learning module, interaction with other learners and instructors over the e-learning module, training of instructors on the e-learning module.</w:t>
                            </w:r>
                          </w:p>
                          <w:p w14:paraId="21516A32" w14:textId="77777777" w:rsidR="00D92801" w:rsidRPr="000F72E5" w:rsidRDefault="00D92801" w:rsidP="000F72E5">
                            <w:pPr>
                              <w:spacing w:line="360" w:lineRule="auto"/>
                              <w:rPr>
                                <w:rFonts w:ascii="Times New Roman" w:hAnsi="Times New Roman" w:cs="Times New Roman"/>
                              </w:rPr>
                            </w:pPr>
                          </w:p>
                          <w:p w14:paraId="4B63C506"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 xml:space="preserve">Outputs </w:t>
                            </w:r>
                            <w:r w:rsidRPr="000F72E5">
                              <w:rPr>
                                <w:rFonts w:ascii="Times New Roman" w:hAnsi="Times New Roman" w:cs="Times New Roman"/>
                              </w:rPr>
                              <w:t>can be performance scores, documentation converted to monetary value, benefits</w:t>
                            </w:r>
                            <w:r>
                              <w:rPr>
                                <w:rFonts w:ascii="Times New Roman" w:hAnsi="Times New Roman" w:cs="Times New Roman"/>
                              </w:rPr>
                              <w:t xml:space="preserve"> or</w:t>
                            </w:r>
                            <w:r w:rsidRPr="000F72E5">
                              <w:rPr>
                                <w:rFonts w:ascii="Times New Roman" w:hAnsi="Times New Roman" w:cs="Times New Roman"/>
                              </w:rPr>
                              <w:t xml:space="preserve"> attitude change</w:t>
                            </w:r>
                            <w:r>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5E7CAB" id="Text Box 24" o:spid="_x0000_s1048" type="#_x0000_t202" style="position:absolute;margin-left:4.9pt;margin-top:12.3pt;width:469.35pt;height:224.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" fillcolor="white [3201]" strokeweight="4.5pt">
                <v:textbox>
                  <w:txbxContent>
                    <w:p w14:paraId="12A9DE5C"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Inputs</w:t>
                      </w:r>
                      <w:r w:rsidRPr="000F72E5">
                        <w:rPr>
                          <w:rFonts w:ascii="Times New Roman" w:hAnsi="Times New Roman" w:cs="Times New Roman"/>
                        </w:rPr>
                        <w:t xml:space="preserve"> can be educational level of learners, usability of the e-learning module</w:t>
                      </w:r>
                      <w:r>
                        <w:rPr>
                          <w:rFonts w:ascii="Times New Roman" w:hAnsi="Times New Roman" w:cs="Times New Roman"/>
                        </w:rPr>
                        <w:t xml:space="preserve"> or the </w:t>
                      </w:r>
                      <w:r w:rsidRPr="000F72E5">
                        <w:rPr>
                          <w:rFonts w:ascii="Times New Roman" w:hAnsi="Times New Roman" w:cs="Times New Roman"/>
                        </w:rPr>
                        <w:t>technology used</w:t>
                      </w:r>
                      <w:r>
                        <w:rPr>
                          <w:rFonts w:ascii="Times New Roman" w:hAnsi="Times New Roman" w:cs="Times New Roman"/>
                        </w:rPr>
                        <w:t>.</w:t>
                      </w:r>
                    </w:p>
                    <w:p w14:paraId="19C42107" w14:textId="77777777" w:rsidR="00D92801" w:rsidRPr="00AC3195" w:rsidRDefault="00D92801" w:rsidP="000F72E5">
                      <w:pPr>
                        <w:spacing w:line="360" w:lineRule="auto"/>
                        <w:rPr>
                          <w:rFonts w:ascii="Times New Roman" w:hAnsi="Times New Roman" w:cs="Times New Roman"/>
                          <w:b/>
                        </w:rPr>
                      </w:pPr>
                    </w:p>
                    <w:p w14:paraId="1433C676"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Processes</w:t>
                      </w:r>
                      <w:r w:rsidRPr="000F72E5">
                        <w:rPr>
                          <w:rFonts w:ascii="Times New Roman" w:hAnsi="Times New Roman" w:cs="Times New Roman"/>
                        </w:rPr>
                        <w:t xml:space="preserve"> can be attendance of learners over the e-learning module, interaction with other learners and instructors over the e-learning module, training of instructors on the e-learning module.</w:t>
                      </w:r>
                    </w:p>
                    <w:p w14:paraId="21516A32" w14:textId="77777777" w:rsidR="00D92801" w:rsidRPr="000F72E5" w:rsidRDefault="00D92801" w:rsidP="000F72E5">
                      <w:pPr>
                        <w:spacing w:line="360" w:lineRule="auto"/>
                        <w:rPr>
                          <w:rFonts w:ascii="Times New Roman" w:hAnsi="Times New Roman" w:cs="Times New Roman"/>
                        </w:rPr>
                      </w:pPr>
                    </w:p>
                    <w:p w14:paraId="4B63C506" w14:textId="77777777" w:rsidR="00D92801" w:rsidRPr="000F72E5" w:rsidRDefault="00D92801" w:rsidP="000F72E5">
                      <w:pPr>
                        <w:spacing w:line="360" w:lineRule="auto"/>
                        <w:rPr>
                          <w:rFonts w:ascii="Times New Roman" w:hAnsi="Times New Roman" w:cs="Times New Roman"/>
                        </w:rPr>
                      </w:pPr>
                      <w:r w:rsidRPr="00AC3195">
                        <w:rPr>
                          <w:rFonts w:ascii="Times New Roman" w:hAnsi="Times New Roman" w:cs="Times New Roman"/>
                          <w:b/>
                        </w:rPr>
                        <w:t xml:space="preserve">Outputs </w:t>
                      </w:r>
                      <w:r w:rsidRPr="000F72E5">
                        <w:rPr>
                          <w:rFonts w:ascii="Times New Roman" w:hAnsi="Times New Roman" w:cs="Times New Roman"/>
                        </w:rPr>
                        <w:t>can be performance scores, documentation converted to monetary value, benefits</w:t>
                      </w:r>
                      <w:r>
                        <w:rPr>
                          <w:rFonts w:ascii="Times New Roman" w:hAnsi="Times New Roman" w:cs="Times New Roman"/>
                        </w:rPr>
                        <w:t xml:space="preserve"> or</w:t>
                      </w:r>
                      <w:r w:rsidRPr="000F72E5">
                        <w:rPr>
                          <w:rFonts w:ascii="Times New Roman" w:hAnsi="Times New Roman" w:cs="Times New Roman"/>
                        </w:rPr>
                        <w:t xml:space="preserve"> attitude change</w:t>
                      </w:r>
                      <w:r>
                        <w:rPr>
                          <w:rFonts w:ascii="Times New Roman" w:hAnsi="Times New Roman" w:cs="Times New Roman"/>
                        </w:rPr>
                        <w:t>.</w:t>
                      </w:r>
                    </w:p>
                  </w:txbxContent>
                </v:textbox>
              </v:shape>
            </w:pict>
          </mc:Fallback>
        </mc:AlternateContent>
      </w:r>
    </w:p>
    <w:p w14:paraId="0A526108" w14:textId="77777777" w:rsidR="00C81B07" w:rsidRDefault="00C81B07" w:rsidP="009F7461">
      <w:pPr>
        <w:spacing w:line="480" w:lineRule="auto"/>
        <w:rPr>
          <w:rFonts w:ascii="Times New Roman" w:hAnsi="Times New Roman" w:cs="Times New Roman"/>
        </w:rPr>
      </w:pPr>
    </w:p>
    <w:p w14:paraId="15613751" w14:textId="77777777" w:rsidR="00C81B07" w:rsidRDefault="00C81B07" w:rsidP="009F7461">
      <w:pPr>
        <w:spacing w:line="480" w:lineRule="auto"/>
        <w:rPr>
          <w:rFonts w:ascii="Times New Roman" w:hAnsi="Times New Roman" w:cs="Times New Roman"/>
        </w:rPr>
      </w:pPr>
    </w:p>
    <w:p w14:paraId="4D93D5DF" w14:textId="77777777" w:rsidR="00C81B07" w:rsidRDefault="00C81B07" w:rsidP="009F7461">
      <w:pPr>
        <w:spacing w:line="480" w:lineRule="auto"/>
        <w:rPr>
          <w:rFonts w:ascii="Times New Roman" w:hAnsi="Times New Roman" w:cs="Times New Roman"/>
        </w:rPr>
      </w:pPr>
    </w:p>
    <w:p w14:paraId="3B80B5BC" w14:textId="77777777" w:rsidR="00C81B07" w:rsidRDefault="00C81B07" w:rsidP="009F7461">
      <w:pPr>
        <w:spacing w:line="480" w:lineRule="auto"/>
        <w:rPr>
          <w:rFonts w:ascii="Times New Roman" w:hAnsi="Times New Roman" w:cs="Times New Roman"/>
        </w:rPr>
      </w:pPr>
    </w:p>
    <w:p w14:paraId="53C8D273" w14:textId="77777777" w:rsidR="00C81B07" w:rsidRDefault="00C81B07" w:rsidP="009F7461">
      <w:pPr>
        <w:spacing w:line="480" w:lineRule="auto"/>
        <w:rPr>
          <w:rFonts w:ascii="Times New Roman" w:hAnsi="Times New Roman" w:cs="Times New Roman"/>
        </w:rPr>
      </w:pPr>
    </w:p>
    <w:p w14:paraId="5A3E67DB" w14:textId="77777777" w:rsidR="00C81B07" w:rsidRDefault="00C81B07" w:rsidP="009F7461">
      <w:pPr>
        <w:spacing w:line="480" w:lineRule="auto"/>
        <w:rPr>
          <w:rFonts w:ascii="Times New Roman" w:hAnsi="Times New Roman" w:cs="Times New Roman"/>
        </w:rPr>
      </w:pPr>
    </w:p>
    <w:p w14:paraId="272333D9" w14:textId="77777777" w:rsidR="00C81B07" w:rsidRDefault="00C81B07" w:rsidP="009F7461">
      <w:pPr>
        <w:spacing w:line="480" w:lineRule="auto"/>
        <w:rPr>
          <w:rFonts w:ascii="Times New Roman" w:hAnsi="Times New Roman" w:cs="Times New Roman"/>
        </w:rPr>
      </w:pPr>
    </w:p>
    <w:p w14:paraId="0C88C5E8" w14:textId="77777777" w:rsidR="00C81B07" w:rsidRDefault="00C81B07" w:rsidP="009F7461">
      <w:pPr>
        <w:spacing w:line="480" w:lineRule="auto"/>
        <w:rPr>
          <w:rFonts w:ascii="Times New Roman" w:hAnsi="Times New Roman" w:cs="Times New Roman"/>
        </w:rPr>
      </w:pPr>
    </w:p>
    <w:p w14:paraId="761CFFFD" w14:textId="77777777" w:rsidR="00B36B29" w:rsidRDefault="00B36B29" w:rsidP="009F7461">
      <w:pPr>
        <w:spacing w:line="480" w:lineRule="auto"/>
        <w:ind w:hanging="720"/>
        <w:jc w:val="center"/>
        <w:rPr>
          <w:rFonts w:ascii="Times New Roman" w:hAnsi="Times New Roman" w:cs="Times New Roman"/>
          <w:b/>
        </w:rPr>
      </w:pPr>
    </w:p>
    <w:p w14:paraId="02AACCD5" w14:textId="77777777" w:rsidR="009759B3" w:rsidRDefault="009759B3" w:rsidP="009F7461">
      <w:pPr>
        <w:spacing w:line="480" w:lineRule="auto"/>
        <w:ind w:hanging="720"/>
        <w:jc w:val="center"/>
        <w:rPr>
          <w:rFonts w:ascii="Times New Roman" w:hAnsi="Times New Roman" w:cs="Times New Roman"/>
          <w:b/>
        </w:rPr>
      </w:pPr>
    </w:p>
    <w:p w14:paraId="789667F0" w14:textId="77777777" w:rsidR="009759B3" w:rsidRDefault="009759B3" w:rsidP="009F7461">
      <w:pPr>
        <w:spacing w:line="480" w:lineRule="auto"/>
        <w:ind w:hanging="720"/>
        <w:jc w:val="center"/>
        <w:rPr>
          <w:rFonts w:ascii="Times New Roman" w:hAnsi="Times New Roman" w:cs="Times New Roman"/>
          <w:b/>
        </w:rPr>
      </w:pPr>
    </w:p>
    <w:p w14:paraId="51957B47" w14:textId="77777777" w:rsidR="00123DA0" w:rsidRDefault="00123DA0" w:rsidP="009F7461">
      <w:pPr>
        <w:spacing w:line="480" w:lineRule="auto"/>
        <w:ind w:hanging="720"/>
        <w:jc w:val="center"/>
        <w:rPr>
          <w:rFonts w:ascii="Times New Roman" w:hAnsi="Times New Roman" w:cs="Times New Roman"/>
          <w:b/>
        </w:rPr>
      </w:pPr>
      <w:r>
        <w:rPr>
          <w:rFonts w:ascii="Times New Roman" w:hAnsi="Times New Roman" w:cs="Times New Roman"/>
          <w:b/>
        </w:rPr>
        <w:t>Conclusion</w:t>
      </w:r>
    </w:p>
    <w:p w14:paraId="6EA7420F" w14:textId="2031BC26" w:rsidR="00C75FDA" w:rsidRDefault="00C75FDA" w:rsidP="00E7542E">
      <w:pPr>
        <w:spacing w:line="480" w:lineRule="auto"/>
        <w:ind w:firstLine="720"/>
        <w:rPr>
          <w:rFonts w:ascii="Times New Roman" w:hAnsi="Times New Roman" w:cs="Times New Roman"/>
        </w:rPr>
      </w:pPr>
      <w:r w:rsidRPr="00C75FDA">
        <w:rPr>
          <w:rFonts w:ascii="Times New Roman" w:hAnsi="Times New Roman" w:cs="Times New Roman"/>
        </w:rPr>
        <w:t>Th</w:t>
      </w:r>
      <w:r>
        <w:rPr>
          <w:rFonts w:ascii="Times New Roman" w:hAnsi="Times New Roman" w:cs="Times New Roman"/>
        </w:rPr>
        <w:t>is chapter sta</w:t>
      </w:r>
      <w:r w:rsidR="00511FCA">
        <w:rPr>
          <w:rFonts w:ascii="Times New Roman" w:hAnsi="Times New Roman" w:cs="Times New Roman"/>
        </w:rPr>
        <w:t>rted with a discussion of the input, process and output in a HCI system. Next, it addressed the different assumptions about how peop</w:t>
      </w:r>
      <w:r w:rsidR="00F75364">
        <w:rPr>
          <w:rFonts w:ascii="Times New Roman" w:hAnsi="Times New Roman" w:cs="Times New Roman"/>
        </w:rPr>
        <w:t>le learn; behaviorism, cognitivism and constructivism</w:t>
      </w:r>
      <w:r w:rsidR="00511FCA">
        <w:rPr>
          <w:rFonts w:ascii="Times New Roman" w:hAnsi="Times New Roman" w:cs="Times New Roman"/>
        </w:rPr>
        <w:t>. Further, it examined the literature on evaluation of e-learning models, the common threads in the definitions of e-learning</w:t>
      </w:r>
      <w:r w:rsidR="004D46E7">
        <w:rPr>
          <w:rFonts w:ascii="Times New Roman" w:hAnsi="Times New Roman" w:cs="Times New Roman"/>
        </w:rPr>
        <w:t>, the definition</w:t>
      </w:r>
      <w:r w:rsidR="00F75364">
        <w:rPr>
          <w:rFonts w:ascii="Times New Roman" w:hAnsi="Times New Roman" w:cs="Times New Roman"/>
        </w:rPr>
        <w:t>s</w:t>
      </w:r>
      <w:r w:rsidR="004D46E7">
        <w:rPr>
          <w:rFonts w:ascii="Times New Roman" w:hAnsi="Times New Roman" w:cs="Times New Roman"/>
        </w:rPr>
        <w:t xml:space="preserve"> of evaluation and </w:t>
      </w:r>
      <w:r w:rsidR="00511FCA">
        <w:rPr>
          <w:rFonts w:ascii="Times New Roman" w:hAnsi="Times New Roman" w:cs="Times New Roman"/>
        </w:rPr>
        <w:t>the historical background of evaluation</w:t>
      </w:r>
      <w:r w:rsidR="004D46E7">
        <w:rPr>
          <w:rFonts w:ascii="Times New Roman" w:hAnsi="Times New Roman" w:cs="Times New Roman"/>
        </w:rPr>
        <w:t>.</w:t>
      </w:r>
    </w:p>
    <w:p w14:paraId="219E2F8A" w14:textId="59A0DACC" w:rsidR="00E7542E" w:rsidRPr="00C75FDA" w:rsidRDefault="00E7542E" w:rsidP="00E7542E">
      <w:pPr>
        <w:spacing w:line="480" w:lineRule="auto"/>
        <w:ind w:firstLine="720"/>
        <w:rPr>
          <w:rFonts w:ascii="Times New Roman" w:hAnsi="Times New Roman" w:cs="Times New Roman"/>
        </w:rPr>
      </w:pPr>
      <w:r>
        <w:rPr>
          <w:rFonts w:ascii="Times New Roman" w:hAnsi="Times New Roman" w:cs="Times New Roman"/>
        </w:rPr>
        <w:t xml:space="preserve">In addition, it discussed the gaps and highlights in the literature.  It described the evaluations of e-learning under five categories.  Two evaluations were reviewed under each category meaning a total of ten evaluations were examined altogether.  Subsequently, a framework for evaluating e-learning was developed using </w:t>
      </w:r>
      <w:r w:rsidR="008B760D">
        <w:rPr>
          <w:rFonts w:ascii="Times New Roman" w:hAnsi="Times New Roman" w:cs="Times New Roman"/>
        </w:rPr>
        <w:t xml:space="preserve">the highlights from the review and matching them </w:t>
      </w:r>
      <w:r w:rsidR="008B760D">
        <w:rPr>
          <w:rFonts w:ascii="Times New Roman" w:hAnsi="Times New Roman" w:cs="Times New Roman"/>
        </w:rPr>
        <w:lastRenderedPageBreak/>
        <w:t>with inputs, processes and outputs.</w:t>
      </w:r>
      <w:r w:rsidR="00CA70B0">
        <w:rPr>
          <w:rFonts w:ascii="Times New Roman" w:hAnsi="Times New Roman" w:cs="Times New Roman"/>
        </w:rPr>
        <w:t xml:space="preserve">  The developed framework can be used to evaluate different e-learning modules along common lines making it easy to compare evaluations.  It is hoped</w:t>
      </w:r>
      <w:r w:rsidR="00CA70B0" w:rsidRPr="009F7461">
        <w:rPr>
          <w:rFonts w:ascii="Times New Roman" w:hAnsi="Times New Roman" w:cs="Times New Roman"/>
        </w:rPr>
        <w:t xml:space="preserve"> that over the</w:t>
      </w:r>
      <w:r w:rsidR="00CA70B0">
        <w:rPr>
          <w:rFonts w:ascii="Times New Roman" w:hAnsi="Times New Roman" w:cs="Times New Roman"/>
        </w:rPr>
        <w:t xml:space="preserve"> next few</w:t>
      </w:r>
      <w:r w:rsidR="00CA70B0" w:rsidRPr="009F7461">
        <w:rPr>
          <w:rFonts w:ascii="Times New Roman" w:hAnsi="Times New Roman" w:cs="Times New Roman"/>
        </w:rPr>
        <w:t xml:space="preserve"> years, a consistency in evaluations would be achieved for use in HCI.</w:t>
      </w:r>
    </w:p>
    <w:p w14:paraId="3D1E57C0" w14:textId="77777777" w:rsidR="009759B3" w:rsidRDefault="009759B3" w:rsidP="009F7461">
      <w:pPr>
        <w:spacing w:line="480" w:lineRule="auto"/>
        <w:ind w:hanging="720"/>
        <w:jc w:val="center"/>
        <w:rPr>
          <w:rFonts w:ascii="Times New Roman" w:hAnsi="Times New Roman" w:cs="Times New Roman"/>
          <w:b/>
        </w:rPr>
      </w:pPr>
    </w:p>
    <w:p w14:paraId="50193A70" w14:textId="77777777" w:rsidR="009759B3" w:rsidRDefault="009759B3" w:rsidP="009F7461">
      <w:pPr>
        <w:spacing w:line="480" w:lineRule="auto"/>
        <w:ind w:hanging="720"/>
        <w:jc w:val="center"/>
        <w:rPr>
          <w:rFonts w:ascii="Times New Roman" w:hAnsi="Times New Roman" w:cs="Times New Roman"/>
          <w:b/>
        </w:rPr>
      </w:pPr>
    </w:p>
    <w:p w14:paraId="72E3C4C8" w14:textId="77777777" w:rsidR="009759B3" w:rsidRDefault="009759B3" w:rsidP="009F7461">
      <w:pPr>
        <w:spacing w:line="480" w:lineRule="auto"/>
        <w:ind w:hanging="720"/>
        <w:jc w:val="center"/>
        <w:rPr>
          <w:rFonts w:ascii="Times New Roman" w:hAnsi="Times New Roman" w:cs="Times New Roman"/>
          <w:b/>
        </w:rPr>
      </w:pPr>
    </w:p>
    <w:p w14:paraId="270134A7" w14:textId="77777777" w:rsidR="009759B3" w:rsidRDefault="009759B3" w:rsidP="009F7461">
      <w:pPr>
        <w:spacing w:line="480" w:lineRule="auto"/>
        <w:ind w:hanging="720"/>
        <w:jc w:val="center"/>
        <w:rPr>
          <w:rFonts w:ascii="Times New Roman" w:hAnsi="Times New Roman" w:cs="Times New Roman"/>
          <w:b/>
        </w:rPr>
      </w:pPr>
    </w:p>
    <w:p w14:paraId="744DB837" w14:textId="77777777" w:rsidR="009759B3" w:rsidRDefault="009759B3" w:rsidP="009F7461">
      <w:pPr>
        <w:spacing w:line="480" w:lineRule="auto"/>
        <w:ind w:hanging="720"/>
        <w:jc w:val="center"/>
        <w:rPr>
          <w:rFonts w:ascii="Times New Roman" w:hAnsi="Times New Roman" w:cs="Times New Roman"/>
          <w:b/>
        </w:rPr>
      </w:pPr>
    </w:p>
    <w:p w14:paraId="64A1161B" w14:textId="77777777" w:rsidR="009759B3" w:rsidRDefault="009759B3" w:rsidP="009F7461">
      <w:pPr>
        <w:spacing w:line="480" w:lineRule="auto"/>
        <w:ind w:hanging="720"/>
        <w:jc w:val="center"/>
        <w:rPr>
          <w:rFonts w:ascii="Times New Roman" w:hAnsi="Times New Roman" w:cs="Times New Roman"/>
          <w:b/>
        </w:rPr>
      </w:pPr>
    </w:p>
    <w:p w14:paraId="0AF69D81" w14:textId="77777777" w:rsidR="00CA70B0" w:rsidRDefault="00CA70B0" w:rsidP="009F7461">
      <w:pPr>
        <w:spacing w:line="480" w:lineRule="auto"/>
        <w:ind w:hanging="720"/>
        <w:jc w:val="center"/>
        <w:rPr>
          <w:rFonts w:ascii="Times New Roman" w:hAnsi="Times New Roman" w:cs="Times New Roman"/>
          <w:b/>
        </w:rPr>
      </w:pPr>
    </w:p>
    <w:p w14:paraId="320505BA" w14:textId="77777777" w:rsidR="00CA70B0" w:rsidRDefault="00CA70B0" w:rsidP="009F7461">
      <w:pPr>
        <w:spacing w:line="480" w:lineRule="auto"/>
        <w:ind w:hanging="720"/>
        <w:jc w:val="center"/>
        <w:rPr>
          <w:rFonts w:ascii="Times New Roman" w:hAnsi="Times New Roman" w:cs="Times New Roman"/>
          <w:b/>
        </w:rPr>
      </w:pPr>
    </w:p>
    <w:p w14:paraId="05B97C54" w14:textId="77777777" w:rsidR="00CA70B0" w:rsidRDefault="00CA70B0" w:rsidP="009F7461">
      <w:pPr>
        <w:spacing w:line="480" w:lineRule="auto"/>
        <w:ind w:hanging="720"/>
        <w:jc w:val="center"/>
        <w:rPr>
          <w:rFonts w:ascii="Times New Roman" w:hAnsi="Times New Roman" w:cs="Times New Roman"/>
          <w:b/>
        </w:rPr>
      </w:pPr>
    </w:p>
    <w:p w14:paraId="37E34821" w14:textId="77777777" w:rsidR="00CA70B0" w:rsidRDefault="00CA70B0" w:rsidP="009F7461">
      <w:pPr>
        <w:spacing w:line="480" w:lineRule="auto"/>
        <w:ind w:hanging="720"/>
        <w:jc w:val="center"/>
        <w:rPr>
          <w:rFonts w:ascii="Times New Roman" w:hAnsi="Times New Roman" w:cs="Times New Roman"/>
          <w:b/>
        </w:rPr>
      </w:pPr>
    </w:p>
    <w:p w14:paraId="2552FADF" w14:textId="77777777" w:rsidR="00CA70B0" w:rsidRDefault="00CA70B0" w:rsidP="009F7461">
      <w:pPr>
        <w:spacing w:line="480" w:lineRule="auto"/>
        <w:ind w:hanging="720"/>
        <w:jc w:val="center"/>
        <w:rPr>
          <w:rFonts w:ascii="Times New Roman" w:hAnsi="Times New Roman" w:cs="Times New Roman"/>
          <w:b/>
        </w:rPr>
      </w:pPr>
    </w:p>
    <w:p w14:paraId="7B6F1187" w14:textId="77777777" w:rsidR="00CA70B0" w:rsidRDefault="00CA70B0" w:rsidP="009F7461">
      <w:pPr>
        <w:spacing w:line="480" w:lineRule="auto"/>
        <w:ind w:hanging="720"/>
        <w:jc w:val="center"/>
        <w:rPr>
          <w:rFonts w:ascii="Times New Roman" w:hAnsi="Times New Roman" w:cs="Times New Roman"/>
          <w:b/>
        </w:rPr>
      </w:pPr>
    </w:p>
    <w:p w14:paraId="6F00640C" w14:textId="77777777" w:rsidR="00CA70B0" w:rsidRDefault="00CA70B0" w:rsidP="009F7461">
      <w:pPr>
        <w:spacing w:line="480" w:lineRule="auto"/>
        <w:ind w:hanging="720"/>
        <w:jc w:val="center"/>
        <w:rPr>
          <w:rFonts w:ascii="Times New Roman" w:hAnsi="Times New Roman" w:cs="Times New Roman"/>
          <w:b/>
        </w:rPr>
      </w:pPr>
    </w:p>
    <w:p w14:paraId="7D0B11DF" w14:textId="77777777" w:rsidR="00CA70B0" w:rsidRDefault="00CA70B0" w:rsidP="009F7461">
      <w:pPr>
        <w:spacing w:line="480" w:lineRule="auto"/>
        <w:ind w:hanging="720"/>
        <w:jc w:val="center"/>
        <w:rPr>
          <w:rFonts w:ascii="Times New Roman" w:hAnsi="Times New Roman" w:cs="Times New Roman"/>
          <w:b/>
        </w:rPr>
      </w:pPr>
    </w:p>
    <w:p w14:paraId="12D9FB07" w14:textId="77777777" w:rsidR="009759B3" w:rsidRDefault="009759B3" w:rsidP="009F7461">
      <w:pPr>
        <w:spacing w:line="480" w:lineRule="auto"/>
        <w:ind w:hanging="720"/>
        <w:jc w:val="center"/>
        <w:rPr>
          <w:rFonts w:ascii="Times New Roman" w:hAnsi="Times New Roman" w:cs="Times New Roman"/>
          <w:b/>
        </w:rPr>
      </w:pPr>
    </w:p>
    <w:p w14:paraId="4F8000A0" w14:textId="77777777" w:rsidR="009759B3" w:rsidRDefault="009759B3" w:rsidP="009F7461">
      <w:pPr>
        <w:spacing w:line="480" w:lineRule="auto"/>
        <w:ind w:hanging="720"/>
        <w:jc w:val="center"/>
        <w:rPr>
          <w:rFonts w:ascii="Times New Roman" w:hAnsi="Times New Roman" w:cs="Times New Roman"/>
          <w:b/>
        </w:rPr>
      </w:pPr>
    </w:p>
    <w:p w14:paraId="7CA4E618" w14:textId="77777777" w:rsidR="009759B3" w:rsidRDefault="009759B3" w:rsidP="009F7461">
      <w:pPr>
        <w:spacing w:line="480" w:lineRule="auto"/>
        <w:ind w:hanging="720"/>
        <w:jc w:val="center"/>
        <w:rPr>
          <w:rFonts w:ascii="Times New Roman" w:hAnsi="Times New Roman" w:cs="Times New Roman"/>
          <w:b/>
        </w:rPr>
      </w:pPr>
    </w:p>
    <w:p w14:paraId="5D1C1D1B" w14:textId="77777777" w:rsidR="009759B3" w:rsidRDefault="009759B3" w:rsidP="009F7461">
      <w:pPr>
        <w:spacing w:line="480" w:lineRule="auto"/>
        <w:ind w:hanging="720"/>
        <w:jc w:val="center"/>
        <w:rPr>
          <w:rFonts w:ascii="Times New Roman" w:hAnsi="Times New Roman" w:cs="Times New Roman"/>
          <w:b/>
        </w:rPr>
      </w:pPr>
    </w:p>
    <w:p w14:paraId="1A956E5A" w14:textId="77777777" w:rsidR="009759B3" w:rsidRDefault="009759B3" w:rsidP="009F7461">
      <w:pPr>
        <w:spacing w:line="480" w:lineRule="auto"/>
        <w:ind w:hanging="720"/>
        <w:jc w:val="center"/>
        <w:rPr>
          <w:rFonts w:ascii="Times New Roman" w:hAnsi="Times New Roman" w:cs="Times New Roman"/>
          <w:b/>
        </w:rPr>
      </w:pPr>
    </w:p>
    <w:p w14:paraId="71B7287E" w14:textId="77777777" w:rsidR="009759B3" w:rsidRDefault="009759B3" w:rsidP="009F7461">
      <w:pPr>
        <w:spacing w:line="480" w:lineRule="auto"/>
        <w:ind w:hanging="720"/>
        <w:jc w:val="center"/>
        <w:rPr>
          <w:rFonts w:ascii="Times New Roman" w:hAnsi="Times New Roman" w:cs="Times New Roman"/>
          <w:b/>
        </w:rPr>
      </w:pPr>
    </w:p>
    <w:p w14:paraId="6E9B3399" w14:textId="77777777" w:rsidR="009F7461" w:rsidRPr="009F7461" w:rsidRDefault="009F7461" w:rsidP="009F7461">
      <w:pPr>
        <w:spacing w:line="480" w:lineRule="auto"/>
        <w:ind w:hanging="720"/>
        <w:jc w:val="center"/>
        <w:rPr>
          <w:rFonts w:ascii="Times New Roman" w:hAnsi="Times New Roman" w:cs="Times New Roman"/>
          <w:b/>
        </w:rPr>
      </w:pPr>
      <w:r w:rsidRPr="009F7461">
        <w:rPr>
          <w:rFonts w:ascii="Times New Roman" w:hAnsi="Times New Roman" w:cs="Times New Roman"/>
          <w:b/>
        </w:rPr>
        <w:lastRenderedPageBreak/>
        <w:t>References</w:t>
      </w:r>
    </w:p>
    <w:p w14:paraId="53176F3D"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Attwell</w:t>
      </w:r>
      <w:proofErr w:type="spellEnd"/>
      <w:r w:rsidRPr="009F7461">
        <w:rPr>
          <w:rFonts w:ascii="Times New Roman" w:hAnsi="Times New Roman" w:cs="Times New Roman"/>
        </w:rPr>
        <w:t xml:space="preserve">, G. (Ed.). (2006). Evaluating e-learning a guide to the evaluation of e-learning: Evaluate Europe Handbook Series, (2), 1-46. </w:t>
      </w:r>
    </w:p>
    <w:p w14:paraId="45135E56"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Barker, K. C. (2005). Linking adult literacy and e-learning a national study conducted for </w:t>
      </w:r>
    </w:p>
    <w:p w14:paraId="1316E7A8"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ab/>
      </w:r>
      <w:proofErr w:type="spellStart"/>
      <w:proofErr w:type="gramStart"/>
      <w:r w:rsidRPr="009F7461">
        <w:rPr>
          <w:rFonts w:ascii="Times New Roman" w:hAnsi="Times New Roman" w:cs="Times New Roman"/>
        </w:rPr>
        <w:t>abc</w:t>
      </w:r>
      <w:proofErr w:type="spellEnd"/>
      <w:proofErr w:type="gramEnd"/>
      <w:r w:rsidRPr="009F7461">
        <w:rPr>
          <w:rFonts w:ascii="Times New Roman" w:hAnsi="Times New Roman" w:cs="Times New Roman"/>
        </w:rPr>
        <w:t xml:space="preserve"> Canada literacy foundation 2005.  Retrieved from http://www.futured.com /ReturnonInvestmentineLearning-aGuide.pdf.pdf</w:t>
      </w:r>
    </w:p>
    <w:p w14:paraId="70C1C669"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Carter, I., Leslie, D., &amp; Kwan, D. (2012).  Applying universal instructional design to course websites by using course evaluations. Collected Essays on Learning and Teaching, 5(21). 119-125. </w:t>
      </w:r>
    </w:p>
    <w:p w14:paraId="54E594B1"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Collins, A., </w:t>
      </w:r>
      <w:proofErr w:type="spellStart"/>
      <w:r w:rsidRPr="009F7461">
        <w:rPr>
          <w:rFonts w:ascii="Times New Roman" w:hAnsi="Times New Roman" w:cs="Times New Roman"/>
        </w:rPr>
        <w:t>Greeno</w:t>
      </w:r>
      <w:proofErr w:type="spellEnd"/>
      <w:r w:rsidRPr="009F7461">
        <w:rPr>
          <w:rFonts w:ascii="Times New Roman" w:hAnsi="Times New Roman" w:cs="Times New Roman"/>
        </w:rPr>
        <w:t xml:space="preserve">, J., &amp; Resnick, L. (1992). Cognition and learning. </w:t>
      </w:r>
      <w:r w:rsidRPr="009F7461">
        <w:rPr>
          <w:rFonts w:ascii="Times New Roman" w:hAnsi="Times New Roman" w:cs="Times New Roman"/>
          <w:i/>
          <w:iCs/>
        </w:rPr>
        <w:t>B. Berliner &amp; R. Calfee, Handbook of Educational Psychology, New York: Simon &amp; Shuster MacMillan</w:t>
      </w:r>
      <w:r w:rsidRPr="009F7461">
        <w:rPr>
          <w:rFonts w:ascii="Times New Roman" w:hAnsi="Times New Roman" w:cs="Times New Roman"/>
        </w:rPr>
        <w:t xml:space="preserve">. </w:t>
      </w:r>
    </w:p>
    <w:p w14:paraId="06862F88"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Ćukušić</w:t>
      </w:r>
      <w:proofErr w:type="spellEnd"/>
      <w:r w:rsidRPr="009F7461">
        <w:rPr>
          <w:rFonts w:ascii="Times New Roman" w:hAnsi="Times New Roman" w:cs="Times New Roman"/>
        </w:rPr>
        <w:t xml:space="preserve">, M., </w:t>
      </w:r>
      <w:proofErr w:type="spellStart"/>
      <w:r w:rsidRPr="009F7461">
        <w:rPr>
          <w:rFonts w:ascii="Times New Roman" w:hAnsi="Times New Roman" w:cs="Times New Roman"/>
        </w:rPr>
        <w:t>Alfirević</w:t>
      </w:r>
      <w:proofErr w:type="spellEnd"/>
      <w:r w:rsidRPr="009F7461">
        <w:rPr>
          <w:rFonts w:ascii="Times New Roman" w:hAnsi="Times New Roman" w:cs="Times New Roman"/>
        </w:rPr>
        <w:t xml:space="preserve">, N., </w:t>
      </w:r>
      <w:proofErr w:type="spellStart"/>
      <w:r w:rsidRPr="009F7461">
        <w:rPr>
          <w:rFonts w:ascii="Times New Roman" w:hAnsi="Times New Roman" w:cs="Times New Roman"/>
        </w:rPr>
        <w:t>Granić</w:t>
      </w:r>
      <w:proofErr w:type="spellEnd"/>
      <w:r w:rsidRPr="009F7461">
        <w:rPr>
          <w:rFonts w:ascii="Times New Roman" w:hAnsi="Times New Roman" w:cs="Times New Roman"/>
        </w:rPr>
        <w:t xml:space="preserve">, A., &amp; </w:t>
      </w:r>
      <w:proofErr w:type="spellStart"/>
      <w:r w:rsidRPr="009F7461">
        <w:rPr>
          <w:rFonts w:ascii="Times New Roman" w:hAnsi="Times New Roman" w:cs="Times New Roman"/>
        </w:rPr>
        <w:t>Garača</w:t>
      </w:r>
      <w:proofErr w:type="spellEnd"/>
      <w:r w:rsidRPr="009F7461">
        <w:rPr>
          <w:rFonts w:ascii="Times New Roman" w:hAnsi="Times New Roman" w:cs="Times New Roman"/>
        </w:rPr>
        <w:t xml:space="preserve">, Ž. (2010). E-learning process management and the e-learning performance: Results of a European empirical study. Computers &amp; Education, 55(2), 554-565. </w:t>
      </w:r>
    </w:p>
    <w:p w14:paraId="64DA3717"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Davies, J., &amp; Graff, M. (2005). Performance in e</w:t>
      </w:r>
      <w:r w:rsidRPr="009F7461">
        <w:rPr>
          <w:rFonts w:ascii="Cambria Math" w:hAnsi="Cambria Math" w:cs="Cambria Math"/>
        </w:rPr>
        <w:t>‐</w:t>
      </w:r>
      <w:r w:rsidRPr="009F7461">
        <w:rPr>
          <w:rFonts w:ascii="Times New Roman" w:hAnsi="Times New Roman" w:cs="Times New Roman"/>
        </w:rPr>
        <w:t>learning: Online participation and student grades. British Journal of Educational Technology, 36(4), 657-663.</w:t>
      </w:r>
    </w:p>
    <w:p w14:paraId="22806086"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Driscoll, M. P. (2000). </w:t>
      </w:r>
      <w:r w:rsidRPr="009F7461">
        <w:rPr>
          <w:rFonts w:ascii="Times New Roman" w:hAnsi="Times New Roman" w:cs="Times New Roman"/>
          <w:i/>
        </w:rPr>
        <w:t xml:space="preserve">Psychology of learning for instruction. </w:t>
      </w:r>
      <w:r w:rsidRPr="009F7461">
        <w:rPr>
          <w:rFonts w:ascii="Times New Roman" w:hAnsi="Times New Roman" w:cs="Times New Roman"/>
        </w:rPr>
        <w:t xml:space="preserve">Allyn and Bacon: Boston. </w:t>
      </w:r>
    </w:p>
    <w:p w14:paraId="3203AF20"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Evaluation (</w:t>
      </w:r>
      <w:proofErr w:type="spellStart"/>
      <w:r w:rsidRPr="009F7461">
        <w:rPr>
          <w:rFonts w:ascii="Times New Roman" w:hAnsi="Times New Roman" w:cs="Times New Roman"/>
        </w:rPr>
        <w:t>n.d</w:t>
      </w:r>
      <w:proofErr w:type="spellEnd"/>
      <w:r w:rsidRPr="009F7461">
        <w:rPr>
          <w:rFonts w:ascii="Times New Roman" w:hAnsi="Times New Roman" w:cs="Times New Roman"/>
        </w:rPr>
        <w:t>). Online Etymology Dictionary. Retrieved from http://www.etymonline.com /</w:t>
      </w:r>
      <w:proofErr w:type="spellStart"/>
      <w:r w:rsidRPr="009F7461">
        <w:rPr>
          <w:rFonts w:ascii="Times New Roman" w:hAnsi="Times New Roman" w:cs="Times New Roman"/>
        </w:rPr>
        <w:t>index.php</w:t>
      </w:r>
      <w:proofErr w:type="gramStart"/>
      <w:r w:rsidRPr="009F7461">
        <w:rPr>
          <w:rFonts w:ascii="Times New Roman" w:hAnsi="Times New Roman" w:cs="Times New Roman"/>
        </w:rPr>
        <w:t>?term</w:t>
      </w:r>
      <w:proofErr w:type="spellEnd"/>
      <w:proofErr w:type="gramEnd"/>
      <w:r w:rsidRPr="009F7461">
        <w:rPr>
          <w:rFonts w:ascii="Times New Roman" w:hAnsi="Times New Roman" w:cs="Times New Roman"/>
        </w:rPr>
        <w:t>=evaluation</w:t>
      </w:r>
    </w:p>
    <w:p w14:paraId="2F0BB314" w14:textId="2C42D1FF" w:rsidR="00F75364" w:rsidRDefault="000321B1" w:rsidP="009F7461">
      <w:pPr>
        <w:spacing w:line="480" w:lineRule="auto"/>
        <w:ind w:hanging="720"/>
        <w:rPr>
          <w:rFonts w:ascii="Times New Roman" w:hAnsi="Times New Roman" w:cs="Times New Roman"/>
        </w:rPr>
      </w:pPr>
      <w:r>
        <w:rPr>
          <w:rFonts w:ascii="Times New Roman" w:hAnsi="Times New Roman" w:cs="Times New Roman"/>
        </w:rPr>
        <w:t>Evaluating the Kellogg Project (</w:t>
      </w:r>
      <w:proofErr w:type="spellStart"/>
      <w:r>
        <w:rPr>
          <w:rFonts w:ascii="Times New Roman" w:hAnsi="Times New Roman" w:cs="Times New Roman"/>
        </w:rPr>
        <w:t>n.d.</w:t>
      </w:r>
      <w:proofErr w:type="spellEnd"/>
      <w:r>
        <w:rPr>
          <w:rFonts w:ascii="Times New Roman" w:hAnsi="Times New Roman" w:cs="Times New Roman"/>
        </w:rPr>
        <w:t xml:space="preserve">). </w:t>
      </w:r>
      <w:proofErr w:type="gramStart"/>
      <w:r>
        <w:rPr>
          <w:rFonts w:ascii="Times New Roman" w:hAnsi="Times New Roman" w:cs="Times New Roman"/>
        </w:rPr>
        <w:t>retrieved</w:t>
      </w:r>
      <w:proofErr w:type="gramEnd"/>
      <w:r>
        <w:rPr>
          <w:rFonts w:ascii="Times New Roman" w:hAnsi="Times New Roman" w:cs="Times New Roman"/>
        </w:rPr>
        <w:t xml:space="preserve"> from </w:t>
      </w:r>
      <w:r w:rsidR="00F75364" w:rsidRPr="00F75364">
        <w:rPr>
          <w:rFonts w:ascii="Times New Roman" w:hAnsi="Times New Roman" w:cs="Times New Roman"/>
        </w:rPr>
        <w:t>http://www.trincoll.edu/orgs/planning/Kellogg/</w:t>
      </w:r>
    </w:p>
    <w:p w14:paraId="52622C2D" w14:textId="6EE1E5B9"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Gagne, R. M., Briggs, L. J., &amp; Wager, W.W. (1992). Principles of Instructional design. TX: Harcourt Brace Jovanovich.</w:t>
      </w:r>
    </w:p>
    <w:p w14:paraId="7761406E" w14:textId="77777777" w:rsidR="00CA70B0" w:rsidRPr="009F7461" w:rsidRDefault="00CA70B0" w:rsidP="00CA70B0">
      <w:pPr>
        <w:spacing w:line="480" w:lineRule="auto"/>
        <w:ind w:hanging="720"/>
        <w:rPr>
          <w:rFonts w:ascii="Times New Roman" w:hAnsi="Times New Roman" w:cs="Times New Roman"/>
        </w:rPr>
      </w:pPr>
      <w:r w:rsidRPr="009F7461">
        <w:rPr>
          <w:rFonts w:ascii="Times New Roman" w:hAnsi="Times New Roman" w:cs="Times New Roman"/>
        </w:rPr>
        <w:t xml:space="preserve">Gale, S. F. (2002). Measuring the </w:t>
      </w:r>
      <w:proofErr w:type="spellStart"/>
      <w:r w:rsidRPr="009F7461">
        <w:rPr>
          <w:rFonts w:ascii="Times New Roman" w:hAnsi="Times New Roman" w:cs="Times New Roman"/>
        </w:rPr>
        <w:t>roi</w:t>
      </w:r>
      <w:proofErr w:type="spellEnd"/>
      <w:r w:rsidRPr="009F7461">
        <w:rPr>
          <w:rFonts w:ascii="Times New Roman" w:hAnsi="Times New Roman" w:cs="Times New Roman"/>
        </w:rPr>
        <w:t xml:space="preserve"> of e-learning. Workforce, 81(8), 74. </w:t>
      </w:r>
    </w:p>
    <w:p w14:paraId="1B45941D"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lastRenderedPageBreak/>
        <w:t xml:space="preserve">Galloway, D. L. (2005). Evaluating distance delivery and e-learning: Is </w:t>
      </w:r>
      <w:proofErr w:type="spellStart"/>
      <w:r w:rsidRPr="009F7461">
        <w:rPr>
          <w:rFonts w:ascii="Times New Roman" w:hAnsi="Times New Roman" w:cs="Times New Roman"/>
        </w:rPr>
        <w:t>kirkpatrick's</w:t>
      </w:r>
      <w:proofErr w:type="spellEnd"/>
      <w:r w:rsidRPr="009F7461">
        <w:rPr>
          <w:rFonts w:ascii="Times New Roman" w:hAnsi="Times New Roman" w:cs="Times New Roman"/>
        </w:rPr>
        <w:t xml:space="preserve"> model relevant? Performance Improvement, 44(4), 21-27. </w:t>
      </w:r>
      <w:proofErr w:type="spellStart"/>
      <w:proofErr w:type="gramStart"/>
      <w:r w:rsidRPr="009F7461">
        <w:rPr>
          <w:rFonts w:ascii="Times New Roman" w:hAnsi="Times New Roman" w:cs="Times New Roman"/>
        </w:rPr>
        <w:t>doi</w:t>
      </w:r>
      <w:proofErr w:type="spellEnd"/>
      <w:proofErr w:type="gramEnd"/>
      <w:r w:rsidRPr="009F7461">
        <w:rPr>
          <w:rFonts w:ascii="Times New Roman" w:hAnsi="Times New Roman" w:cs="Times New Roman"/>
        </w:rPr>
        <w:t xml:space="preserve">: 10.1002/pfi.4140440407 </w:t>
      </w:r>
    </w:p>
    <w:p w14:paraId="2F66ECAC"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García</w:t>
      </w:r>
      <w:proofErr w:type="spellEnd"/>
      <w:r w:rsidRPr="009F7461">
        <w:rPr>
          <w:rFonts w:ascii="Times New Roman" w:hAnsi="Times New Roman" w:cs="Times New Roman"/>
        </w:rPr>
        <w:t>, F. B., &amp; Jorge, A. H. (2006). Evaluating e-learning platforms through SCORM specifications. IADIS Virtual Multi Conference on Computer Science and Information Systems.</w:t>
      </w:r>
    </w:p>
    <w:p w14:paraId="1A925056"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Graf, S., &amp; List, B. (2005). An evaluation of open source e-learning platforms stressing adaptation issues. Proceedings of 5th IEEE International Conference on Advanced Learning Technologies Computer Society, Kaohsiung, Taiwan. (pp. 163-165).  Retrieved from https://www.campussource.de /</w:t>
      </w:r>
      <w:proofErr w:type="spellStart"/>
      <w:r w:rsidRPr="009F7461">
        <w:rPr>
          <w:rFonts w:ascii="Times New Roman" w:hAnsi="Times New Roman" w:cs="Times New Roman"/>
        </w:rPr>
        <w:t>aktuelles</w:t>
      </w:r>
      <w:proofErr w:type="spellEnd"/>
      <w:r w:rsidRPr="009F7461">
        <w:rPr>
          <w:rFonts w:ascii="Times New Roman" w:hAnsi="Times New Roman" w:cs="Times New Roman"/>
        </w:rPr>
        <w:t xml:space="preserve">/docs/icalt2005.pdf </w:t>
      </w:r>
    </w:p>
    <w:p w14:paraId="7A20C283"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Hall, A. D., &amp; </w:t>
      </w:r>
      <w:proofErr w:type="spellStart"/>
      <w:r w:rsidRPr="009F7461">
        <w:rPr>
          <w:rFonts w:ascii="Times New Roman" w:hAnsi="Times New Roman" w:cs="Times New Roman"/>
        </w:rPr>
        <w:t>Fagen</w:t>
      </w:r>
      <w:proofErr w:type="spellEnd"/>
      <w:r w:rsidRPr="009F7461">
        <w:rPr>
          <w:rFonts w:ascii="Times New Roman" w:hAnsi="Times New Roman" w:cs="Times New Roman"/>
        </w:rPr>
        <w:t xml:space="preserve">, R. E. (1956). Definition of system. </w:t>
      </w:r>
      <w:r w:rsidRPr="009F7461">
        <w:rPr>
          <w:rFonts w:ascii="Times New Roman" w:hAnsi="Times New Roman" w:cs="Times New Roman"/>
          <w:i/>
          <w:iCs/>
        </w:rPr>
        <w:t>General Systems, 1</w:t>
      </w:r>
      <w:r w:rsidRPr="009F7461">
        <w:rPr>
          <w:rFonts w:ascii="Times New Roman" w:hAnsi="Times New Roman" w:cs="Times New Roman"/>
        </w:rPr>
        <w:t>(1), 18-28</w:t>
      </w:r>
      <w:r w:rsidRPr="009F7461">
        <w:rPr>
          <w:rFonts w:ascii="Arial" w:hAnsi="Arial" w:cs="Arial"/>
        </w:rPr>
        <w:t xml:space="preserve">. </w:t>
      </w:r>
    </w:p>
    <w:p w14:paraId="55D32289"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Hamtini</w:t>
      </w:r>
      <w:proofErr w:type="spellEnd"/>
      <w:r w:rsidRPr="009F7461">
        <w:rPr>
          <w:rFonts w:ascii="Times New Roman" w:hAnsi="Times New Roman" w:cs="Times New Roman"/>
        </w:rPr>
        <w:t xml:space="preserve">, T. M. (2008). Evaluating e-learning programs: An adaptation of </w:t>
      </w:r>
      <w:proofErr w:type="spellStart"/>
      <w:r w:rsidRPr="009F7461">
        <w:rPr>
          <w:rFonts w:ascii="Times New Roman" w:hAnsi="Times New Roman" w:cs="Times New Roman"/>
        </w:rPr>
        <w:t>kirkpatrick's</w:t>
      </w:r>
      <w:proofErr w:type="spellEnd"/>
      <w:r w:rsidRPr="009F7461">
        <w:rPr>
          <w:rFonts w:ascii="Times New Roman" w:hAnsi="Times New Roman" w:cs="Times New Roman"/>
        </w:rPr>
        <w:t xml:space="preserve"> model to accommodate e-learning environments. Journal of Computer Science, 4(8), 693.  </w:t>
      </w:r>
    </w:p>
    <w:p w14:paraId="1FE0C0DB"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Hannafin</w:t>
      </w:r>
      <w:proofErr w:type="spellEnd"/>
      <w:r w:rsidRPr="009F7461">
        <w:rPr>
          <w:rFonts w:ascii="Times New Roman" w:hAnsi="Times New Roman" w:cs="Times New Roman"/>
        </w:rPr>
        <w:t xml:space="preserve">, R., &amp; </w:t>
      </w:r>
      <w:proofErr w:type="spellStart"/>
      <w:r w:rsidRPr="009F7461">
        <w:rPr>
          <w:rFonts w:ascii="Times New Roman" w:hAnsi="Times New Roman" w:cs="Times New Roman"/>
        </w:rPr>
        <w:t>Foshay</w:t>
      </w:r>
      <w:proofErr w:type="spellEnd"/>
      <w:r w:rsidRPr="009F7461">
        <w:rPr>
          <w:rFonts w:ascii="Times New Roman" w:hAnsi="Times New Roman" w:cs="Times New Roman"/>
        </w:rPr>
        <w:t>, W. (2008). Computer-based instruction’s (</w:t>
      </w:r>
      <w:proofErr w:type="spellStart"/>
      <w:proofErr w:type="gramStart"/>
      <w:r w:rsidRPr="009F7461">
        <w:rPr>
          <w:rFonts w:ascii="Times New Roman" w:hAnsi="Times New Roman" w:cs="Times New Roman"/>
        </w:rPr>
        <w:t>cbi</w:t>
      </w:r>
      <w:proofErr w:type="spellEnd"/>
      <w:proofErr w:type="gramEnd"/>
      <w:r w:rsidRPr="009F7461">
        <w:rPr>
          <w:rFonts w:ascii="Times New Roman" w:hAnsi="Times New Roman" w:cs="Times New Roman"/>
        </w:rPr>
        <w:t xml:space="preserve">) rediscovered role in k-12: An evaluation case study of one high school’s use of CBI to improve pass rates on high-stakes tests. Educational Technology Research &amp; Development, 56 (2), 147-160. </w:t>
      </w:r>
      <w:proofErr w:type="spellStart"/>
      <w:proofErr w:type="gramStart"/>
      <w:r w:rsidRPr="009F7461">
        <w:rPr>
          <w:rFonts w:ascii="Times New Roman" w:hAnsi="Times New Roman" w:cs="Times New Roman"/>
        </w:rPr>
        <w:t>doi</w:t>
      </w:r>
      <w:proofErr w:type="spellEnd"/>
      <w:proofErr w:type="gramEnd"/>
      <w:r w:rsidRPr="009F7461">
        <w:rPr>
          <w:rFonts w:ascii="Times New Roman" w:hAnsi="Times New Roman" w:cs="Times New Roman"/>
        </w:rPr>
        <w:t xml:space="preserve">: 10.1007/s11423-006-9007-4 </w:t>
      </w:r>
    </w:p>
    <w:p w14:paraId="0C53584B" w14:textId="77777777" w:rsidR="009F7461" w:rsidRPr="009F7461" w:rsidRDefault="009F7461" w:rsidP="009F7461">
      <w:pPr>
        <w:autoSpaceDE w:val="0"/>
        <w:autoSpaceDN w:val="0"/>
        <w:adjustRightInd w:val="0"/>
        <w:spacing w:line="480" w:lineRule="auto"/>
        <w:rPr>
          <w:rFonts w:ascii="Times New Roman" w:hAnsi="Times New Roman" w:cs="Times New Roman"/>
        </w:rPr>
      </w:pPr>
      <w:proofErr w:type="spellStart"/>
      <w:r w:rsidRPr="009F7461">
        <w:rPr>
          <w:rFonts w:ascii="Times New Roman" w:hAnsi="Times New Roman" w:cs="Times New Roman"/>
        </w:rPr>
        <w:t>Harary</w:t>
      </w:r>
      <w:proofErr w:type="spellEnd"/>
      <w:r w:rsidRPr="009F7461">
        <w:rPr>
          <w:rFonts w:ascii="Times New Roman" w:hAnsi="Times New Roman" w:cs="Times New Roman"/>
        </w:rPr>
        <w:t xml:space="preserve">, F., &amp; </w:t>
      </w:r>
      <w:proofErr w:type="spellStart"/>
      <w:r w:rsidRPr="009F7461">
        <w:rPr>
          <w:rFonts w:ascii="Times New Roman" w:hAnsi="Times New Roman" w:cs="Times New Roman"/>
        </w:rPr>
        <w:t>Batell</w:t>
      </w:r>
      <w:proofErr w:type="spellEnd"/>
      <w:r w:rsidRPr="009F7461">
        <w:rPr>
          <w:rFonts w:ascii="Times New Roman" w:hAnsi="Times New Roman" w:cs="Times New Roman"/>
        </w:rPr>
        <w:t xml:space="preserve">, M. F. (1981). What is a system? </w:t>
      </w:r>
      <w:r w:rsidRPr="009F7461">
        <w:rPr>
          <w:rFonts w:ascii="Times New Roman" w:hAnsi="Times New Roman" w:cs="Times New Roman"/>
          <w:i/>
          <w:iCs/>
        </w:rPr>
        <w:t>Social Networks, 3</w:t>
      </w:r>
      <w:r w:rsidRPr="009F7461">
        <w:rPr>
          <w:rFonts w:ascii="Times New Roman" w:hAnsi="Times New Roman" w:cs="Times New Roman"/>
        </w:rPr>
        <w:t xml:space="preserve">(1), 29-40.  Retrieved from http://deepblue.lib.umich.edu/bitstream/handle /2027.42/24489 /0000 765. </w:t>
      </w:r>
      <w:proofErr w:type="spellStart"/>
      <w:proofErr w:type="gramStart"/>
      <w:r w:rsidRPr="009F7461">
        <w:rPr>
          <w:rFonts w:ascii="Times New Roman" w:hAnsi="Times New Roman" w:cs="Times New Roman"/>
        </w:rPr>
        <w:t>pdf?</w:t>
      </w:r>
      <w:proofErr w:type="gramEnd"/>
      <w:r w:rsidRPr="009F7461">
        <w:rPr>
          <w:rFonts w:ascii="Times New Roman" w:hAnsi="Times New Roman" w:cs="Times New Roman"/>
        </w:rPr>
        <w:t>sequence</w:t>
      </w:r>
      <w:proofErr w:type="spellEnd"/>
      <w:r w:rsidRPr="009F7461">
        <w:rPr>
          <w:rFonts w:ascii="Times New Roman" w:hAnsi="Times New Roman" w:cs="Times New Roman"/>
        </w:rPr>
        <w:t>=1</w:t>
      </w:r>
    </w:p>
    <w:p w14:paraId="746EFAB4"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Harvey, J. (Ed.). (1998) Evaluation cook book. Retrieved from http://www.icbl. hw.ac.uk/</w:t>
      </w:r>
      <w:proofErr w:type="spellStart"/>
      <w:r w:rsidRPr="009F7461">
        <w:rPr>
          <w:rFonts w:ascii="Times New Roman" w:hAnsi="Times New Roman" w:cs="Times New Roman"/>
        </w:rPr>
        <w:t>ltdi</w:t>
      </w:r>
      <w:proofErr w:type="spellEnd"/>
      <w:r w:rsidRPr="009F7461">
        <w:rPr>
          <w:rFonts w:ascii="Times New Roman" w:hAnsi="Times New Roman" w:cs="Times New Roman"/>
        </w:rPr>
        <w:t xml:space="preserve">/cookbook /cookbook.pdf </w:t>
      </w:r>
    </w:p>
    <w:p w14:paraId="6094B3D7"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Horton, W. (2006). So how is e-learning different?  In D. L. Kirkpatrick &amp; J.D. Kirkpatrick (Eds.),  </w:t>
      </w:r>
      <w:r w:rsidRPr="009F7461">
        <w:rPr>
          <w:rFonts w:ascii="Times New Roman" w:hAnsi="Times New Roman" w:cs="Times New Roman"/>
        </w:rPr>
        <w:tab/>
      </w:r>
      <w:proofErr w:type="gramStart"/>
      <w:r w:rsidRPr="009F7461">
        <w:rPr>
          <w:rFonts w:ascii="Times New Roman" w:hAnsi="Times New Roman" w:cs="Times New Roman"/>
        </w:rPr>
        <w:t>Evaluating</w:t>
      </w:r>
      <w:proofErr w:type="gramEnd"/>
      <w:r w:rsidRPr="009F7461">
        <w:rPr>
          <w:rFonts w:ascii="Times New Roman" w:hAnsi="Times New Roman" w:cs="Times New Roman"/>
        </w:rPr>
        <w:t xml:space="preserve"> e programs (pp. 95-113).  San Francisco: </w:t>
      </w:r>
      <w:proofErr w:type="spellStart"/>
      <w:r w:rsidRPr="009F7461">
        <w:rPr>
          <w:rFonts w:ascii="Times New Roman" w:hAnsi="Times New Roman" w:cs="Times New Roman"/>
        </w:rPr>
        <w:t>Berrett</w:t>
      </w:r>
      <w:proofErr w:type="spellEnd"/>
      <w:r w:rsidRPr="009F7461">
        <w:rPr>
          <w:rFonts w:ascii="Times New Roman" w:hAnsi="Times New Roman" w:cs="Times New Roman"/>
        </w:rPr>
        <w:t xml:space="preserve">-Koehler. </w:t>
      </w:r>
    </w:p>
    <w:p w14:paraId="43C42109"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Ibis Capital. (2013) Global e-learning investment review. Retrieved from </w:t>
      </w:r>
      <w:hyperlink r:id="rId15" w:history="1">
        <w:r w:rsidRPr="009F7461">
          <w:rPr>
            <w:rStyle w:val="Hyperlink"/>
            <w:rFonts w:ascii="Times New Roman" w:hAnsi="Times New Roman" w:cs="Times New Roman"/>
            <w:color w:val="auto"/>
            <w:u w:val="none"/>
          </w:rPr>
          <w:t>http://www.ibiscapital</w:t>
        </w:r>
      </w:hyperlink>
      <w:r w:rsidRPr="009F7461">
        <w:rPr>
          <w:rFonts w:ascii="Times New Roman" w:hAnsi="Times New Roman" w:cs="Times New Roman"/>
        </w:rPr>
        <w:t>. co.uk/media/16158/IBIS%20Capital%20-%20e-Learning%20Flyer.pdf</w:t>
      </w:r>
    </w:p>
    <w:p w14:paraId="56343F9E"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lastRenderedPageBreak/>
        <w:t>Kathawala</w:t>
      </w:r>
      <w:proofErr w:type="spellEnd"/>
      <w:r w:rsidRPr="009F7461">
        <w:rPr>
          <w:rFonts w:ascii="Times New Roman" w:hAnsi="Times New Roman" w:cs="Times New Roman"/>
        </w:rPr>
        <w:t xml:space="preserve">, Y., &amp; </w:t>
      </w:r>
      <w:proofErr w:type="spellStart"/>
      <w:r w:rsidRPr="009F7461">
        <w:rPr>
          <w:rFonts w:ascii="Times New Roman" w:hAnsi="Times New Roman" w:cs="Times New Roman"/>
        </w:rPr>
        <w:t>Wilgen</w:t>
      </w:r>
      <w:proofErr w:type="spellEnd"/>
      <w:r w:rsidRPr="009F7461">
        <w:rPr>
          <w:rFonts w:ascii="Times New Roman" w:hAnsi="Times New Roman" w:cs="Times New Roman"/>
        </w:rPr>
        <w:t xml:space="preserve">, A. (2004).  E-learning: Evaluation from an organization's perspective. Training &amp; Management Development Methods, 18(4), 501-513. </w:t>
      </w:r>
    </w:p>
    <w:p w14:paraId="2D797913" w14:textId="05436C2A" w:rsid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Kell</w:t>
      </w:r>
      <w:r w:rsidR="000057A7">
        <w:rPr>
          <w:rFonts w:ascii="Times New Roman" w:hAnsi="Times New Roman" w:cs="Times New Roman"/>
        </w:rPr>
        <w:t>ogg (2010</w:t>
      </w:r>
      <w:r w:rsidRPr="009F7461">
        <w:rPr>
          <w:rFonts w:ascii="Times New Roman" w:hAnsi="Times New Roman" w:cs="Times New Roman"/>
        </w:rPr>
        <w:t xml:space="preserve">). W.K. Kellogg foundation evaluation handbook. Retrieved from </w:t>
      </w:r>
      <w:r w:rsidRPr="009F7461">
        <w:rPr>
          <w:rFonts w:ascii="Times New Roman" w:hAnsi="Times New Roman" w:cs="Times New Roman"/>
        </w:rPr>
        <w:tab/>
        <w:t>http://www.wkkf.org/knowledge-center/resources/2010/w-k-kellogg-founda</w:t>
      </w:r>
      <w:r w:rsidR="000057A7">
        <w:rPr>
          <w:rFonts w:ascii="Times New Roman" w:hAnsi="Times New Roman" w:cs="Times New Roman"/>
        </w:rPr>
        <w:t>tion-</w:t>
      </w:r>
      <w:r w:rsidR="000057A7">
        <w:rPr>
          <w:rFonts w:ascii="Times New Roman" w:hAnsi="Times New Roman" w:cs="Times New Roman"/>
        </w:rPr>
        <w:tab/>
        <w:t xml:space="preserve">evaluation-handbook.aspx </w:t>
      </w:r>
    </w:p>
    <w:p w14:paraId="217AA1EC" w14:textId="4AFF2F06" w:rsidR="000057A7" w:rsidRPr="009F7461" w:rsidRDefault="000057A7" w:rsidP="009F7461">
      <w:pPr>
        <w:spacing w:line="480" w:lineRule="auto"/>
        <w:ind w:hanging="720"/>
        <w:rPr>
          <w:rFonts w:ascii="Times New Roman" w:hAnsi="Times New Roman" w:cs="Times New Roman"/>
        </w:rPr>
      </w:pPr>
      <w:r w:rsidRPr="009F7461">
        <w:rPr>
          <w:rFonts w:ascii="Times New Roman" w:hAnsi="Times New Roman" w:cs="Times New Roman"/>
        </w:rPr>
        <w:t>Kell</w:t>
      </w:r>
      <w:r>
        <w:rPr>
          <w:rFonts w:ascii="Times New Roman" w:hAnsi="Times New Roman" w:cs="Times New Roman"/>
        </w:rPr>
        <w:t>ogg (2004)</w:t>
      </w:r>
      <w:r w:rsidRPr="009F7461">
        <w:rPr>
          <w:rFonts w:ascii="Times New Roman" w:hAnsi="Times New Roman" w:cs="Times New Roman"/>
        </w:rPr>
        <w:t>. W.K. Kellogg foundation evaluation handbook.</w:t>
      </w:r>
      <w:r>
        <w:rPr>
          <w:rFonts w:ascii="Times New Roman" w:hAnsi="Times New Roman" w:cs="Times New Roman"/>
        </w:rPr>
        <w:t xml:space="preserve"> Retrieved from </w:t>
      </w:r>
      <w:r w:rsidRPr="000057A7">
        <w:rPr>
          <w:rFonts w:ascii="Times New Roman" w:hAnsi="Times New Roman" w:cs="Times New Roman"/>
        </w:rPr>
        <w:t>http://cyc.brandeis.edu/pdfs/reports/EvaluationHandbook.pdf</w:t>
      </w:r>
    </w:p>
    <w:p w14:paraId="28269E3A"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Kifer</w:t>
      </w:r>
      <w:proofErr w:type="spellEnd"/>
      <w:r w:rsidRPr="009F7461">
        <w:rPr>
          <w:rFonts w:ascii="Times New Roman" w:hAnsi="Times New Roman" w:cs="Times New Roman"/>
        </w:rPr>
        <w:t xml:space="preserve">, E. (1995). </w:t>
      </w:r>
      <w:proofErr w:type="gramStart"/>
      <w:r w:rsidRPr="009F7461">
        <w:rPr>
          <w:rFonts w:ascii="Times New Roman" w:hAnsi="Times New Roman" w:cs="Times New Roman"/>
        </w:rPr>
        <w:t>Evaluation :</w:t>
      </w:r>
      <w:proofErr w:type="gramEnd"/>
      <w:r w:rsidRPr="009F7461">
        <w:rPr>
          <w:rFonts w:ascii="Times New Roman" w:hAnsi="Times New Roman" w:cs="Times New Roman"/>
        </w:rPr>
        <w:t xml:space="preserve"> a general view.  In G. J. Anglin (Ed.), Instructional Technology: past, present, and future (pp.384-392). Englewood, </w:t>
      </w:r>
      <w:proofErr w:type="spellStart"/>
      <w:r w:rsidRPr="009F7461">
        <w:rPr>
          <w:rFonts w:ascii="Times New Roman" w:hAnsi="Times New Roman" w:cs="Times New Roman"/>
        </w:rPr>
        <w:t>Colarado</w:t>
      </w:r>
      <w:proofErr w:type="spellEnd"/>
      <w:r w:rsidRPr="009F7461">
        <w:rPr>
          <w:rFonts w:ascii="Times New Roman" w:hAnsi="Times New Roman" w:cs="Times New Roman"/>
        </w:rPr>
        <w:t>: Libraries Unlimited.</w:t>
      </w:r>
    </w:p>
    <w:p w14:paraId="6C90E61E"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Kirkpatrick, D. L. (2006a). Preface. In D. L. Kirkpatrick &amp; J. D. Kirkpatrick (Eds.), Evaluating training programs: the four levels (pp. xv-xvii). San </w:t>
      </w:r>
      <w:proofErr w:type="gramStart"/>
      <w:r w:rsidRPr="009F7461">
        <w:rPr>
          <w:rFonts w:ascii="Times New Roman" w:hAnsi="Times New Roman" w:cs="Times New Roman"/>
        </w:rPr>
        <w:t>Francisco :</w:t>
      </w:r>
      <w:proofErr w:type="gramEnd"/>
      <w:r w:rsidRPr="009F7461">
        <w:rPr>
          <w:rFonts w:ascii="Times New Roman" w:hAnsi="Times New Roman" w:cs="Times New Roman"/>
        </w:rPr>
        <w:t xml:space="preserve"> </w:t>
      </w:r>
      <w:proofErr w:type="spellStart"/>
      <w:r w:rsidRPr="009F7461">
        <w:rPr>
          <w:rFonts w:ascii="Times New Roman" w:hAnsi="Times New Roman" w:cs="Times New Roman"/>
        </w:rPr>
        <w:t>Berrett</w:t>
      </w:r>
      <w:proofErr w:type="spellEnd"/>
      <w:r w:rsidRPr="009F7461">
        <w:rPr>
          <w:rFonts w:ascii="Times New Roman" w:hAnsi="Times New Roman" w:cs="Times New Roman"/>
        </w:rPr>
        <w:t xml:space="preserve">-Koehler. </w:t>
      </w:r>
    </w:p>
    <w:p w14:paraId="0DD8FEF1"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Kirkpatrick, D. L. (2006b). The four levels: an overview. In D. L. Kirkpatrick &amp; J. D. Kirkpatrick (Eds.), Evaluating training programs: the four levels (pp. xv-xvii). San </w:t>
      </w:r>
      <w:proofErr w:type="gramStart"/>
      <w:r w:rsidRPr="009F7461">
        <w:rPr>
          <w:rFonts w:ascii="Times New Roman" w:hAnsi="Times New Roman" w:cs="Times New Roman"/>
        </w:rPr>
        <w:t>Francisco :</w:t>
      </w:r>
      <w:proofErr w:type="gramEnd"/>
      <w:r w:rsidRPr="009F7461">
        <w:rPr>
          <w:rFonts w:ascii="Times New Roman" w:hAnsi="Times New Roman" w:cs="Times New Roman"/>
        </w:rPr>
        <w:t xml:space="preserve"> </w:t>
      </w:r>
      <w:proofErr w:type="spellStart"/>
      <w:r w:rsidRPr="009F7461">
        <w:rPr>
          <w:rFonts w:ascii="Times New Roman" w:hAnsi="Times New Roman" w:cs="Times New Roman"/>
        </w:rPr>
        <w:t>Berrett</w:t>
      </w:r>
      <w:proofErr w:type="spellEnd"/>
      <w:r w:rsidRPr="009F7461">
        <w:rPr>
          <w:rFonts w:ascii="Times New Roman" w:hAnsi="Times New Roman" w:cs="Times New Roman"/>
        </w:rPr>
        <w:t>-Koehler.</w:t>
      </w:r>
    </w:p>
    <w:p w14:paraId="58B928B5"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Legon</w:t>
      </w:r>
      <w:proofErr w:type="spellEnd"/>
      <w:r w:rsidRPr="009F7461">
        <w:rPr>
          <w:rFonts w:ascii="Times New Roman" w:hAnsi="Times New Roman" w:cs="Times New Roman"/>
        </w:rPr>
        <w:t xml:space="preserve">, R., &amp; Runyon, J. (2007). Research on the impact of the quality matters course review process. Paper presented at the 23rd Annual Conference on Distance Teaching &amp; Learning. </w:t>
      </w:r>
    </w:p>
    <w:p w14:paraId="525B9AB1"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Marshall, S. (2005a). Report on the e-learning maturity model evaluation of the New Zealand tertiary sector. Retrieved from http://www.utdc.vuw.ac.nz/research /</w:t>
      </w:r>
      <w:proofErr w:type="spellStart"/>
      <w:r w:rsidRPr="009F7461">
        <w:rPr>
          <w:rFonts w:ascii="Times New Roman" w:hAnsi="Times New Roman" w:cs="Times New Roman"/>
        </w:rPr>
        <w:t>emm</w:t>
      </w:r>
      <w:proofErr w:type="spellEnd"/>
      <w:r w:rsidRPr="009F7461">
        <w:rPr>
          <w:rFonts w:ascii="Times New Roman" w:hAnsi="Times New Roman" w:cs="Times New Roman"/>
        </w:rPr>
        <w:t>/documents /SectorReport.pdf</w:t>
      </w:r>
    </w:p>
    <w:p w14:paraId="1F4A6A92"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Marshall, S. (2005b). Determination of New Zealand tertiary institution e-learning capability: An application of an e-learning maturity model. Journal of Distance-learning, 9(1), 58-63. </w:t>
      </w:r>
    </w:p>
    <w:p w14:paraId="04E71698"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Marshall, S., &amp; Mitchell, G. (2002). An e-learning maturity model. Paper presented at the Proceedings of the 19th Annual Conference of the Australian Society for Computers in Learning in Tertiary Education, Auckland, New Zealand.</w:t>
      </w:r>
    </w:p>
    <w:p w14:paraId="305A777F"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lastRenderedPageBreak/>
        <w:t>Masoumi</w:t>
      </w:r>
      <w:proofErr w:type="spellEnd"/>
      <w:r w:rsidRPr="009F7461">
        <w:rPr>
          <w:rFonts w:ascii="Times New Roman" w:hAnsi="Times New Roman" w:cs="Times New Roman"/>
        </w:rPr>
        <w:t xml:space="preserve">, D., &amp; Lindstrom, B. (2012). Quality in e-learning: A framework for promoting and assuring quality in virtual institutions. Journal of Computer Assisted Learning, 28(1), 27-41. </w:t>
      </w:r>
    </w:p>
    <w:p w14:paraId="19A71868"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Mayes, T., &amp; De Freitas, S. (2004). JISC e-Learning Models desk study, Stage 2: Review of e-learning </w:t>
      </w:r>
      <w:r w:rsidRPr="009F7461">
        <w:rPr>
          <w:rFonts w:ascii="Times New Roman" w:hAnsi="Times New Roman" w:cs="Times New Roman"/>
        </w:rPr>
        <w:tab/>
        <w:t xml:space="preserve">theories, frameworks and models Retrieved from http://www.jisc.ac.uk /uploaded_ </w:t>
      </w:r>
      <w:r w:rsidRPr="009F7461">
        <w:rPr>
          <w:rFonts w:ascii="Times New Roman" w:hAnsi="Times New Roman" w:cs="Times New Roman"/>
        </w:rPr>
        <w:tab/>
        <w:t>documents /Stage%202%20Learning%20Models%20(Version%201).pdf</w:t>
      </w:r>
    </w:p>
    <w:p w14:paraId="72FF47FD" w14:textId="41A53F37" w:rsidR="00FB2322" w:rsidRDefault="00FB2322" w:rsidP="009F7461">
      <w:pPr>
        <w:spacing w:line="480" w:lineRule="auto"/>
        <w:ind w:hanging="720"/>
        <w:rPr>
          <w:rFonts w:ascii="Times New Roman" w:hAnsi="Times New Roman" w:cs="Times New Roman"/>
        </w:rPr>
      </w:pPr>
      <w:r>
        <w:rPr>
          <w:rFonts w:ascii="Times New Roman" w:hAnsi="Times New Roman" w:cs="Times New Roman"/>
        </w:rPr>
        <w:t xml:space="preserve">Michaelson, R., </w:t>
      </w:r>
      <w:proofErr w:type="spellStart"/>
      <w:r>
        <w:rPr>
          <w:rFonts w:ascii="Times New Roman" w:hAnsi="Times New Roman" w:cs="Times New Roman"/>
        </w:rPr>
        <w:t>Helliar</w:t>
      </w:r>
      <w:proofErr w:type="spellEnd"/>
      <w:r>
        <w:rPr>
          <w:rFonts w:ascii="Times New Roman" w:hAnsi="Times New Roman" w:cs="Times New Roman"/>
        </w:rPr>
        <w:t xml:space="preserve">, C., Power, D., &amp; Sinclair, D. (2001). Evaluating FINESSE: a case-study in group-based CAL. </w:t>
      </w:r>
      <w:r w:rsidRPr="00FB2322">
        <w:rPr>
          <w:rFonts w:ascii="Times New Roman" w:hAnsi="Times New Roman" w:cs="Times New Roman"/>
          <w:i/>
        </w:rPr>
        <w:t>Computers &amp; Education,</w:t>
      </w:r>
      <w:r>
        <w:rPr>
          <w:rFonts w:ascii="Times New Roman" w:hAnsi="Times New Roman" w:cs="Times New Roman"/>
        </w:rPr>
        <w:t xml:space="preserve"> 37</w:t>
      </w:r>
      <w:proofErr w:type="gramStart"/>
      <w:r>
        <w:rPr>
          <w:rFonts w:ascii="Times New Roman" w:hAnsi="Times New Roman" w:cs="Times New Roman"/>
        </w:rPr>
        <w:t>,67</w:t>
      </w:r>
      <w:proofErr w:type="gramEnd"/>
      <w:r>
        <w:rPr>
          <w:rFonts w:ascii="Times New Roman" w:hAnsi="Times New Roman" w:cs="Times New Roman"/>
        </w:rPr>
        <w:t>-80.</w:t>
      </w:r>
    </w:p>
    <w:p w14:paraId="3A601C62" w14:textId="46799711"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Miller, G. A. (1956). The magical number seven, plus or minus two: Some limits on our capacity for processing information. </w:t>
      </w:r>
      <w:r w:rsidRPr="009F7461">
        <w:rPr>
          <w:rFonts w:ascii="Times New Roman" w:hAnsi="Times New Roman" w:cs="Times New Roman"/>
          <w:i/>
          <w:iCs/>
        </w:rPr>
        <w:t>Psychological Review</w:t>
      </w:r>
      <w:proofErr w:type="gramStart"/>
      <w:r w:rsidRPr="009F7461">
        <w:rPr>
          <w:rFonts w:ascii="Times New Roman" w:hAnsi="Times New Roman" w:cs="Times New Roman"/>
          <w:i/>
          <w:iCs/>
        </w:rPr>
        <w:t>,63</w:t>
      </w:r>
      <w:proofErr w:type="gramEnd"/>
      <w:r w:rsidRPr="009F7461">
        <w:rPr>
          <w:rFonts w:ascii="Times New Roman" w:hAnsi="Times New Roman" w:cs="Times New Roman"/>
          <w:i/>
          <w:iCs/>
        </w:rPr>
        <w:t xml:space="preserve"> </w:t>
      </w:r>
      <w:r w:rsidRPr="009F7461">
        <w:rPr>
          <w:rFonts w:ascii="Times New Roman" w:hAnsi="Times New Roman" w:cs="Times New Roman"/>
        </w:rPr>
        <w:t>(2), 81.</w:t>
      </w:r>
    </w:p>
    <w:p w14:paraId="142DA3D6"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eastAsiaTheme="minorHAnsi" w:hAnsi="Times New Roman" w:cs="Times New Roman"/>
        </w:rPr>
        <w:t xml:space="preserve">Miller, J. G. (1965). Living systems: Basic concepts. </w:t>
      </w:r>
      <w:r w:rsidRPr="009F7461">
        <w:rPr>
          <w:rFonts w:ascii="Times New Roman" w:eastAsiaTheme="minorHAnsi" w:hAnsi="Times New Roman" w:cs="Times New Roman"/>
          <w:i/>
          <w:iCs/>
        </w:rPr>
        <w:t xml:space="preserve">Behavioral Science, 10 </w:t>
      </w:r>
      <w:r w:rsidRPr="009F7461">
        <w:rPr>
          <w:rFonts w:ascii="Times New Roman" w:eastAsiaTheme="minorHAnsi" w:hAnsi="Times New Roman" w:cs="Times New Roman"/>
        </w:rPr>
        <w:t xml:space="preserve">(3), 193-237. </w:t>
      </w:r>
      <w:proofErr w:type="spellStart"/>
      <w:proofErr w:type="gramStart"/>
      <w:r w:rsidRPr="009F7461">
        <w:rPr>
          <w:rFonts w:ascii="Times New Roman" w:eastAsiaTheme="minorHAnsi" w:hAnsi="Times New Roman" w:cs="Times New Roman"/>
        </w:rPr>
        <w:t>doi</w:t>
      </w:r>
      <w:proofErr w:type="spellEnd"/>
      <w:proofErr w:type="gramEnd"/>
      <w:r w:rsidRPr="009F7461">
        <w:rPr>
          <w:rFonts w:ascii="Times New Roman" w:eastAsiaTheme="minorHAnsi" w:hAnsi="Times New Roman" w:cs="Times New Roman"/>
        </w:rPr>
        <w:t xml:space="preserve">: 10.1002/bs.3830100302 </w:t>
      </w:r>
    </w:p>
    <w:p w14:paraId="35F3001D"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Nathan, E. P. (2009). Determining the </w:t>
      </w:r>
      <w:proofErr w:type="spellStart"/>
      <w:r w:rsidRPr="009F7461">
        <w:rPr>
          <w:rFonts w:ascii="Times New Roman" w:hAnsi="Times New Roman" w:cs="Times New Roman"/>
        </w:rPr>
        <w:t>roi</w:t>
      </w:r>
      <w:proofErr w:type="spellEnd"/>
      <w:r w:rsidRPr="009F7461">
        <w:rPr>
          <w:rFonts w:ascii="Times New Roman" w:hAnsi="Times New Roman" w:cs="Times New Roman"/>
        </w:rPr>
        <w:t xml:space="preserve"> of an online </w:t>
      </w:r>
      <w:proofErr w:type="spellStart"/>
      <w:proofErr w:type="gramStart"/>
      <w:r w:rsidRPr="009F7461">
        <w:rPr>
          <w:rFonts w:ascii="Times New Roman" w:hAnsi="Times New Roman" w:cs="Times New Roman"/>
        </w:rPr>
        <w:t>english</w:t>
      </w:r>
      <w:proofErr w:type="spellEnd"/>
      <w:proofErr w:type="gramEnd"/>
      <w:r w:rsidRPr="009F7461">
        <w:rPr>
          <w:rFonts w:ascii="Times New Roman" w:hAnsi="Times New Roman" w:cs="Times New Roman"/>
        </w:rPr>
        <w:t xml:space="preserve"> as a second language program. Performance Improvement, 48(6), 39-48. </w:t>
      </w:r>
    </w:p>
    <w:p w14:paraId="46583B4A"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Owston</w:t>
      </w:r>
      <w:proofErr w:type="spellEnd"/>
      <w:r w:rsidRPr="009F7461">
        <w:rPr>
          <w:rFonts w:ascii="Times New Roman" w:hAnsi="Times New Roman" w:cs="Times New Roman"/>
        </w:rPr>
        <w:t xml:space="preserve">, R. (2008). Models and methods for evaluation. Handbook of research on educational communications and technology, 605-617. </w:t>
      </w:r>
    </w:p>
    <w:p w14:paraId="41E76F28"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Patton, M.Q. (1997). Utilization –focused evaluation: the new century text.  California: Sage.</w:t>
      </w:r>
    </w:p>
    <w:p w14:paraId="66A0333C"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Peak, D., &amp; Berge, Z. L. (2006). Evaluation and </w:t>
      </w:r>
      <w:proofErr w:type="spellStart"/>
      <w:r w:rsidRPr="009F7461">
        <w:rPr>
          <w:rFonts w:ascii="Times New Roman" w:hAnsi="Times New Roman" w:cs="Times New Roman"/>
        </w:rPr>
        <w:t>elearning</w:t>
      </w:r>
      <w:proofErr w:type="spellEnd"/>
      <w:r w:rsidRPr="009F7461">
        <w:rPr>
          <w:rFonts w:ascii="Times New Roman" w:hAnsi="Times New Roman" w:cs="Times New Roman"/>
        </w:rPr>
        <w:t xml:space="preserve">. Volume 7–Issue 1–January 2006, 124-131. </w:t>
      </w:r>
    </w:p>
    <w:p w14:paraId="2ADA7F9B"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Quality Matters (2013) Higher education program. Retrieved from </w:t>
      </w:r>
      <w:hyperlink r:id="rId16" w:history="1">
        <w:r w:rsidRPr="009F7461">
          <w:rPr>
            <w:rStyle w:val="Hyperlink"/>
            <w:rFonts w:ascii="Times New Roman" w:hAnsi="Times New Roman" w:cs="Times New Roman"/>
            <w:color w:val="auto"/>
          </w:rPr>
          <w:t>https://www</w:t>
        </w:r>
      </w:hyperlink>
      <w:r w:rsidRPr="009F7461">
        <w:rPr>
          <w:rFonts w:ascii="Times New Roman" w:hAnsi="Times New Roman" w:cs="Times New Roman"/>
        </w:rPr>
        <w:t>. Quality matters.org/ higher-education-program</w:t>
      </w:r>
    </w:p>
    <w:p w14:paraId="1B5E2BFC" w14:textId="77777777" w:rsidR="009F7461" w:rsidRP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Richey, R. (1986). Theoretical bases of instructional design: systems and communications. In R. Richey (ed.), </w:t>
      </w:r>
      <w:proofErr w:type="gramStart"/>
      <w:r w:rsidRPr="009F7461">
        <w:rPr>
          <w:rFonts w:ascii="Times New Roman" w:hAnsi="Times New Roman" w:cs="Times New Roman"/>
          <w:i/>
        </w:rPr>
        <w:t>The</w:t>
      </w:r>
      <w:proofErr w:type="gramEnd"/>
      <w:r w:rsidRPr="009F7461">
        <w:rPr>
          <w:rFonts w:ascii="Times New Roman" w:hAnsi="Times New Roman" w:cs="Times New Roman"/>
          <w:i/>
        </w:rPr>
        <w:t xml:space="preserve"> theoretical and conceptual bases of instructional design </w:t>
      </w:r>
      <w:r w:rsidRPr="009F7461">
        <w:rPr>
          <w:rFonts w:ascii="Times New Roman" w:hAnsi="Times New Roman" w:cs="Times New Roman"/>
        </w:rPr>
        <w:t>(pp.33-56). London: Nichols.</w:t>
      </w:r>
    </w:p>
    <w:p w14:paraId="06CA31C0"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Ruhe</w:t>
      </w:r>
      <w:proofErr w:type="spellEnd"/>
      <w:r w:rsidRPr="009F7461">
        <w:rPr>
          <w:rFonts w:ascii="Times New Roman" w:hAnsi="Times New Roman" w:cs="Times New Roman"/>
        </w:rPr>
        <w:t xml:space="preserve">, V., &amp; </w:t>
      </w:r>
      <w:proofErr w:type="spellStart"/>
      <w:r w:rsidRPr="009F7461">
        <w:rPr>
          <w:rFonts w:ascii="Times New Roman" w:hAnsi="Times New Roman" w:cs="Times New Roman"/>
        </w:rPr>
        <w:t>Zumbo</w:t>
      </w:r>
      <w:proofErr w:type="spellEnd"/>
      <w:r w:rsidRPr="009F7461">
        <w:rPr>
          <w:rFonts w:ascii="Times New Roman" w:hAnsi="Times New Roman" w:cs="Times New Roman"/>
        </w:rPr>
        <w:t xml:space="preserve">, B. D. (2009). Evaluation in distance education and e-learning: The unfolding model: </w:t>
      </w:r>
      <w:proofErr w:type="spellStart"/>
      <w:r w:rsidRPr="009F7461">
        <w:rPr>
          <w:rFonts w:ascii="Times New Roman" w:hAnsi="Times New Roman" w:cs="Times New Roman"/>
        </w:rPr>
        <w:t>NewYork</w:t>
      </w:r>
      <w:proofErr w:type="spellEnd"/>
      <w:r w:rsidRPr="009F7461">
        <w:rPr>
          <w:rFonts w:ascii="Times New Roman" w:hAnsi="Times New Roman" w:cs="Times New Roman"/>
        </w:rPr>
        <w:t>: Guilford Press.</w:t>
      </w:r>
    </w:p>
    <w:p w14:paraId="15E34601"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lastRenderedPageBreak/>
        <w:t>Scepanovic</w:t>
      </w:r>
      <w:proofErr w:type="spellEnd"/>
      <w:r w:rsidRPr="009F7461">
        <w:rPr>
          <w:rFonts w:ascii="Times New Roman" w:hAnsi="Times New Roman" w:cs="Times New Roman"/>
        </w:rPr>
        <w:t xml:space="preserve">, S., </w:t>
      </w:r>
      <w:proofErr w:type="spellStart"/>
      <w:r w:rsidRPr="009F7461">
        <w:rPr>
          <w:rFonts w:ascii="Times New Roman" w:hAnsi="Times New Roman" w:cs="Times New Roman"/>
        </w:rPr>
        <w:t>Devedžić</w:t>
      </w:r>
      <w:proofErr w:type="spellEnd"/>
      <w:r w:rsidRPr="009F7461">
        <w:rPr>
          <w:rFonts w:ascii="Times New Roman" w:hAnsi="Times New Roman" w:cs="Times New Roman"/>
        </w:rPr>
        <w:t xml:space="preserve">, V., &amp; </w:t>
      </w:r>
      <w:proofErr w:type="spellStart"/>
      <w:r w:rsidRPr="009F7461">
        <w:rPr>
          <w:rFonts w:ascii="Times New Roman" w:hAnsi="Times New Roman" w:cs="Times New Roman"/>
        </w:rPr>
        <w:t>Kraljevski</w:t>
      </w:r>
      <w:proofErr w:type="spellEnd"/>
      <w:r w:rsidRPr="009F7461">
        <w:rPr>
          <w:rFonts w:ascii="Times New Roman" w:hAnsi="Times New Roman" w:cs="Times New Roman"/>
        </w:rPr>
        <w:t xml:space="preserve">, I. (2011). E-learning benchmarking: A review of approaches, models and tools in higher education. ICERI 2011 Proceedings, 3064-3073. </w:t>
      </w:r>
    </w:p>
    <w:p w14:paraId="4B015121"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Scriven</w:t>
      </w:r>
      <w:proofErr w:type="spellEnd"/>
      <w:r w:rsidRPr="009F7461">
        <w:rPr>
          <w:rFonts w:ascii="Times New Roman" w:hAnsi="Times New Roman" w:cs="Times New Roman"/>
        </w:rPr>
        <w:t xml:space="preserve">, M. (1974).  Pros and cons about goal free evaluation. In W.J. </w:t>
      </w:r>
      <w:proofErr w:type="spellStart"/>
      <w:r w:rsidRPr="009F7461">
        <w:rPr>
          <w:rFonts w:ascii="Times New Roman" w:hAnsi="Times New Roman" w:cs="Times New Roman"/>
        </w:rPr>
        <w:t>Popham</w:t>
      </w:r>
      <w:proofErr w:type="spellEnd"/>
      <w:r w:rsidRPr="009F7461">
        <w:rPr>
          <w:rFonts w:ascii="Times New Roman" w:hAnsi="Times New Roman" w:cs="Times New Roman"/>
        </w:rPr>
        <w:t xml:space="preserve"> (ed.), Evaluation in education: current applications (pp. 34-67). California: </w:t>
      </w:r>
      <w:proofErr w:type="spellStart"/>
      <w:r w:rsidRPr="009F7461">
        <w:rPr>
          <w:rFonts w:ascii="Times New Roman" w:hAnsi="Times New Roman" w:cs="Times New Roman"/>
        </w:rPr>
        <w:t>McCutchan</w:t>
      </w:r>
      <w:proofErr w:type="spellEnd"/>
      <w:r w:rsidRPr="009F7461">
        <w:rPr>
          <w:rFonts w:ascii="Times New Roman" w:hAnsi="Times New Roman" w:cs="Times New Roman"/>
        </w:rPr>
        <w:t>.</w:t>
      </w:r>
    </w:p>
    <w:p w14:paraId="0C9244BF" w14:textId="77777777"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Scriven</w:t>
      </w:r>
      <w:proofErr w:type="spellEnd"/>
      <w:r w:rsidRPr="009F7461">
        <w:rPr>
          <w:rFonts w:ascii="Times New Roman" w:hAnsi="Times New Roman" w:cs="Times New Roman"/>
        </w:rPr>
        <w:t>, M. (1991).  Evaluation thesaurus. California: Sage.</w:t>
      </w:r>
    </w:p>
    <w:p w14:paraId="6263FA1F" w14:textId="77777777" w:rsid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Shattuck, K. (2007). Quality matters: Collaborative program planning at a state level. Online Journal of Distance-learning Administration, 10(3).  Retrieved from </w:t>
      </w:r>
      <w:hyperlink r:id="rId17" w:history="1">
        <w:r w:rsidRPr="009F7461">
          <w:rPr>
            <w:rStyle w:val="Hyperlink"/>
            <w:rFonts w:ascii="Times New Roman" w:hAnsi="Times New Roman" w:cs="Times New Roman"/>
            <w:color w:val="auto"/>
          </w:rPr>
          <w:t>http://www.westga</w:t>
        </w:r>
      </w:hyperlink>
      <w:r w:rsidRPr="009F7461">
        <w:rPr>
          <w:rFonts w:ascii="Times New Roman" w:hAnsi="Times New Roman" w:cs="Times New Roman"/>
        </w:rPr>
        <w:t xml:space="preserve">. </w:t>
      </w:r>
      <w:proofErr w:type="spellStart"/>
      <w:r w:rsidRPr="009F7461">
        <w:rPr>
          <w:rFonts w:ascii="Times New Roman" w:hAnsi="Times New Roman" w:cs="Times New Roman"/>
        </w:rPr>
        <w:t>edu</w:t>
      </w:r>
      <w:proofErr w:type="spellEnd"/>
      <w:r w:rsidRPr="009F7461">
        <w:rPr>
          <w:rFonts w:ascii="Times New Roman" w:hAnsi="Times New Roman" w:cs="Times New Roman"/>
        </w:rPr>
        <w:t>/~distance/</w:t>
      </w:r>
      <w:proofErr w:type="spellStart"/>
      <w:r w:rsidRPr="009F7461">
        <w:rPr>
          <w:rFonts w:ascii="Times New Roman" w:hAnsi="Times New Roman" w:cs="Times New Roman"/>
        </w:rPr>
        <w:t>ojdla</w:t>
      </w:r>
      <w:proofErr w:type="spellEnd"/>
      <w:r w:rsidRPr="009F7461">
        <w:rPr>
          <w:rFonts w:ascii="Times New Roman" w:hAnsi="Times New Roman" w:cs="Times New Roman"/>
        </w:rPr>
        <w:t>/fall103/shattuck103.htm</w:t>
      </w:r>
    </w:p>
    <w:p w14:paraId="50160133" w14:textId="25D1A1D2" w:rsidR="000B70CC" w:rsidRPr="009F7461" w:rsidRDefault="000B70CC" w:rsidP="009F7461">
      <w:pPr>
        <w:spacing w:line="480" w:lineRule="auto"/>
        <w:ind w:hanging="720"/>
        <w:rPr>
          <w:rFonts w:ascii="Times New Roman" w:hAnsi="Times New Roman" w:cs="Times New Roman"/>
        </w:rPr>
      </w:pPr>
      <w:proofErr w:type="spellStart"/>
      <w:r>
        <w:rPr>
          <w:rFonts w:ascii="Times New Roman" w:hAnsi="Times New Roman" w:cs="Times New Roman"/>
        </w:rPr>
        <w:t>Sirbirsky</w:t>
      </w:r>
      <w:proofErr w:type="spellEnd"/>
      <w:r>
        <w:rPr>
          <w:rFonts w:ascii="Times New Roman" w:hAnsi="Times New Roman" w:cs="Times New Roman"/>
        </w:rPr>
        <w:t xml:space="preserve">, D. (2001). Student perception of community learning initiative courses. Retrieved from </w:t>
      </w:r>
      <w:r w:rsidRPr="000B70CC">
        <w:rPr>
          <w:rFonts w:ascii="Times New Roman" w:hAnsi="Times New Roman" w:cs="Times New Roman"/>
        </w:rPr>
        <w:t>http://www.trincoll.edu/orgs/planning/Kellogg/Reports/Student%20Perception%20of%20Community%20Learning%20Courses.pdf</w:t>
      </w:r>
    </w:p>
    <w:p w14:paraId="3B0C5E85" w14:textId="4B8313D2" w:rsidR="00680703" w:rsidRDefault="00680703" w:rsidP="009F7461">
      <w:pPr>
        <w:spacing w:line="480" w:lineRule="auto"/>
        <w:ind w:hanging="720"/>
        <w:rPr>
          <w:rFonts w:ascii="Times New Roman" w:hAnsi="Times New Roman" w:cs="Times New Roman"/>
        </w:rPr>
      </w:pPr>
      <w:proofErr w:type="spellStart"/>
      <w:r>
        <w:rPr>
          <w:rFonts w:ascii="Times New Roman" w:hAnsi="Times New Roman" w:cs="Times New Roman"/>
        </w:rPr>
        <w:t>Sirbirsky</w:t>
      </w:r>
      <w:proofErr w:type="spellEnd"/>
      <w:r>
        <w:rPr>
          <w:rFonts w:ascii="Times New Roman" w:hAnsi="Times New Roman" w:cs="Times New Roman"/>
        </w:rPr>
        <w:t xml:space="preserve">, D. (2002). Smart neighborhood </w:t>
      </w:r>
      <w:proofErr w:type="spellStart"/>
      <w:r>
        <w:rPr>
          <w:rFonts w:ascii="Times New Roman" w:hAnsi="Times New Roman" w:cs="Times New Roman"/>
        </w:rPr>
        <w:t>Trinfo</w:t>
      </w:r>
      <w:proofErr w:type="spellEnd"/>
      <w:r>
        <w:rPr>
          <w:rFonts w:ascii="Times New Roman" w:hAnsi="Times New Roman" w:cs="Times New Roman"/>
        </w:rPr>
        <w:t xml:space="preserve"> Café web survey 2002. Retrieved from </w:t>
      </w:r>
      <w:r w:rsidRPr="00680703">
        <w:rPr>
          <w:rFonts w:ascii="Times New Roman" w:hAnsi="Times New Roman" w:cs="Times New Roman"/>
        </w:rPr>
        <w:t>http://www.trincoll.edu/orgs/planning/Kellogg/Reports/Smart%20Neighborhood%20Web%20Survey%20Report.pdf</w:t>
      </w:r>
    </w:p>
    <w:p w14:paraId="307F73F2" w14:textId="6492DCEC" w:rsidR="009F7461" w:rsidRPr="009F7461" w:rsidRDefault="009F7461" w:rsidP="009F7461">
      <w:pPr>
        <w:spacing w:line="480" w:lineRule="auto"/>
        <w:ind w:hanging="720"/>
        <w:rPr>
          <w:rFonts w:ascii="Times New Roman" w:hAnsi="Times New Roman" w:cs="Times New Roman"/>
        </w:rPr>
      </w:pPr>
      <w:proofErr w:type="spellStart"/>
      <w:r w:rsidRPr="009F7461">
        <w:rPr>
          <w:rFonts w:ascii="Times New Roman" w:hAnsi="Times New Roman" w:cs="Times New Roman"/>
        </w:rPr>
        <w:t>Stufflebeam</w:t>
      </w:r>
      <w:proofErr w:type="spellEnd"/>
      <w:r w:rsidRPr="009F7461">
        <w:rPr>
          <w:rFonts w:ascii="Times New Roman" w:hAnsi="Times New Roman" w:cs="Times New Roman"/>
        </w:rPr>
        <w:t xml:space="preserve"> (1974) Evaluation according to Daniel </w:t>
      </w:r>
      <w:proofErr w:type="spellStart"/>
      <w:r w:rsidRPr="009F7461">
        <w:rPr>
          <w:rFonts w:ascii="Times New Roman" w:hAnsi="Times New Roman" w:cs="Times New Roman"/>
        </w:rPr>
        <w:t>L.Stufflebeam</w:t>
      </w:r>
      <w:proofErr w:type="spellEnd"/>
      <w:r w:rsidRPr="009F7461">
        <w:rPr>
          <w:rFonts w:ascii="Times New Roman" w:hAnsi="Times New Roman" w:cs="Times New Roman"/>
        </w:rPr>
        <w:t xml:space="preserve">. In W.J. </w:t>
      </w:r>
      <w:proofErr w:type="spellStart"/>
      <w:r w:rsidRPr="009F7461">
        <w:rPr>
          <w:rFonts w:ascii="Times New Roman" w:hAnsi="Times New Roman" w:cs="Times New Roman"/>
        </w:rPr>
        <w:t>Popham</w:t>
      </w:r>
      <w:proofErr w:type="spellEnd"/>
      <w:r w:rsidRPr="009F7461">
        <w:rPr>
          <w:rFonts w:ascii="Times New Roman" w:hAnsi="Times New Roman" w:cs="Times New Roman"/>
        </w:rPr>
        <w:t xml:space="preserve"> (ed.), Evaluation in education: current applications (pp. 116-143). </w:t>
      </w:r>
      <w:proofErr w:type="spellStart"/>
      <w:r w:rsidRPr="009F7461">
        <w:rPr>
          <w:rFonts w:ascii="Times New Roman" w:hAnsi="Times New Roman" w:cs="Times New Roman"/>
        </w:rPr>
        <w:t>Carlifornia</w:t>
      </w:r>
      <w:proofErr w:type="spellEnd"/>
      <w:r w:rsidRPr="009F7461">
        <w:rPr>
          <w:rFonts w:ascii="Times New Roman" w:hAnsi="Times New Roman" w:cs="Times New Roman"/>
        </w:rPr>
        <w:t xml:space="preserve">: </w:t>
      </w:r>
      <w:proofErr w:type="spellStart"/>
      <w:r w:rsidRPr="009F7461">
        <w:rPr>
          <w:rFonts w:ascii="Times New Roman" w:hAnsi="Times New Roman" w:cs="Times New Roman"/>
        </w:rPr>
        <w:t>McCutchan</w:t>
      </w:r>
      <w:proofErr w:type="spellEnd"/>
      <w:r w:rsidRPr="009F7461">
        <w:rPr>
          <w:rFonts w:ascii="Times New Roman" w:hAnsi="Times New Roman" w:cs="Times New Roman"/>
        </w:rPr>
        <w:t>.</w:t>
      </w:r>
    </w:p>
    <w:p w14:paraId="248FC7FC" w14:textId="77777777" w:rsidR="009F7461" w:rsidRDefault="009F7461" w:rsidP="009F7461">
      <w:pPr>
        <w:spacing w:line="480" w:lineRule="auto"/>
        <w:ind w:hanging="720"/>
        <w:rPr>
          <w:rFonts w:ascii="Times New Roman" w:hAnsi="Times New Roman" w:cs="Times New Roman"/>
        </w:rPr>
      </w:pPr>
      <w:r w:rsidRPr="009F7461">
        <w:rPr>
          <w:rFonts w:ascii="Times New Roman" w:hAnsi="Times New Roman" w:cs="Times New Roman"/>
        </w:rPr>
        <w:t xml:space="preserve">Young, K. (2002). Is e-learning delivering </w:t>
      </w:r>
      <w:proofErr w:type="spellStart"/>
      <w:r w:rsidRPr="009F7461">
        <w:rPr>
          <w:rFonts w:ascii="Times New Roman" w:hAnsi="Times New Roman" w:cs="Times New Roman"/>
        </w:rPr>
        <w:t>roi</w:t>
      </w:r>
      <w:proofErr w:type="spellEnd"/>
      <w:r w:rsidRPr="009F7461">
        <w:rPr>
          <w:rFonts w:ascii="Times New Roman" w:hAnsi="Times New Roman" w:cs="Times New Roman"/>
        </w:rPr>
        <w:t xml:space="preserve">? Industrial and Commercial Training, 34(2), 54-61. </w:t>
      </w:r>
    </w:p>
    <w:p w14:paraId="54E8A69D" w14:textId="77777777" w:rsidR="00465534" w:rsidRDefault="00465534" w:rsidP="009F7461">
      <w:pPr>
        <w:spacing w:line="480" w:lineRule="auto"/>
        <w:ind w:hanging="720"/>
        <w:rPr>
          <w:rFonts w:ascii="Times New Roman" w:hAnsi="Times New Roman" w:cs="Times New Roman"/>
        </w:rPr>
      </w:pPr>
    </w:p>
    <w:p w14:paraId="7C4CC8CC" w14:textId="77777777" w:rsidR="00465534" w:rsidRDefault="00465534" w:rsidP="009F7461">
      <w:pPr>
        <w:spacing w:line="480" w:lineRule="auto"/>
        <w:ind w:hanging="720"/>
        <w:rPr>
          <w:rFonts w:ascii="Times New Roman" w:hAnsi="Times New Roman" w:cs="Times New Roman"/>
        </w:rPr>
      </w:pPr>
    </w:p>
    <w:p w14:paraId="28C02C4D" w14:textId="77777777" w:rsidR="00465534" w:rsidRDefault="00465534" w:rsidP="009F7461">
      <w:pPr>
        <w:spacing w:line="480" w:lineRule="auto"/>
        <w:ind w:hanging="720"/>
        <w:rPr>
          <w:rFonts w:ascii="Times New Roman" w:hAnsi="Times New Roman" w:cs="Times New Roman"/>
        </w:rPr>
      </w:pPr>
    </w:p>
    <w:p w14:paraId="7AE39A6D" w14:textId="77777777" w:rsidR="00465534" w:rsidRDefault="00465534" w:rsidP="00465534">
      <w:pPr>
        <w:spacing w:line="480" w:lineRule="auto"/>
        <w:ind w:firstLine="720"/>
        <w:rPr>
          <w:rFonts w:ascii="Times New Roman" w:hAnsi="Times New Roman" w:cs="Times New Roman"/>
          <w:b/>
        </w:rPr>
      </w:pPr>
    </w:p>
    <w:p w14:paraId="08A85105" w14:textId="77777777" w:rsidR="00465534" w:rsidRDefault="00465534" w:rsidP="00465534">
      <w:pPr>
        <w:spacing w:line="480" w:lineRule="auto"/>
        <w:ind w:firstLine="720"/>
        <w:rPr>
          <w:rFonts w:ascii="Times New Roman" w:hAnsi="Times New Roman" w:cs="Times New Roman"/>
          <w:b/>
        </w:rPr>
      </w:pPr>
    </w:p>
    <w:p w14:paraId="3C38E563" w14:textId="77777777" w:rsidR="00465534" w:rsidRDefault="00465534" w:rsidP="00465534">
      <w:pPr>
        <w:spacing w:line="480" w:lineRule="auto"/>
        <w:ind w:firstLine="720"/>
        <w:rPr>
          <w:rFonts w:ascii="Times New Roman" w:hAnsi="Times New Roman" w:cs="Times New Roman"/>
          <w:b/>
        </w:rPr>
      </w:pPr>
    </w:p>
    <w:p w14:paraId="44100C22" w14:textId="34820416" w:rsidR="00465534" w:rsidRPr="00465534" w:rsidRDefault="00465534" w:rsidP="00465534">
      <w:pPr>
        <w:spacing w:line="480" w:lineRule="auto"/>
        <w:ind w:firstLine="720"/>
        <w:rPr>
          <w:rFonts w:ascii="Times New Roman" w:hAnsi="Times New Roman" w:cs="Times New Roman"/>
          <w:b/>
        </w:rPr>
      </w:pPr>
      <w:r>
        <w:rPr>
          <w:rFonts w:ascii="Times New Roman" w:hAnsi="Times New Roman" w:cs="Times New Roman"/>
          <w:b/>
        </w:rPr>
        <w:lastRenderedPageBreak/>
        <w:t>Biographical S</w:t>
      </w:r>
      <w:r w:rsidRPr="00465534">
        <w:rPr>
          <w:rFonts w:ascii="Times New Roman" w:hAnsi="Times New Roman" w:cs="Times New Roman"/>
          <w:b/>
        </w:rPr>
        <w:t>tatement</w:t>
      </w:r>
    </w:p>
    <w:p w14:paraId="36AE4965" w14:textId="77777777" w:rsidR="00465534" w:rsidRPr="00465534" w:rsidRDefault="00465534" w:rsidP="00465534">
      <w:pPr>
        <w:spacing w:line="480" w:lineRule="auto"/>
        <w:ind w:firstLine="720"/>
        <w:rPr>
          <w:rFonts w:ascii="Times New Roman" w:hAnsi="Times New Roman" w:cs="Times New Roman"/>
        </w:rPr>
      </w:pPr>
      <w:proofErr w:type="spellStart"/>
      <w:r w:rsidRPr="00465534">
        <w:rPr>
          <w:rFonts w:ascii="Times New Roman" w:hAnsi="Times New Roman" w:cs="Times New Roman"/>
        </w:rPr>
        <w:t>Titilola</w:t>
      </w:r>
      <w:proofErr w:type="spellEnd"/>
      <w:r w:rsidRPr="00465534">
        <w:rPr>
          <w:rFonts w:ascii="Times New Roman" w:hAnsi="Times New Roman" w:cs="Times New Roman"/>
        </w:rPr>
        <w:t xml:space="preserve"> </w:t>
      </w:r>
      <w:proofErr w:type="spellStart"/>
      <w:r w:rsidRPr="00465534">
        <w:rPr>
          <w:rFonts w:ascii="Times New Roman" w:hAnsi="Times New Roman" w:cs="Times New Roman"/>
        </w:rPr>
        <w:t>Obilade</w:t>
      </w:r>
      <w:proofErr w:type="spellEnd"/>
      <w:r w:rsidRPr="00465534">
        <w:rPr>
          <w:rFonts w:ascii="Times New Roman" w:hAnsi="Times New Roman" w:cs="Times New Roman"/>
        </w:rPr>
        <w:t xml:space="preserve"> is a medical doctor and a senior education specialist. She earned her Ph.D. in Learning Sciences and Technologies from Virginia Polytechnic Institute and State University. She is also an alumnus of University of Lagos, Nigeria where she earned her MBBS in Medicine and Surgery. </w:t>
      </w:r>
    </w:p>
    <w:p w14:paraId="574287C0" w14:textId="77777777" w:rsidR="00465534" w:rsidRPr="00465534" w:rsidRDefault="00465534" w:rsidP="00465534">
      <w:pPr>
        <w:spacing w:line="480" w:lineRule="auto"/>
        <w:rPr>
          <w:rFonts w:ascii="Times New Roman" w:hAnsi="Times New Roman" w:cs="Times New Roman"/>
        </w:rPr>
      </w:pPr>
      <w:r w:rsidRPr="00465534">
        <w:rPr>
          <w:rFonts w:ascii="Times New Roman" w:hAnsi="Times New Roman" w:cs="Times New Roman"/>
        </w:rPr>
        <w:tab/>
        <w:t>She has authored and coauthored more than 20 refereed articles, book chapters and a textbook in areas of instructional design and technology, human computer interaction, health education and infectious diseases. Her most recent work is a textbook on visual literacy.</w:t>
      </w:r>
    </w:p>
    <w:p w14:paraId="6F7058EA" w14:textId="77777777" w:rsidR="00465534" w:rsidRPr="00465534" w:rsidRDefault="00465534" w:rsidP="009F7461">
      <w:pPr>
        <w:spacing w:line="480" w:lineRule="auto"/>
        <w:ind w:hanging="720"/>
        <w:rPr>
          <w:rFonts w:ascii="Times New Roman" w:hAnsi="Times New Roman" w:cs="Times New Roman"/>
        </w:rPr>
      </w:pPr>
    </w:p>
    <w:p w14:paraId="3AF7C372" w14:textId="77777777" w:rsidR="009F7461" w:rsidRPr="009F7461" w:rsidRDefault="009F7461" w:rsidP="009F7461">
      <w:pPr>
        <w:spacing w:line="480" w:lineRule="auto"/>
        <w:ind w:hanging="720"/>
        <w:rPr>
          <w:rFonts w:ascii="Times New Roman" w:hAnsi="Times New Roman" w:cs="Times New Roman"/>
        </w:rPr>
      </w:pPr>
    </w:p>
    <w:p w14:paraId="4E11CF65" w14:textId="77777777" w:rsidR="009F7461" w:rsidRPr="009F7461" w:rsidRDefault="009F7461" w:rsidP="009F7461">
      <w:pPr>
        <w:ind w:hanging="720"/>
      </w:pPr>
    </w:p>
    <w:p w14:paraId="1C4E2D83" w14:textId="77777777" w:rsidR="00E82F92" w:rsidRPr="009F7461" w:rsidRDefault="00E82F92"/>
    <w:sectPr w:rsidR="00E82F92" w:rsidRPr="009F7461" w:rsidSect="00E82F92">
      <w:headerReference w:type="even" r:id="rId18"/>
      <w:headerReference w:type="default" r:id="rId19"/>
      <w:footerReference w:type="default" r:id="rId20"/>
      <w:headerReference w:type="first" r:id="rId21"/>
      <w:footerReference w:type="first" r:id="rId22"/>
      <w:pgSz w:w="12240" w:h="15840"/>
      <w:pgMar w:top="1440" w:right="1440" w:bottom="1440" w:left="126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AF0E29" w14:textId="77777777" w:rsidR="00D92801" w:rsidRDefault="00D92801">
      <w:r>
        <w:separator/>
      </w:r>
    </w:p>
  </w:endnote>
  <w:endnote w:type="continuationSeparator" w:id="0">
    <w:p w14:paraId="61D62A1D" w14:textId="77777777" w:rsidR="00D92801" w:rsidRDefault="00D928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483024"/>
      <w:docPartObj>
        <w:docPartGallery w:val="Page Numbers (Bottom of Page)"/>
        <w:docPartUnique/>
      </w:docPartObj>
    </w:sdtPr>
    <w:sdtEndPr>
      <w:rPr>
        <w:noProof/>
      </w:rPr>
    </w:sdtEndPr>
    <w:sdtContent>
      <w:p w14:paraId="0723C52D" w14:textId="77777777" w:rsidR="00D92801" w:rsidRDefault="00D92801">
        <w:pPr>
          <w:pStyle w:val="Footer"/>
          <w:jc w:val="center"/>
        </w:pPr>
        <w:r>
          <w:fldChar w:fldCharType="begin"/>
        </w:r>
        <w:r>
          <w:instrText xml:space="preserve"> PAGE   \* MERGEFORMAT </w:instrText>
        </w:r>
        <w:r>
          <w:fldChar w:fldCharType="separate"/>
        </w:r>
        <w:r w:rsidR="00BA1D10">
          <w:rPr>
            <w:noProof/>
          </w:rPr>
          <w:t>44</w:t>
        </w:r>
        <w:r>
          <w:rPr>
            <w:noProof/>
          </w:rPr>
          <w:fldChar w:fldCharType="end"/>
        </w:r>
      </w:p>
    </w:sdtContent>
  </w:sdt>
  <w:p w14:paraId="02500380" w14:textId="77777777" w:rsidR="00D92801" w:rsidRDefault="00D9280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F4DCF1" w14:textId="77777777" w:rsidR="00D92801" w:rsidRDefault="00D92801">
    <w:pPr>
      <w:pStyle w:val="Footer"/>
    </w:pPr>
    <w:r>
      <w:tab/>
    </w:r>
    <w:r>
      <w:tab/>
    </w: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92C5EF" w14:textId="77777777" w:rsidR="00D92801" w:rsidRDefault="00D92801">
      <w:r>
        <w:separator/>
      </w:r>
    </w:p>
  </w:footnote>
  <w:footnote w:type="continuationSeparator" w:id="0">
    <w:p w14:paraId="0BA73DFF" w14:textId="77777777" w:rsidR="00D92801" w:rsidRDefault="00D928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47C67F" w14:textId="77777777" w:rsidR="00D92801" w:rsidRDefault="00D92801" w:rsidP="00E82F9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96E003" w14:textId="77777777" w:rsidR="00D92801" w:rsidRDefault="00D92801" w:rsidP="00E82F92">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BEEC3" w14:textId="77777777" w:rsidR="00D92801" w:rsidRDefault="00D92801" w:rsidP="00E82F92">
    <w:pPr>
      <w:pStyle w:val="Header"/>
      <w:framePr w:wrap="around" w:vAnchor="text" w:hAnchor="margin" w:xAlign="right" w:y="1"/>
      <w:rPr>
        <w:rStyle w:val="PageNumber"/>
      </w:rPr>
    </w:pPr>
  </w:p>
  <w:p w14:paraId="0273A6E1" w14:textId="77777777" w:rsidR="00D92801" w:rsidRPr="009C0F3E" w:rsidRDefault="00D92801" w:rsidP="00E82F92">
    <w:pPr>
      <w:pStyle w:val="Header"/>
      <w:ind w:right="360"/>
      <w:rPr>
        <w:rFonts w:ascii="Times New Roman" w:hAnsi="Times New Roman"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A3448F" w14:textId="77777777" w:rsidR="00D92801" w:rsidRDefault="00D92801">
    <w:pPr>
      <w:pStyle w:val="Header"/>
      <w:jc w:val="right"/>
    </w:pPr>
  </w:p>
  <w:p w14:paraId="398A0A8D" w14:textId="77777777" w:rsidR="00D92801" w:rsidRDefault="00D92801" w:rsidP="00E82F92">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17418"/>
    <w:multiLevelType w:val="hybridMultilevel"/>
    <w:tmpl w:val="0F4E7AF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C816EB2"/>
    <w:multiLevelType w:val="hybridMultilevel"/>
    <w:tmpl w:val="44585C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BB0E6A"/>
    <w:multiLevelType w:val="hybridMultilevel"/>
    <w:tmpl w:val="609A4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475DDE"/>
    <w:multiLevelType w:val="hybridMultilevel"/>
    <w:tmpl w:val="ACD88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1007AE"/>
    <w:multiLevelType w:val="hybridMultilevel"/>
    <w:tmpl w:val="B4EA0706"/>
    <w:lvl w:ilvl="0" w:tplc="AA1EB75E">
      <w:start w:val="1"/>
      <w:numFmt w:val="bullet"/>
      <w:lvlText w:val="•"/>
      <w:lvlJc w:val="left"/>
      <w:pPr>
        <w:tabs>
          <w:tab w:val="num" w:pos="720"/>
        </w:tabs>
        <w:ind w:left="720" w:hanging="360"/>
      </w:pPr>
      <w:rPr>
        <w:rFonts w:ascii="Times" w:hAnsi="Times" w:hint="default"/>
      </w:rPr>
    </w:lvl>
    <w:lvl w:ilvl="1" w:tplc="31005A0E" w:tentative="1">
      <w:start w:val="1"/>
      <w:numFmt w:val="bullet"/>
      <w:lvlText w:val="•"/>
      <w:lvlJc w:val="left"/>
      <w:pPr>
        <w:tabs>
          <w:tab w:val="num" w:pos="1440"/>
        </w:tabs>
        <w:ind w:left="1440" w:hanging="360"/>
      </w:pPr>
      <w:rPr>
        <w:rFonts w:ascii="Times" w:hAnsi="Times" w:hint="default"/>
      </w:rPr>
    </w:lvl>
    <w:lvl w:ilvl="2" w:tplc="545CACDE" w:tentative="1">
      <w:start w:val="1"/>
      <w:numFmt w:val="bullet"/>
      <w:lvlText w:val="•"/>
      <w:lvlJc w:val="left"/>
      <w:pPr>
        <w:tabs>
          <w:tab w:val="num" w:pos="2160"/>
        </w:tabs>
        <w:ind w:left="2160" w:hanging="360"/>
      </w:pPr>
      <w:rPr>
        <w:rFonts w:ascii="Times" w:hAnsi="Times" w:hint="default"/>
      </w:rPr>
    </w:lvl>
    <w:lvl w:ilvl="3" w:tplc="4270378A" w:tentative="1">
      <w:start w:val="1"/>
      <w:numFmt w:val="bullet"/>
      <w:lvlText w:val="•"/>
      <w:lvlJc w:val="left"/>
      <w:pPr>
        <w:tabs>
          <w:tab w:val="num" w:pos="2880"/>
        </w:tabs>
        <w:ind w:left="2880" w:hanging="360"/>
      </w:pPr>
      <w:rPr>
        <w:rFonts w:ascii="Times" w:hAnsi="Times" w:hint="default"/>
      </w:rPr>
    </w:lvl>
    <w:lvl w:ilvl="4" w:tplc="196EFF64" w:tentative="1">
      <w:start w:val="1"/>
      <w:numFmt w:val="bullet"/>
      <w:lvlText w:val="•"/>
      <w:lvlJc w:val="left"/>
      <w:pPr>
        <w:tabs>
          <w:tab w:val="num" w:pos="3600"/>
        </w:tabs>
        <w:ind w:left="3600" w:hanging="360"/>
      </w:pPr>
      <w:rPr>
        <w:rFonts w:ascii="Times" w:hAnsi="Times" w:hint="default"/>
      </w:rPr>
    </w:lvl>
    <w:lvl w:ilvl="5" w:tplc="2E281606" w:tentative="1">
      <w:start w:val="1"/>
      <w:numFmt w:val="bullet"/>
      <w:lvlText w:val="•"/>
      <w:lvlJc w:val="left"/>
      <w:pPr>
        <w:tabs>
          <w:tab w:val="num" w:pos="4320"/>
        </w:tabs>
        <w:ind w:left="4320" w:hanging="360"/>
      </w:pPr>
      <w:rPr>
        <w:rFonts w:ascii="Times" w:hAnsi="Times" w:hint="default"/>
      </w:rPr>
    </w:lvl>
    <w:lvl w:ilvl="6" w:tplc="67A0D088" w:tentative="1">
      <w:start w:val="1"/>
      <w:numFmt w:val="bullet"/>
      <w:lvlText w:val="•"/>
      <w:lvlJc w:val="left"/>
      <w:pPr>
        <w:tabs>
          <w:tab w:val="num" w:pos="5040"/>
        </w:tabs>
        <w:ind w:left="5040" w:hanging="360"/>
      </w:pPr>
      <w:rPr>
        <w:rFonts w:ascii="Times" w:hAnsi="Times" w:hint="default"/>
      </w:rPr>
    </w:lvl>
    <w:lvl w:ilvl="7" w:tplc="A8C635E4" w:tentative="1">
      <w:start w:val="1"/>
      <w:numFmt w:val="bullet"/>
      <w:lvlText w:val="•"/>
      <w:lvlJc w:val="left"/>
      <w:pPr>
        <w:tabs>
          <w:tab w:val="num" w:pos="5760"/>
        </w:tabs>
        <w:ind w:left="5760" w:hanging="360"/>
      </w:pPr>
      <w:rPr>
        <w:rFonts w:ascii="Times" w:hAnsi="Times" w:hint="default"/>
      </w:rPr>
    </w:lvl>
    <w:lvl w:ilvl="8" w:tplc="EBCA2A06" w:tentative="1">
      <w:start w:val="1"/>
      <w:numFmt w:val="bullet"/>
      <w:lvlText w:val="•"/>
      <w:lvlJc w:val="left"/>
      <w:pPr>
        <w:tabs>
          <w:tab w:val="num" w:pos="6480"/>
        </w:tabs>
        <w:ind w:left="6480" w:hanging="360"/>
      </w:pPr>
      <w:rPr>
        <w:rFonts w:ascii="Times" w:hAnsi="Times" w:hint="default"/>
      </w:rPr>
    </w:lvl>
  </w:abstractNum>
  <w:abstractNum w:abstractNumId="5" w15:restartNumberingAfterBreak="0">
    <w:nsid w:val="49F209E1"/>
    <w:multiLevelType w:val="hybridMultilevel"/>
    <w:tmpl w:val="4490B85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 w15:restartNumberingAfterBreak="0">
    <w:nsid w:val="4C9530B9"/>
    <w:multiLevelType w:val="hybridMultilevel"/>
    <w:tmpl w:val="F14EE3C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4E5E2542"/>
    <w:multiLevelType w:val="hybridMultilevel"/>
    <w:tmpl w:val="2DF44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7CC0041"/>
    <w:multiLevelType w:val="hybridMultilevel"/>
    <w:tmpl w:val="F9AE4F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9B54D8E"/>
    <w:multiLevelType w:val="hybridMultilevel"/>
    <w:tmpl w:val="4A10BF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D3A36D3"/>
    <w:multiLevelType w:val="hybridMultilevel"/>
    <w:tmpl w:val="F4784C58"/>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133EFF"/>
    <w:multiLevelType w:val="hybridMultilevel"/>
    <w:tmpl w:val="272419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2162B0"/>
    <w:multiLevelType w:val="hybridMultilevel"/>
    <w:tmpl w:val="9A48391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DCC0146"/>
    <w:multiLevelType w:val="hybridMultilevel"/>
    <w:tmpl w:val="22A2E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EA32A6"/>
    <w:multiLevelType w:val="hybridMultilevel"/>
    <w:tmpl w:val="98BC0E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3"/>
  </w:num>
  <w:num w:numId="4">
    <w:abstractNumId w:val="7"/>
  </w:num>
  <w:num w:numId="5">
    <w:abstractNumId w:val="13"/>
  </w:num>
  <w:num w:numId="6">
    <w:abstractNumId w:val="2"/>
  </w:num>
  <w:num w:numId="7">
    <w:abstractNumId w:val="1"/>
  </w:num>
  <w:num w:numId="8">
    <w:abstractNumId w:val="10"/>
  </w:num>
  <w:num w:numId="9">
    <w:abstractNumId w:val="11"/>
  </w:num>
  <w:num w:numId="10">
    <w:abstractNumId w:val="8"/>
  </w:num>
  <w:num w:numId="11">
    <w:abstractNumId w:val="0"/>
  </w:num>
  <w:num w:numId="12">
    <w:abstractNumId w:val="6"/>
  </w:num>
  <w:num w:numId="13">
    <w:abstractNumId w:val="14"/>
  </w:num>
  <w:num w:numId="14">
    <w:abstractNumId w:val="4"/>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461"/>
    <w:rsid w:val="000057A7"/>
    <w:rsid w:val="00013DC6"/>
    <w:rsid w:val="00020A1A"/>
    <w:rsid w:val="00023583"/>
    <w:rsid w:val="000321B1"/>
    <w:rsid w:val="000721AB"/>
    <w:rsid w:val="000760D8"/>
    <w:rsid w:val="00077083"/>
    <w:rsid w:val="000801CF"/>
    <w:rsid w:val="000842A4"/>
    <w:rsid w:val="00095A99"/>
    <w:rsid w:val="000B3171"/>
    <w:rsid w:val="000B70CC"/>
    <w:rsid w:val="000C33CB"/>
    <w:rsid w:val="000D14E2"/>
    <w:rsid w:val="000F3763"/>
    <w:rsid w:val="000F72E5"/>
    <w:rsid w:val="000F78E9"/>
    <w:rsid w:val="001008EF"/>
    <w:rsid w:val="00110AA4"/>
    <w:rsid w:val="00112975"/>
    <w:rsid w:val="00113641"/>
    <w:rsid w:val="00123297"/>
    <w:rsid w:val="00123DA0"/>
    <w:rsid w:val="00132118"/>
    <w:rsid w:val="0013546B"/>
    <w:rsid w:val="00145836"/>
    <w:rsid w:val="001558F8"/>
    <w:rsid w:val="00166872"/>
    <w:rsid w:val="00172D31"/>
    <w:rsid w:val="0019092A"/>
    <w:rsid w:val="001919D8"/>
    <w:rsid w:val="001B0A4B"/>
    <w:rsid w:val="001C64F0"/>
    <w:rsid w:val="001D2A17"/>
    <w:rsid w:val="001F5809"/>
    <w:rsid w:val="00214094"/>
    <w:rsid w:val="00231C94"/>
    <w:rsid w:val="002472D0"/>
    <w:rsid w:val="00264678"/>
    <w:rsid w:val="00273858"/>
    <w:rsid w:val="002872A6"/>
    <w:rsid w:val="00291035"/>
    <w:rsid w:val="002924ED"/>
    <w:rsid w:val="002B5289"/>
    <w:rsid w:val="002C7F70"/>
    <w:rsid w:val="002D5DDE"/>
    <w:rsid w:val="002F53D0"/>
    <w:rsid w:val="00323235"/>
    <w:rsid w:val="00381DD7"/>
    <w:rsid w:val="00384A6E"/>
    <w:rsid w:val="0039501E"/>
    <w:rsid w:val="003C4AA6"/>
    <w:rsid w:val="003F2993"/>
    <w:rsid w:val="003F64F7"/>
    <w:rsid w:val="004341C0"/>
    <w:rsid w:val="0043506C"/>
    <w:rsid w:val="004507CC"/>
    <w:rsid w:val="00465534"/>
    <w:rsid w:val="00473A1D"/>
    <w:rsid w:val="004C02E6"/>
    <w:rsid w:val="004C2EC3"/>
    <w:rsid w:val="004C5558"/>
    <w:rsid w:val="004D10A3"/>
    <w:rsid w:val="004D46E7"/>
    <w:rsid w:val="004D78F2"/>
    <w:rsid w:val="004F7688"/>
    <w:rsid w:val="00502AE4"/>
    <w:rsid w:val="00504790"/>
    <w:rsid w:val="005103F0"/>
    <w:rsid w:val="00511FCA"/>
    <w:rsid w:val="00542724"/>
    <w:rsid w:val="00543DA0"/>
    <w:rsid w:val="00552176"/>
    <w:rsid w:val="005529DF"/>
    <w:rsid w:val="00554483"/>
    <w:rsid w:val="0056357C"/>
    <w:rsid w:val="00575592"/>
    <w:rsid w:val="0058199F"/>
    <w:rsid w:val="005921D4"/>
    <w:rsid w:val="005934FE"/>
    <w:rsid w:val="005A6655"/>
    <w:rsid w:val="005A70D9"/>
    <w:rsid w:val="005B03E4"/>
    <w:rsid w:val="005B1F06"/>
    <w:rsid w:val="005B24B2"/>
    <w:rsid w:val="005C1DFC"/>
    <w:rsid w:val="005D0694"/>
    <w:rsid w:val="005E6056"/>
    <w:rsid w:val="005F168D"/>
    <w:rsid w:val="00600798"/>
    <w:rsid w:val="0062205C"/>
    <w:rsid w:val="006278AA"/>
    <w:rsid w:val="006327E7"/>
    <w:rsid w:val="00637F0A"/>
    <w:rsid w:val="0067694F"/>
    <w:rsid w:val="00680703"/>
    <w:rsid w:val="00696972"/>
    <w:rsid w:val="006B6517"/>
    <w:rsid w:val="006D4486"/>
    <w:rsid w:val="006E0A65"/>
    <w:rsid w:val="006F22F0"/>
    <w:rsid w:val="006F7D34"/>
    <w:rsid w:val="0070335A"/>
    <w:rsid w:val="0071035A"/>
    <w:rsid w:val="00716C87"/>
    <w:rsid w:val="00730DA7"/>
    <w:rsid w:val="00743D31"/>
    <w:rsid w:val="007521E2"/>
    <w:rsid w:val="00757A62"/>
    <w:rsid w:val="00767A5C"/>
    <w:rsid w:val="00784C56"/>
    <w:rsid w:val="007A1EB4"/>
    <w:rsid w:val="007C4E00"/>
    <w:rsid w:val="007D61AE"/>
    <w:rsid w:val="007D6CE9"/>
    <w:rsid w:val="00801667"/>
    <w:rsid w:val="00810A08"/>
    <w:rsid w:val="00830AFA"/>
    <w:rsid w:val="00847775"/>
    <w:rsid w:val="00851E8D"/>
    <w:rsid w:val="008706B2"/>
    <w:rsid w:val="00870BA2"/>
    <w:rsid w:val="008B4197"/>
    <w:rsid w:val="008B760D"/>
    <w:rsid w:val="00903327"/>
    <w:rsid w:val="0090473C"/>
    <w:rsid w:val="00915885"/>
    <w:rsid w:val="00917351"/>
    <w:rsid w:val="009339B0"/>
    <w:rsid w:val="00933A21"/>
    <w:rsid w:val="00933CBA"/>
    <w:rsid w:val="009433C8"/>
    <w:rsid w:val="00952552"/>
    <w:rsid w:val="00952629"/>
    <w:rsid w:val="0095427A"/>
    <w:rsid w:val="0097301C"/>
    <w:rsid w:val="009759B3"/>
    <w:rsid w:val="0099072A"/>
    <w:rsid w:val="009A746C"/>
    <w:rsid w:val="009B2B91"/>
    <w:rsid w:val="009C0292"/>
    <w:rsid w:val="009F2E4A"/>
    <w:rsid w:val="009F5B99"/>
    <w:rsid w:val="009F7461"/>
    <w:rsid w:val="00A26239"/>
    <w:rsid w:val="00A44D7C"/>
    <w:rsid w:val="00A45499"/>
    <w:rsid w:val="00A53538"/>
    <w:rsid w:val="00A54D48"/>
    <w:rsid w:val="00A5709A"/>
    <w:rsid w:val="00A64DAE"/>
    <w:rsid w:val="00A75E0A"/>
    <w:rsid w:val="00A84D0E"/>
    <w:rsid w:val="00AB5B76"/>
    <w:rsid w:val="00AC1902"/>
    <w:rsid w:val="00AC3195"/>
    <w:rsid w:val="00AD1E01"/>
    <w:rsid w:val="00AD76BF"/>
    <w:rsid w:val="00AF45CA"/>
    <w:rsid w:val="00B03A5F"/>
    <w:rsid w:val="00B24B99"/>
    <w:rsid w:val="00B36B29"/>
    <w:rsid w:val="00B37CEC"/>
    <w:rsid w:val="00B546F3"/>
    <w:rsid w:val="00B62914"/>
    <w:rsid w:val="00B674B7"/>
    <w:rsid w:val="00B8065D"/>
    <w:rsid w:val="00B91A3D"/>
    <w:rsid w:val="00B92844"/>
    <w:rsid w:val="00BA1D10"/>
    <w:rsid w:val="00BA24CA"/>
    <w:rsid w:val="00BB330C"/>
    <w:rsid w:val="00BC610E"/>
    <w:rsid w:val="00BC71F3"/>
    <w:rsid w:val="00BD1993"/>
    <w:rsid w:val="00BF1194"/>
    <w:rsid w:val="00BF45BF"/>
    <w:rsid w:val="00BF4A62"/>
    <w:rsid w:val="00C21A8C"/>
    <w:rsid w:val="00C31C8F"/>
    <w:rsid w:val="00C32CEA"/>
    <w:rsid w:val="00C34114"/>
    <w:rsid w:val="00C40118"/>
    <w:rsid w:val="00C44D48"/>
    <w:rsid w:val="00C537EC"/>
    <w:rsid w:val="00C72E36"/>
    <w:rsid w:val="00C75FDA"/>
    <w:rsid w:val="00C77213"/>
    <w:rsid w:val="00C77B02"/>
    <w:rsid w:val="00C81B07"/>
    <w:rsid w:val="00C83ABD"/>
    <w:rsid w:val="00C84B26"/>
    <w:rsid w:val="00CA3728"/>
    <w:rsid w:val="00CA70B0"/>
    <w:rsid w:val="00CB386D"/>
    <w:rsid w:val="00CF79AF"/>
    <w:rsid w:val="00D10BD2"/>
    <w:rsid w:val="00D21B44"/>
    <w:rsid w:val="00D53EC6"/>
    <w:rsid w:val="00D720C0"/>
    <w:rsid w:val="00D74705"/>
    <w:rsid w:val="00D851AA"/>
    <w:rsid w:val="00D92801"/>
    <w:rsid w:val="00DB6B20"/>
    <w:rsid w:val="00DD150D"/>
    <w:rsid w:val="00DD5168"/>
    <w:rsid w:val="00DE3C96"/>
    <w:rsid w:val="00DF780D"/>
    <w:rsid w:val="00E060B3"/>
    <w:rsid w:val="00E07828"/>
    <w:rsid w:val="00E1130F"/>
    <w:rsid w:val="00E1304F"/>
    <w:rsid w:val="00E14F6E"/>
    <w:rsid w:val="00E23A92"/>
    <w:rsid w:val="00E371DD"/>
    <w:rsid w:val="00E41A75"/>
    <w:rsid w:val="00E546E1"/>
    <w:rsid w:val="00E5675E"/>
    <w:rsid w:val="00E662B3"/>
    <w:rsid w:val="00E7443B"/>
    <w:rsid w:val="00E7542E"/>
    <w:rsid w:val="00E82F92"/>
    <w:rsid w:val="00E92CD5"/>
    <w:rsid w:val="00E94018"/>
    <w:rsid w:val="00E9586F"/>
    <w:rsid w:val="00E959C9"/>
    <w:rsid w:val="00EA003B"/>
    <w:rsid w:val="00ED475B"/>
    <w:rsid w:val="00ED47A1"/>
    <w:rsid w:val="00EE138B"/>
    <w:rsid w:val="00EE1E95"/>
    <w:rsid w:val="00EF075F"/>
    <w:rsid w:val="00EF0B5C"/>
    <w:rsid w:val="00F00ED6"/>
    <w:rsid w:val="00F010E7"/>
    <w:rsid w:val="00F07C62"/>
    <w:rsid w:val="00F10B59"/>
    <w:rsid w:val="00F34854"/>
    <w:rsid w:val="00F4622C"/>
    <w:rsid w:val="00F536DA"/>
    <w:rsid w:val="00F57569"/>
    <w:rsid w:val="00F6397D"/>
    <w:rsid w:val="00F71727"/>
    <w:rsid w:val="00F75364"/>
    <w:rsid w:val="00F7731D"/>
    <w:rsid w:val="00F8407B"/>
    <w:rsid w:val="00F87866"/>
    <w:rsid w:val="00FB2322"/>
    <w:rsid w:val="00FC6CB7"/>
    <w:rsid w:val="00FE02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42131"/>
  <w15:docId w15:val="{EB875430-ACB1-4C98-8669-5AF37D711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7461"/>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F7461"/>
    <w:pPr>
      <w:tabs>
        <w:tab w:val="center" w:pos="4680"/>
        <w:tab w:val="right" w:pos="9360"/>
      </w:tabs>
    </w:pPr>
  </w:style>
  <w:style w:type="character" w:customStyle="1" w:styleId="FooterChar">
    <w:name w:val="Footer Char"/>
    <w:basedOn w:val="DefaultParagraphFont"/>
    <w:link w:val="Footer"/>
    <w:uiPriority w:val="99"/>
    <w:rsid w:val="009F7461"/>
    <w:rPr>
      <w:rFonts w:eastAsiaTheme="minorEastAsia"/>
      <w:sz w:val="24"/>
      <w:szCs w:val="24"/>
    </w:rPr>
  </w:style>
  <w:style w:type="character" w:styleId="Hyperlink">
    <w:name w:val="Hyperlink"/>
    <w:basedOn w:val="DefaultParagraphFont"/>
    <w:uiPriority w:val="99"/>
    <w:unhideWhenUsed/>
    <w:rsid w:val="009F7461"/>
    <w:rPr>
      <w:color w:val="0000FF" w:themeColor="hyperlink"/>
      <w:u w:val="single"/>
    </w:rPr>
  </w:style>
  <w:style w:type="paragraph" w:styleId="Header">
    <w:name w:val="header"/>
    <w:basedOn w:val="Normal"/>
    <w:link w:val="HeaderChar"/>
    <w:uiPriority w:val="99"/>
    <w:unhideWhenUsed/>
    <w:rsid w:val="009F7461"/>
    <w:pPr>
      <w:tabs>
        <w:tab w:val="center" w:pos="4320"/>
        <w:tab w:val="right" w:pos="8640"/>
      </w:tabs>
    </w:pPr>
  </w:style>
  <w:style w:type="character" w:customStyle="1" w:styleId="HeaderChar">
    <w:name w:val="Header Char"/>
    <w:basedOn w:val="DefaultParagraphFont"/>
    <w:link w:val="Header"/>
    <w:uiPriority w:val="99"/>
    <w:rsid w:val="009F7461"/>
    <w:rPr>
      <w:rFonts w:eastAsiaTheme="minorEastAsia"/>
      <w:sz w:val="24"/>
      <w:szCs w:val="24"/>
    </w:rPr>
  </w:style>
  <w:style w:type="character" w:styleId="PageNumber">
    <w:name w:val="page number"/>
    <w:basedOn w:val="DefaultParagraphFont"/>
    <w:uiPriority w:val="99"/>
    <w:semiHidden/>
    <w:unhideWhenUsed/>
    <w:rsid w:val="009F7461"/>
  </w:style>
  <w:style w:type="table" w:styleId="TableGrid">
    <w:name w:val="Table Grid"/>
    <w:basedOn w:val="TableNormal"/>
    <w:uiPriority w:val="59"/>
    <w:rsid w:val="009F74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7731D"/>
    <w:pPr>
      <w:ind w:left="720"/>
      <w:contextualSpacing/>
    </w:pPr>
  </w:style>
  <w:style w:type="character" w:styleId="PlaceholderText">
    <w:name w:val="Placeholder Text"/>
    <w:basedOn w:val="DefaultParagraphFont"/>
    <w:uiPriority w:val="99"/>
    <w:semiHidden/>
    <w:rsid w:val="00291035"/>
    <w:rPr>
      <w:color w:val="808080"/>
    </w:rPr>
  </w:style>
  <w:style w:type="paragraph" w:styleId="BalloonText">
    <w:name w:val="Balloon Text"/>
    <w:basedOn w:val="Normal"/>
    <w:link w:val="BalloonTextChar"/>
    <w:uiPriority w:val="99"/>
    <w:semiHidden/>
    <w:unhideWhenUsed/>
    <w:rsid w:val="0055448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54483"/>
    <w:rPr>
      <w:rFonts w:ascii="Lucida Grande" w:eastAsiaTheme="minorEastAsia"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784929">
      <w:bodyDiv w:val="1"/>
      <w:marLeft w:val="0"/>
      <w:marRight w:val="0"/>
      <w:marTop w:val="0"/>
      <w:marBottom w:val="0"/>
      <w:divBdr>
        <w:top w:val="none" w:sz="0" w:space="0" w:color="auto"/>
        <w:left w:val="none" w:sz="0" w:space="0" w:color="auto"/>
        <w:bottom w:val="none" w:sz="0" w:space="0" w:color="auto"/>
        <w:right w:val="none" w:sz="0" w:space="0" w:color="auto"/>
      </w:divBdr>
      <w:divsChild>
        <w:div w:id="1556044169">
          <w:marLeft w:val="547"/>
          <w:marRight w:val="0"/>
          <w:marTop w:val="0"/>
          <w:marBottom w:val="0"/>
          <w:divBdr>
            <w:top w:val="none" w:sz="0" w:space="0" w:color="auto"/>
            <w:left w:val="none" w:sz="0" w:space="0" w:color="auto"/>
            <w:bottom w:val="none" w:sz="0" w:space="0" w:color="auto"/>
            <w:right w:val="none" w:sz="0" w:space="0" w:color="auto"/>
          </w:divBdr>
        </w:div>
      </w:divsChild>
    </w:div>
    <w:div w:id="1289583734">
      <w:bodyDiv w:val="1"/>
      <w:marLeft w:val="0"/>
      <w:marRight w:val="0"/>
      <w:marTop w:val="0"/>
      <w:marBottom w:val="0"/>
      <w:divBdr>
        <w:top w:val="none" w:sz="0" w:space="0" w:color="auto"/>
        <w:left w:val="none" w:sz="0" w:space="0" w:color="auto"/>
        <w:bottom w:val="none" w:sz="0" w:space="0" w:color="auto"/>
        <w:right w:val="none" w:sz="0" w:space="0" w:color="auto"/>
      </w:divBdr>
      <w:divsChild>
        <w:div w:id="626861177">
          <w:marLeft w:val="547"/>
          <w:marRight w:val="0"/>
          <w:marTop w:val="0"/>
          <w:marBottom w:val="0"/>
          <w:divBdr>
            <w:top w:val="none" w:sz="0" w:space="0" w:color="auto"/>
            <w:left w:val="none" w:sz="0" w:space="0" w:color="auto"/>
            <w:bottom w:val="none" w:sz="0" w:space="0" w:color="auto"/>
            <w:right w:val="none" w:sz="0" w:space="0" w:color="auto"/>
          </w:divBdr>
        </w:div>
      </w:divsChild>
    </w:div>
    <w:div w:id="1497568732">
      <w:bodyDiv w:val="1"/>
      <w:marLeft w:val="0"/>
      <w:marRight w:val="0"/>
      <w:marTop w:val="0"/>
      <w:marBottom w:val="0"/>
      <w:divBdr>
        <w:top w:val="none" w:sz="0" w:space="0" w:color="auto"/>
        <w:left w:val="none" w:sz="0" w:space="0" w:color="auto"/>
        <w:bottom w:val="none" w:sz="0" w:space="0" w:color="auto"/>
        <w:right w:val="none" w:sz="0" w:space="0" w:color="auto"/>
      </w:divBdr>
      <w:divsChild>
        <w:div w:id="28339095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library.iated.org/authors/Snezana_Scepanovic"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library.iated.org/authors/Vladan_Deved%C5%BEi%C4%87" TargetMode="External"/><Relationship Id="rId17" Type="http://schemas.openxmlformats.org/officeDocument/2006/relationships/hyperlink" Target="http://www.westga" TargetMode="External"/><Relationship Id="rId2" Type="http://schemas.openxmlformats.org/officeDocument/2006/relationships/numbering" Target="numbering.xml"/><Relationship Id="rId16" Type="http://schemas.openxmlformats.org/officeDocument/2006/relationships/hyperlink" Target="https://www"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ary.iated.org/authors/Snezana_Scepanovic"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biscapital" TargetMode="External"/><Relationship Id="rId23" Type="http://schemas.openxmlformats.org/officeDocument/2006/relationships/fontTable" Target="fontTable.xml"/><Relationship Id="rId10" Type="http://schemas.openxmlformats.org/officeDocument/2006/relationships/hyperlink" Target="http://library.iated.org/authors/Vladan_Deved%C5%BEi%C4%87"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library.iated.org/authors/Snezana_Scepanovic" TargetMode="External"/><Relationship Id="rId14" Type="http://schemas.openxmlformats.org/officeDocument/2006/relationships/hyperlink" Target="http://library.iated.org/authors/Vladan_Deved%C5%BEi%C4%87"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6BF1EA-8238-4D4F-9220-5AC3DC4EA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45</Pages>
  <Words>9819</Words>
  <Characters>55969</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Titilola Obilade</dc:creator>
  <cp:lastModifiedBy>student</cp:lastModifiedBy>
  <cp:revision>3</cp:revision>
  <dcterms:created xsi:type="dcterms:W3CDTF">2015-11-24T03:38:00Z</dcterms:created>
  <dcterms:modified xsi:type="dcterms:W3CDTF">2015-11-24T18:21:00Z</dcterms:modified>
</cp:coreProperties>
</file>