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93FFB4" w14:textId="7478C93B" w:rsidR="00D76701" w:rsidRDefault="00D76701" w:rsidP="005F66A0">
      <w:pPr>
        <w:autoSpaceDE w:val="0"/>
        <w:autoSpaceDN w:val="0"/>
        <w:adjustRightInd w:val="0"/>
        <w:spacing w:before="100" w:beforeAutospacing="1" w:after="100" w:afterAutospacing="1" w:line="480" w:lineRule="auto"/>
        <w:contextualSpacing/>
        <w:jc w:val="center"/>
        <w:rPr>
          <w:rFonts w:ascii="Arial" w:hAnsi="Arial" w:cs="Arial"/>
          <w:b/>
          <w:bCs/>
          <w:kern w:val="0"/>
          <w:sz w:val="24"/>
          <w:szCs w:val="24"/>
        </w:rPr>
      </w:pPr>
      <w:r w:rsidRPr="00480472">
        <w:rPr>
          <w:rFonts w:ascii="Arial" w:hAnsi="Arial" w:cs="Arial"/>
          <w:b/>
          <w:bCs/>
          <w:kern w:val="0"/>
          <w:sz w:val="24"/>
          <w:szCs w:val="24"/>
        </w:rPr>
        <w:t>Navigating the Challenges of Memorializing the Global War on Terrorism: Lessons from</w:t>
      </w:r>
      <w:r w:rsidR="00F86625" w:rsidRPr="00480472">
        <w:rPr>
          <w:rFonts w:ascii="Arial" w:hAnsi="Arial" w:cs="Arial"/>
          <w:b/>
          <w:bCs/>
          <w:kern w:val="0"/>
          <w:sz w:val="24"/>
          <w:szCs w:val="24"/>
        </w:rPr>
        <w:t xml:space="preserve"> </w:t>
      </w:r>
      <w:r w:rsidRPr="00480472">
        <w:rPr>
          <w:rFonts w:ascii="Arial" w:hAnsi="Arial" w:cs="Arial"/>
          <w:b/>
          <w:bCs/>
          <w:kern w:val="0"/>
          <w:sz w:val="24"/>
          <w:szCs w:val="24"/>
        </w:rPr>
        <w:t>Other National Memorials</w:t>
      </w:r>
    </w:p>
    <w:p w14:paraId="286965B6" w14:textId="704CE660" w:rsidR="0078667B" w:rsidRPr="00480472" w:rsidRDefault="0078667B" w:rsidP="005F66A0">
      <w:pPr>
        <w:autoSpaceDE w:val="0"/>
        <w:autoSpaceDN w:val="0"/>
        <w:adjustRightInd w:val="0"/>
        <w:spacing w:before="100" w:beforeAutospacing="1" w:after="100" w:afterAutospacing="1" w:line="480" w:lineRule="auto"/>
        <w:contextualSpacing/>
        <w:jc w:val="center"/>
        <w:rPr>
          <w:rFonts w:ascii="Arial" w:hAnsi="Arial" w:cs="Arial"/>
          <w:b/>
          <w:bCs/>
          <w:kern w:val="0"/>
          <w:sz w:val="24"/>
          <w:szCs w:val="24"/>
        </w:rPr>
      </w:pPr>
      <w:r>
        <w:rPr>
          <w:rFonts w:ascii="Arial" w:hAnsi="Arial" w:cs="Arial"/>
          <w:b/>
          <w:bCs/>
          <w:kern w:val="0"/>
          <w:sz w:val="24"/>
          <w:szCs w:val="24"/>
        </w:rPr>
        <w:t>Jim Craig, University of Missouri—St. Louis</w:t>
      </w:r>
    </w:p>
    <w:p w14:paraId="03A4E45F" w14:textId="3CDA5438" w:rsidR="00FB05CF" w:rsidRPr="00D37A21" w:rsidRDefault="000529FB" w:rsidP="005F66A0">
      <w:pPr>
        <w:spacing w:before="100" w:beforeAutospacing="1" w:after="100" w:afterAutospacing="1" w:line="480" w:lineRule="auto"/>
        <w:contextualSpacing/>
        <w:rPr>
          <w:rFonts w:ascii="Arial" w:hAnsi="Arial" w:cs="Arial"/>
          <w:b/>
          <w:bCs/>
          <w:sz w:val="24"/>
          <w:szCs w:val="24"/>
        </w:rPr>
      </w:pPr>
      <w:r w:rsidRPr="00D37A21">
        <w:rPr>
          <w:rFonts w:ascii="Arial" w:hAnsi="Arial" w:cs="Arial"/>
          <w:b/>
          <w:bCs/>
          <w:sz w:val="24"/>
          <w:szCs w:val="24"/>
        </w:rPr>
        <w:t>Scene Setting</w:t>
      </w:r>
    </w:p>
    <w:p w14:paraId="51F6AF51" w14:textId="48C8C59B" w:rsidR="000E5F86" w:rsidRPr="00D37A21" w:rsidRDefault="000E5F86"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 xml:space="preserve">Referring to the Truth and Reconciliation Commission </w:t>
      </w:r>
      <w:r w:rsidR="00DE2108">
        <w:rPr>
          <w:rFonts w:ascii="Arial" w:hAnsi="Arial" w:cs="Arial"/>
          <w:sz w:val="24"/>
          <w:szCs w:val="24"/>
        </w:rPr>
        <w:t xml:space="preserve">(TRC) </w:t>
      </w:r>
      <w:r w:rsidRPr="00D37A21">
        <w:rPr>
          <w:rFonts w:ascii="Arial" w:hAnsi="Arial" w:cs="Arial"/>
          <w:sz w:val="24"/>
          <w:szCs w:val="24"/>
        </w:rPr>
        <w:t>of South Africa, which establish</w:t>
      </w:r>
      <w:r w:rsidR="00864DB9" w:rsidRPr="00D37A21">
        <w:rPr>
          <w:rFonts w:ascii="Arial" w:hAnsi="Arial" w:cs="Arial"/>
          <w:sz w:val="24"/>
          <w:szCs w:val="24"/>
        </w:rPr>
        <w:t>ed</w:t>
      </w:r>
      <w:r w:rsidRPr="00D37A21">
        <w:rPr>
          <w:rFonts w:ascii="Arial" w:hAnsi="Arial" w:cs="Arial"/>
          <w:sz w:val="24"/>
          <w:szCs w:val="24"/>
        </w:rPr>
        <w:t xml:space="preserve"> the restorative justice process at the end of </w:t>
      </w:r>
      <w:r w:rsidR="00864DB9" w:rsidRPr="00D37A21">
        <w:rPr>
          <w:rFonts w:ascii="Arial" w:hAnsi="Arial" w:cs="Arial"/>
          <w:sz w:val="24"/>
          <w:szCs w:val="24"/>
        </w:rPr>
        <w:t>Apartheid, Michael</w:t>
      </w:r>
      <w:r w:rsidRPr="00D37A21">
        <w:rPr>
          <w:rFonts w:ascii="Arial" w:hAnsi="Arial" w:cs="Arial"/>
          <w:sz w:val="24"/>
          <w:szCs w:val="24"/>
        </w:rPr>
        <w:t xml:space="preserve"> Ignatieff once quipped, “All that a truth commission can achieve is to reduce the number of lies that can be circulated unchallenged in public discourse”</w:t>
      </w:r>
      <w:r w:rsidR="00DE2108">
        <w:rPr>
          <w:rFonts w:ascii="Arial" w:hAnsi="Arial" w:cs="Arial"/>
          <w:sz w:val="24"/>
          <w:szCs w:val="24"/>
        </w:rPr>
        <w:t xml:space="preserve"> </w:t>
      </w:r>
      <w:r w:rsidR="00681352" w:rsidRPr="00D37A21">
        <w:rPr>
          <w:rFonts w:ascii="Arial" w:hAnsi="Arial" w:cs="Arial"/>
          <w:sz w:val="24"/>
          <w:szCs w:val="24"/>
        </w:rPr>
        <w:fldChar w:fldCharType="begin"/>
      </w:r>
      <w:r w:rsidR="007937CE">
        <w:rPr>
          <w:rFonts w:ascii="Arial" w:hAnsi="Arial" w:cs="Arial"/>
          <w:sz w:val="24"/>
          <w:szCs w:val="24"/>
        </w:rPr>
        <w:instrText xml:space="preserve"> ADDIN ZOTERO_ITEM CSL_CITATION {"citationID":"F8yI9VWv","properties":{"formattedCitation":"(Tutu et al., 1998)","plainCitation":"(Tutu et al., 1998)","noteIndex":0},"citationItems":[{"id":346,"uris":["http://zotero.org/groups/4754406/items/YQIXZCRC"],"itemData":{"id":346,"type":"report","abstract":"SUMMARY OF CONTENTS\n\nThe report of the Truth and Reconciliation Commission (the Commission) consists of five volumes, each with a particular focus. It is important to note that, once the Amnesty Committee finishes its work, an additional volume will report on the work of that Committee, based on amnesty hearings conducted and findings made. That volume will also include summaries of the statements of those people the Commission found to have suffered gross violations of human rights. While the current report contains a full list of the names of those in respect of whom such findings were made, the codicil will include details of the violations.\n\nThe bulk of the findings of the Commission may be found in the final volume, as indicated below. However, specific findings are made in individual chapters throughout the report.","collection-title":"Truth and Reconcilliation Commission","event-place":"South Africa","genre":"Commission Report","language":"English","number":"Volume One","page":"4554","publisher-place":"South Africa","title":"Truth &amp; Reconciliation Commission Report","URL":"https://www.justice.gov.za/trc/report/","author":[{"family":"Tutu","given":"Desmond"},{"family":"Mkhize","given":"Hlengiwe"},{"family":"Boraine","given":"Alex"},{"family":"Ntsebeza","given":"Dumisa"},{"family":"Burton","given":"Mary"},{"family":"Orr","given":"Wendy"},{"family":"Finca","given":"Bongani"},{"family":"Potgieter","given":"Denzil"},{"family":"Khampepe","given":"Sisi"},{"family":"Randera","given":"Frazel"},{"family":"Lyster","given":"Richard"},{"family":"Sooka","given":"Yasmin"},{"family":"Malan","given":"Wynand"},{"family":"Wildschut","given":"Glenda"},{"family":"Mgojo","given":"Khoza"}],"accessed":{"date-parts":[["2022",8,18]]},"issued":{"date-parts":[["1998"]]}}}],"schema":"https://github.com/citation-style-language/schema/raw/master/csl-citation.json"} </w:instrText>
      </w:r>
      <w:r w:rsidR="00681352" w:rsidRPr="00D37A21">
        <w:rPr>
          <w:rFonts w:ascii="Arial" w:hAnsi="Arial" w:cs="Arial"/>
          <w:sz w:val="24"/>
          <w:szCs w:val="24"/>
        </w:rPr>
        <w:fldChar w:fldCharType="separate"/>
      </w:r>
      <w:r w:rsidR="007937CE" w:rsidRPr="007937CE">
        <w:rPr>
          <w:rFonts w:ascii="Arial" w:hAnsi="Arial" w:cs="Arial"/>
          <w:sz w:val="24"/>
        </w:rPr>
        <w:t>(Tutu et al., 1998</w:t>
      </w:r>
      <w:r w:rsidR="00E1454F">
        <w:rPr>
          <w:rFonts w:ascii="Arial" w:hAnsi="Arial" w:cs="Arial"/>
          <w:sz w:val="24"/>
        </w:rPr>
        <w:t>, p. 109</w:t>
      </w:r>
      <w:r w:rsidR="007937CE" w:rsidRPr="007937CE">
        <w:rPr>
          <w:rFonts w:ascii="Arial" w:hAnsi="Arial" w:cs="Arial"/>
          <w:sz w:val="24"/>
        </w:rPr>
        <w:t>)</w:t>
      </w:r>
      <w:r w:rsidR="00681352" w:rsidRPr="00D37A21">
        <w:rPr>
          <w:rFonts w:ascii="Arial" w:hAnsi="Arial" w:cs="Arial"/>
          <w:sz w:val="24"/>
          <w:szCs w:val="24"/>
        </w:rPr>
        <w:fldChar w:fldCharType="end"/>
      </w:r>
      <w:r w:rsidR="00862592">
        <w:rPr>
          <w:rFonts w:ascii="Arial" w:hAnsi="Arial" w:cs="Arial"/>
          <w:sz w:val="24"/>
          <w:szCs w:val="24"/>
        </w:rPr>
        <w:t>.</w:t>
      </w:r>
      <w:r w:rsidRPr="00D37A21">
        <w:rPr>
          <w:rFonts w:ascii="Arial" w:hAnsi="Arial" w:cs="Arial"/>
          <w:sz w:val="24"/>
          <w:szCs w:val="24"/>
        </w:rPr>
        <w:t xml:space="preserve"> Counterintuitively, that quote was highlighted in the </w:t>
      </w:r>
      <w:r w:rsidR="008A4C12" w:rsidRPr="00D37A21">
        <w:rPr>
          <w:rFonts w:ascii="Arial" w:hAnsi="Arial" w:cs="Arial"/>
          <w:sz w:val="24"/>
          <w:szCs w:val="24"/>
        </w:rPr>
        <w:t>Commission’s</w:t>
      </w:r>
      <w:r w:rsidR="002E7EBD" w:rsidRPr="00D37A21">
        <w:rPr>
          <w:rFonts w:ascii="Arial" w:hAnsi="Arial" w:cs="Arial"/>
          <w:sz w:val="24"/>
          <w:szCs w:val="24"/>
        </w:rPr>
        <w:t xml:space="preserve"> </w:t>
      </w:r>
      <w:r w:rsidRPr="00D37A21">
        <w:rPr>
          <w:rFonts w:ascii="Arial" w:hAnsi="Arial" w:cs="Arial"/>
          <w:sz w:val="24"/>
          <w:szCs w:val="24"/>
        </w:rPr>
        <w:t xml:space="preserve">final report as a reminder of their mission. Reconciliation </w:t>
      </w:r>
      <w:r w:rsidR="00864DB9" w:rsidRPr="00D37A21">
        <w:rPr>
          <w:rFonts w:ascii="Arial" w:hAnsi="Arial" w:cs="Arial"/>
          <w:sz w:val="24"/>
          <w:szCs w:val="24"/>
        </w:rPr>
        <w:t>cannot</w:t>
      </w:r>
      <w:r w:rsidRPr="00D37A21">
        <w:rPr>
          <w:rFonts w:ascii="Arial" w:hAnsi="Arial" w:cs="Arial"/>
          <w:sz w:val="24"/>
          <w:szCs w:val="24"/>
        </w:rPr>
        <w:t xml:space="preserve"> arrive until lies have been exposed and </w:t>
      </w:r>
      <w:r w:rsidR="00EA5752" w:rsidRPr="00D37A21">
        <w:rPr>
          <w:rFonts w:ascii="Arial" w:hAnsi="Arial" w:cs="Arial"/>
          <w:sz w:val="24"/>
          <w:szCs w:val="24"/>
        </w:rPr>
        <w:t>new</w:t>
      </w:r>
      <w:r w:rsidRPr="00D37A21">
        <w:rPr>
          <w:rFonts w:ascii="Arial" w:hAnsi="Arial" w:cs="Arial"/>
          <w:sz w:val="24"/>
          <w:szCs w:val="24"/>
        </w:rPr>
        <w:t xml:space="preserve"> narratives have been elevated.</w:t>
      </w:r>
    </w:p>
    <w:p w14:paraId="33C67070" w14:textId="01D260A5" w:rsidR="000E5F86" w:rsidRDefault="000E5F86" w:rsidP="00E1454F">
      <w:pPr>
        <w:spacing w:line="480" w:lineRule="auto"/>
        <w:ind w:firstLine="720"/>
        <w:contextualSpacing/>
        <w:rPr>
          <w:rFonts w:ascii="Arial" w:hAnsi="Arial" w:cs="Arial"/>
          <w:sz w:val="24"/>
          <w:szCs w:val="24"/>
        </w:rPr>
      </w:pPr>
      <w:r w:rsidRPr="00D37A21">
        <w:rPr>
          <w:rFonts w:ascii="Arial" w:hAnsi="Arial" w:cs="Arial"/>
          <w:sz w:val="24"/>
          <w:szCs w:val="24"/>
        </w:rPr>
        <w:t>Can a memorial spur the society it serves to a higher level of truth</w:t>
      </w:r>
      <w:r w:rsidR="00F2599F">
        <w:rPr>
          <w:rFonts w:ascii="Arial" w:hAnsi="Arial" w:cs="Arial"/>
          <w:sz w:val="24"/>
          <w:szCs w:val="24"/>
        </w:rPr>
        <w:t>—</w:t>
      </w:r>
      <w:r w:rsidRPr="00D37A21">
        <w:rPr>
          <w:rFonts w:ascii="Arial" w:hAnsi="Arial" w:cs="Arial"/>
          <w:sz w:val="24"/>
          <w:szCs w:val="24"/>
        </w:rPr>
        <w:t>A public reconciling and healing truth</w:t>
      </w:r>
      <w:r w:rsidR="00864DB9" w:rsidRPr="00D37A21">
        <w:rPr>
          <w:rFonts w:ascii="Arial" w:hAnsi="Arial" w:cs="Arial"/>
          <w:sz w:val="24"/>
          <w:szCs w:val="24"/>
        </w:rPr>
        <w:t xml:space="preserve">? </w:t>
      </w:r>
      <w:r w:rsidRPr="00D37A21">
        <w:rPr>
          <w:rFonts w:ascii="Arial" w:hAnsi="Arial" w:cs="Arial"/>
          <w:sz w:val="24"/>
          <w:szCs w:val="24"/>
        </w:rPr>
        <w:t>Or, as powerful as they sometimes can be, are our military memorials just another way to reinforce an existing and incomplete narrative? I flew to Washington</w:t>
      </w:r>
      <w:r w:rsidR="00F2599F">
        <w:rPr>
          <w:rFonts w:ascii="Arial" w:hAnsi="Arial" w:cs="Arial"/>
          <w:sz w:val="24"/>
          <w:szCs w:val="24"/>
        </w:rPr>
        <w:t>,</w:t>
      </w:r>
      <w:r w:rsidRPr="00D37A21">
        <w:rPr>
          <w:rFonts w:ascii="Arial" w:hAnsi="Arial" w:cs="Arial"/>
          <w:sz w:val="24"/>
          <w:szCs w:val="24"/>
        </w:rPr>
        <w:t xml:space="preserve"> DC</w:t>
      </w:r>
      <w:r w:rsidR="00F2599F">
        <w:rPr>
          <w:rFonts w:ascii="Arial" w:hAnsi="Arial" w:cs="Arial"/>
          <w:sz w:val="24"/>
          <w:szCs w:val="24"/>
        </w:rPr>
        <w:t>,</w:t>
      </w:r>
      <w:r w:rsidRPr="00D37A21">
        <w:rPr>
          <w:rFonts w:ascii="Arial" w:hAnsi="Arial" w:cs="Arial"/>
          <w:sz w:val="24"/>
          <w:szCs w:val="24"/>
        </w:rPr>
        <w:t xml:space="preserve"> and visited the open field that </w:t>
      </w:r>
      <w:r w:rsidR="002E7EBD" w:rsidRPr="00D37A21">
        <w:rPr>
          <w:rFonts w:ascii="Arial" w:hAnsi="Arial" w:cs="Arial"/>
          <w:sz w:val="24"/>
          <w:szCs w:val="24"/>
        </w:rPr>
        <w:t xml:space="preserve">is the future home of the </w:t>
      </w:r>
      <w:r w:rsidRPr="00D37A21">
        <w:rPr>
          <w:rFonts w:ascii="Arial" w:hAnsi="Arial" w:cs="Arial"/>
          <w:sz w:val="24"/>
          <w:szCs w:val="24"/>
        </w:rPr>
        <w:t>National G</w:t>
      </w:r>
      <w:r w:rsidR="00F2599F">
        <w:rPr>
          <w:rFonts w:ascii="Arial" w:hAnsi="Arial" w:cs="Arial"/>
          <w:sz w:val="24"/>
          <w:szCs w:val="24"/>
        </w:rPr>
        <w:t xml:space="preserve">lobal </w:t>
      </w:r>
      <w:r w:rsidRPr="00D37A21">
        <w:rPr>
          <w:rFonts w:ascii="Arial" w:hAnsi="Arial" w:cs="Arial"/>
          <w:sz w:val="24"/>
          <w:szCs w:val="24"/>
        </w:rPr>
        <w:t>W</w:t>
      </w:r>
      <w:r w:rsidR="00F2599F">
        <w:rPr>
          <w:rFonts w:ascii="Arial" w:hAnsi="Arial" w:cs="Arial"/>
          <w:sz w:val="24"/>
          <w:szCs w:val="24"/>
        </w:rPr>
        <w:t xml:space="preserve">ar on </w:t>
      </w:r>
      <w:r w:rsidRPr="00D37A21">
        <w:rPr>
          <w:rFonts w:ascii="Arial" w:hAnsi="Arial" w:cs="Arial"/>
          <w:sz w:val="24"/>
          <w:szCs w:val="24"/>
        </w:rPr>
        <w:t>T</w:t>
      </w:r>
      <w:r w:rsidR="00F2599F">
        <w:rPr>
          <w:rFonts w:ascii="Arial" w:hAnsi="Arial" w:cs="Arial"/>
          <w:sz w:val="24"/>
          <w:szCs w:val="24"/>
        </w:rPr>
        <w:t>error</w:t>
      </w:r>
      <w:r w:rsidR="004803D8">
        <w:rPr>
          <w:rFonts w:ascii="Arial" w:hAnsi="Arial" w:cs="Arial"/>
          <w:sz w:val="24"/>
          <w:szCs w:val="24"/>
        </w:rPr>
        <w:t>ism</w:t>
      </w:r>
      <w:r w:rsidR="00F2599F">
        <w:rPr>
          <w:rFonts w:ascii="Arial" w:hAnsi="Arial" w:cs="Arial"/>
          <w:sz w:val="24"/>
          <w:szCs w:val="24"/>
        </w:rPr>
        <w:t xml:space="preserve"> </w:t>
      </w:r>
      <w:r w:rsidR="002E7EBD" w:rsidRPr="00D37A21">
        <w:rPr>
          <w:rFonts w:ascii="Arial" w:hAnsi="Arial" w:cs="Arial"/>
          <w:sz w:val="24"/>
          <w:szCs w:val="24"/>
        </w:rPr>
        <w:t>M</w:t>
      </w:r>
      <w:r w:rsidRPr="00D37A21">
        <w:rPr>
          <w:rFonts w:ascii="Arial" w:hAnsi="Arial" w:cs="Arial"/>
          <w:sz w:val="24"/>
          <w:szCs w:val="24"/>
        </w:rPr>
        <w:t>emorial to explore just that question</w:t>
      </w:r>
      <w:r w:rsidR="00864DB9" w:rsidRPr="00D37A21">
        <w:rPr>
          <w:rFonts w:ascii="Arial" w:hAnsi="Arial" w:cs="Arial"/>
          <w:sz w:val="24"/>
          <w:szCs w:val="24"/>
        </w:rPr>
        <w:t xml:space="preserve">. </w:t>
      </w:r>
    </w:p>
    <w:p w14:paraId="50D137EF" w14:textId="6522B347" w:rsidR="000529FB" w:rsidRPr="00D37A21" w:rsidRDefault="00DE2108" w:rsidP="00E1454F">
      <w:pPr>
        <w:spacing w:before="100" w:beforeAutospacing="1" w:line="480" w:lineRule="auto"/>
        <w:ind w:firstLine="720"/>
        <w:contextualSpacing/>
        <w:rPr>
          <w:rFonts w:ascii="Arial" w:hAnsi="Arial" w:cs="Arial"/>
          <w:sz w:val="24"/>
          <w:szCs w:val="24"/>
        </w:rPr>
      </w:pPr>
      <w:r>
        <w:rPr>
          <w:rFonts w:ascii="Arial" w:hAnsi="Arial" w:cs="Arial"/>
          <w:sz w:val="24"/>
          <w:szCs w:val="24"/>
        </w:rPr>
        <w:t xml:space="preserve">Imagine </w:t>
      </w:r>
      <w:r w:rsidR="000529FB" w:rsidRPr="00D37A21">
        <w:rPr>
          <w:rFonts w:ascii="Arial" w:hAnsi="Arial" w:cs="Arial"/>
          <w:sz w:val="24"/>
          <w:szCs w:val="24"/>
        </w:rPr>
        <w:t>a municipal softball field</w:t>
      </w:r>
      <w:r w:rsidR="00F2599F">
        <w:rPr>
          <w:rFonts w:ascii="Arial" w:hAnsi="Arial" w:cs="Arial"/>
          <w:sz w:val="24"/>
          <w:szCs w:val="24"/>
        </w:rPr>
        <w:t>:</w:t>
      </w:r>
      <w:r w:rsidR="002B29DB" w:rsidRPr="00D37A21">
        <w:rPr>
          <w:rFonts w:ascii="Arial" w:hAnsi="Arial" w:cs="Arial"/>
          <w:sz w:val="24"/>
          <w:szCs w:val="24"/>
        </w:rPr>
        <w:t xml:space="preserve"> d</w:t>
      </w:r>
      <w:r w:rsidR="000529FB" w:rsidRPr="00D37A21">
        <w:rPr>
          <w:rFonts w:ascii="Arial" w:hAnsi="Arial" w:cs="Arial"/>
          <w:sz w:val="24"/>
          <w:szCs w:val="24"/>
        </w:rPr>
        <w:t>irt and grass</w:t>
      </w:r>
      <w:r w:rsidR="00E1454F">
        <w:rPr>
          <w:rFonts w:ascii="Arial" w:hAnsi="Arial" w:cs="Arial"/>
          <w:sz w:val="24"/>
          <w:szCs w:val="24"/>
        </w:rPr>
        <w:t>,</w:t>
      </w:r>
      <w:r w:rsidR="002B29DB" w:rsidRPr="00D37A21">
        <w:rPr>
          <w:rFonts w:ascii="Arial" w:hAnsi="Arial" w:cs="Arial"/>
          <w:sz w:val="24"/>
          <w:szCs w:val="24"/>
        </w:rPr>
        <w:t xml:space="preserve"> </w:t>
      </w:r>
      <w:r>
        <w:rPr>
          <w:rFonts w:ascii="Arial" w:hAnsi="Arial" w:cs="Arial"/>
          <w:sz w:val="24"/>
          <w:szCs w:val="24"/>
        </w:rPr>
        <w:t>a</w:t>
      </w:r>
      <w:r w:rsidR="000529FB" w:rsidRPr="00D37A21">
        <w:rPr>
          <w:rFonts w:ascii="Arial" w:hAnsi="Arial" w:cs="Arial"/>
          <w:sz w:val="24"/>
          <w:szCs w:val="24"/>
        </w:rPr>
        <w:t xml:space="preserve"> chipped chain link backstop</w:t>
      </w:r>
      <w:r w:rsidR="00E1454F">
        <w:rPr>
          <w:rFonts w:ascii="Arial" w:hAnsi="Arial" w:cs="Arial"/>
          <w:sz w:val="24"/>
          <w:szCs w:val="24"/>
        </w:rPr>
        <w:t>,</w:t>
      </w:r>
      <w:r w:rsidR="000529FB" w:rsidRPr="00D37A21">
        <w:rPr>
          <w:rFonts w:ascii="Arial" w:hAnsi="Arial" w:cs="Arial"/>
          <w:sz w:val="24"/>
          <w:szCs w:val="24"/>
        </w:rPr>
        <w:t xml:space="preserve"> beat-up plank benches along the foul </w:t>
      </w:r>
      <w:r w:rsidR="000E5F86" w:rsidRPr="00D37A21">
        <w:rPr>
          <w:rFonts w:ascii="Arial" w:hAnsi="Arial" w:cs="Arial"/>
          <w:sz w:val="24"/>
          <w:szCs w:val="24"/>
        </w:rPr>
        <w:t>lines</w:t>
      </w:r>
      <w:r w:rsidR="00F2599F">
        <w:rPr>
          <w:rFonts w:ascii="Arial" w:hAnsi="Arial" w:cs="Arial"/>
          <w:sz w:val="24"/>
          <w:szCs w:val="24"/>
        </w:rPr>
        <w:t>,</w:t>
      </w:r>
      <w:r w:rsidR="000E5F86" w:rsidRPr="00D37A21">
        <w:rPr>
          <w:rFonts w:ascii="Arial" w:hAnsi="Arial" w:cs="Arial"/>
          <w:sz w:val="24"/>
          <w:szCs w:val="24"/>
        </w:rPr>
        <w:t xml:space="preserve"> and</w:t>
      </w:r>
      <w:r w:rsidR="000529FB" w:rsidRPr="00D37A21">
        <w:rPr>
          <w:rFonts w:ascii="Arial" w:hAnsi="Arial" w:cs="Arial"/>
          <w:sz w:val="24"/>
          <w:szCs w:val="24"/>
        </w:rPr>
        <w:t xml:space="preserve"> a green steel drum or two collecting the detritus of several nights of spring beer-league softball</w:t>
      </w:r>
      <w:r w:rsidR="00864DB9" w:rsidRPr="00D37A21">
        <w:rPr>
          <w:rFonts w:ascii="Arial" w:hAnsi="Arial" w:cs="Arial"/>
          <w:sz w:val="24"/>
          <w:szCs w:val="24"/>
        </w:rPr>
        <w:t xml:space="preserve">. </w:t>
      </w:r>
      <w:r w:rsidR="000529FB" w:rsidRPr="00E1454F">
        <w:rPr>
          <w:rFonts w:ascii="Arial" w:hAnsi="Arial" w:cs="Arial"/>
          <w:i/>
          <w:iCs/>
          <w:sz w:val="24"/>
          <w:szCs w:val="24"/>
        </w:rPr>
        <w:t xml:space="preserve">Can you </w:t>
      </w:r>
      <w:r w:rsidR="007937CE" w:rsidRPr="00E1454F">
        <w:rPr>
          <w:rFonts w:ascii="Arial" w:hAnsi="Arial" w:cs="Arial"/>
          <w:i/>
          <w:iCs/>
          <w:sz w:val="24"/>
          <w:szCs w:val="24"/>
        </w:rPr>
        <w:t xml:space="preserve">close your eyes and see </w:t>
      </w:r>
      <w:r w:rsidR="000529FB" w:rsidRPr="00E1454F">
        <w:rPr>
          <w:rFonts w:ascii="Arial" w:hAnsi="Arial" w:cs="Arial"/>
          <w:i/>
          <w:iCs/>
          <w:sz w:val="24"/>
          <w:szCs w:val="24"/>
        </w:rPr>
        <w:t>what happens here?</w:t>
      </w:r>
      <w:r w:rsidR="000529FB" w:rsidRPr="00D37A21">
        <w:rPr>
          <w:rFonts w:ascii="Arial" w:hAnsi="Arial" w:cs="Arial"/>
          <w:sz w:val="24"/>
          <w:szCs w:val="24"/>
        </w:rPr>
        <w:t xml:space="preserve"> </w:t>
      </w:r>
      <w:r w:rsidR="007937CE" w:rsidRPr="00E1454F">
        <w:rPr>
          <w:rFonts w:ascii="Arial" w:hAnsi="Arial" w:cs="Arial"/>
          <w:i/>
          <w:iCs/>
          <w:sz w:val="24"/>
          <w:szCs w:val="24"/>
        </w:rPr>
        <w:t>Socializing</w:t>
      </w:r>
      <w:r w:rsidR="000529FB" w:rsidRPr="00E1454F">
        <w:rPr>
          <w:rFonts w:ascii="Arial" w:hAnsi="Arial" w:cs="Arial"/>
          <w:i/>
          <w:iCs/>
          <w:sz w:val="24"/>
          <w:szCs w:val="24"/>
        </w:rPr>
        <w:t xml:space="preserve"> for the young professional set, recreati</w:t>
      </w:r>
      <w:r w:rsidR="007937CE" w:rsidRPr="00E1454F">
        <w:rPr>
          <w:rFonts w:ascii="Arial" w:hAnsi="Arial" w:cs="Arial"/>
          <w:i/>
          <w:iCs/>
          <w:sz w:val="24"/>
          <w:szCs w:val="24"/>
        </w:rPr>
        <w:t xml:space="preserve">on, </w:t>
      </w:r>
      <w:r w:rsidR="00864DB9" w:rsidRPr="00E1454F">
        <w:rPr>
          <w:rFonts w:ascii="Arial" w:hAnsi="Arial" w:cs="Arial"/>
          <w:i/>
          <w:iCs/>
          <w:sz w:val="24"/>
          <w:szCs w:val="24"/>
        </w:rPr>
        <w:t xml:space="preserve">and </w:t>
      </w:r>
      <w:r w:rsidR="000529FB" w:rsidRPr="00E1454F">
        <w:rPr>
          <w:rFonts w:ascii="Arial" w:hAnsi="Arial" w:cs="Arial"/>
          <w:i/>
          <w:iCs/>
          <w:sz w:val="24"/>
          <w:szCs w:val="24"/>
        </w:rPr>
        <w:t>connections built between the players and their community</w:t>
      </w:r>
      <w:r w:rsidR="00E1454F" w:rsidRPr="00E1454F">
        <w:rPr>
          <w:rFonts w:ascii="Arial" w:hAnsi="Arial" w:cs="Arial"/>
          <w:i/>
          <w:iCs/>
          <w:sz w:val="24"/>
          <w:szCs w:val="24"/>
        </w:rPr>
        <w:t>?</w:t>
      </w:r>
      <w:r w:rsidR="000529FB" w:rsidRPr="00E1454F">
        <w:rPr>
          <w:rFonts w:ascii="Arial" w:hAnsi="Arial" w:cs="Arial"/>
          <w:i/>
          <w:iCs/>
          <w:sz w:val="24"/>
          <w:szCs w:val="24"/>
        </w:rPr>
        <w:t xml:space="preserve"> </w:t>
      </w:r>
      <w:r w:rsidRPr="00E1454F">
        <w:rPr>
          <w:rFonts w:ascii="Arial" w:hAnsi="Arial" w:cs="Arial"/>
          <w:i/>
          <w:iCs/>
          <w:sz w:val="24"/>
          <w:szCs w:val="24"/>
        </w:rPr>
        <w:t>What if we pan b</w:t>
      </w:r>
      <w:r w:rsidR="000529FB" w:rsidRPr="00E1454F">
        <w:rPr>
          <w:rFonts w:ascii="Arial" w:hAnsi="Arial" w:cs="Arial"/>
          <w:i/>
          <w:iCs/>
          <w:sz w:val="24"/>
          <w:szCs w:val="24"/>
        </w:rPr>
        <w:t>ack</w:t>
      </w:r>
      <w:r w:rsidRPr="00E1454F">
        <w:rPr>
          <w:rFonts w:ascii="Arial" w:hAnsi="Arial" w:cs="Arial"/>
          <w:i/>
          <w:iCs/>
          <w:sz w:val="24"/>
          <w:szCs w:val="24"/>
        </w:rPr>
        <w:t xml:space="preserve"> to </w:t>
      </w:r>
      <w:r w:rsidR="000529FB" w:rsidRPr="00E1454F">
        <w:rPr>
          <w:rFonts w:ascii="Arial" w:hAnsi="Arial" w:cs="Arial"/>
          <w:i/>
          <w:iCs/>
          <w:sz w:val="24"/>
          <w:szCs w:val="24"/>
        </w:rPr>
        <w:t>see something completely different</w:t>
      </w:r>
      <w:r w:rsidR="00695F10" w:rsidRPr="00E1454F">
        <w:rPr>
          <w:rFonts w:ascii="Arial" w:hAnsi="Arial" w:cs="Arial"/>
          <w:i/>
          <w:iCs/>
          <w:sz w:val="24"/>
          <w:szCs w:val="24"/>
        </w:rPr>
        <w:t>?</w:t>
      </w:r>
      <w:r w:rsidR="000529FB" w:rsidRPr="00D37A21">
        <w:rPr>
          <w:rFonts w:ascii="Arial" w:hAnsi="Arial" w:cs="Arial"/>
          <w:sz w:val="24"/>
          <w:szCs w:val="24"/>
        </w:rPr>
        <w:t xml:space="preserve"> The space </w:t>
      </w:r>
      <w:r>
        <w:rPr>
          <w:rFonts w:ascii="Arial" w:hAnsi="Arial" w:cs="Arial"/>
          <w:sz w:val="24"/>
          <w:szCs w:val="24"/>
        </w:rPr>
        <w:t xml:space="preserve">I have described </w:t>
      </w:r>
      <w:r w:rsidR="000529FB" w:rsidRPr="00D37A21">
        <w:rPr>
          <w:rFonts w:ascii="Arial" w:hAnsi="Arial" w:cs="Arial"/>
          <w:sz w:val="24"/>
          <w:szCs w:val="24"/>
        </w:rPr>
        <w:t>is on the National Mall</w:t>
      </w:r>
      <w:r w:rsidR="00864DB9" w:rsidRPr="00D37A21">
        <w:rPr>
          <w:rFonts w:ascii="Arial" w:hAnsi="Arial" w:cs="Arial"/>
          <w:sz w:val="24"/>
          <w:szCs w:val="24"/>
        </w:rPr>
        <w:t xml:space="preserve">. </w:t>
      </w:r>
      <w:r w:rsidR="00F2599F">
        <w:rPr>
          <w:rFonts w:ascii="Arial" w:hAnsi="Arial" w:cs="Arial"/>
          <w:sz w:val="24"/>
          <w:szCs w:val="24"/>
        </w:rPr>
        <w:t>Two hundred fifty</w:t>
      </w:r>
      <w:r w:rsidR="00F2599F" w:rsidRPr="00D37A21">
        <w:rPr>
          <w:rFonts w:ascii="Arial" w:hAnsi="Arial" w:cs="Arial"/>
          <w:sz w:val="24"/>
          <w:szCs w:val="24"/>
        </w:rPr>
        <w:t xml:space="preserve"> </w:t>
      </w:r>
      <w:r w:rsidR="000529FB" w:rsidRPr="00D37A21">
        <w:rPr>
          <w:rFonts w:ascii="Arial" w:hAnsi="Arial" w:cs="Arial"/>
          <w:sz w:val="24"/>
          <w:szCs w:val="24"/>
        </w:rPr>
        <w:t xml:space="preserve">yards from the Lincoln Memorial, and across a service road from the </w:t>
      </w:r>
      <w:r w:rsidR="000529FB" w:rsidRPr="00D37A21">
        <w:rPr>
          <w:rFonts w:ascii="Arial" w:hAnsi="Arial" w:cs="Arial"/>
          <w:sz w:val="24"/>
          <w:szCs w:val="24"/>
        </w:rPr>
        <w:lastRenderedPageBreak/>
        <w:t>Vietnam Veterans Memorial.</w:t>
      </w:r>
      <w:r w:rsidR="000E5F86" w:rsidRPr="00D37A21">
        <w:rPr>
          <w:rFonts w:ascii="Arial" w:hAnsi="Arial" w:cs="Arial"/>
          <w:sz w:val="24"/>
          <w:szCs w:val="24"/>
        </w:rPr>
        <w:t xml:space="preserve"> </w:t>
      </w:r>
      <w:r w:rsidR="000529FB" w:rsidRPr="00D37A21">
        <w:rPr>
          <w:rFonts w:ascii="Arial" w:hAnsi="Arial" w:cs="Arial"/>
          <w:sz w:val="24"/>
          <w:szCs w:val="24"/>
        </w:rPr>
        <w:t xml:space="preserve">This softball field is the future site of the Global War on Terrorism </w:t>
      </w:r>
      <w:r w:rsidR="004803D8">
        <w:rPr>
          <w:rFonts w:ascii="Arial" w:hAnsi="Arial" w:cs="Arial"/>
          <w:sz w:val="24"/>
          <w:szCs w:val="24"/>
        </w:rPr>
        <w:t xml:space="preserve">(GWOT) </w:t>
      </w:r>
      <w:r w:rsidR="000529FB" w:rsidRPr="00D37A21">
        <w:rPr>
          <w:rFonts w:ascii="Arial" w:hAnsi="Arial" w:cs="Arial"/>
          <w:sz w:val="24"/>
          <w:szCs w:val="24"/>
        </w:rPr>
        <w:t>Memorial</w:t>
      </w:r>
      <w:r w:rsidR="00864DB9" w:rsidRPr="00D37A21">
        <w:rPr>
          <w:rFonts w:ascii="Arial" w:hAnsi="Arial" w:cs="Arial"/>
          <w:sz w:val="24"/>
          <w:szCs w:val="24"/>
        </w:rPr>
        <w:t xml:space="preserve">. </w:t>
      </w:r>
      <w:r w:rsidR="000529FB" w:rsidRPr="00D37A21">
        <w:rPr>
          <w:rFonts w:ascii="Arial" w:hAnsi="Arial" w:cs="Arial"/>
          <w:sz w:val="24"/>
          <w:szCs w:val="24"/>
        </w:rPr>
        <w:t xml:space="preserve">To me, that </w:t>
      </w:r>
      <w:r>
        <w:rPr>
          <w:rFonts w:ascii="Arial" w:hAnsi="Arial" w:cs="Arial"/>
          <w:sz w:val="24"/>
          <w:szCs w:val="24"/>
        </w:rPr>
        <w:t>piece of context</w:t>
      </w:r>
      <w:r w:rsidR="000529FB" w:rsidRPr="00D37A21">
        <w:rPr>
          <w:rFonts w:ascii="Arial" w:hAnsi="Arial" w:cs="Arial"/>
          <w:sz w:val="24"/>
          <w:szCs w:val="24"/>
        </w:rPr>
        <w:t xml:space="preserve"> changes everything.</w:t>
      </w:r>
    </w:p>
    <w:p w14:paraId="51892DC9" w14:textId="488BE9B9" w:rsidR="00184D65" w:rsidRPr="00D37A21" w:rsidRDefault="000529FB" w:rsidP="00E1454F">
      <w:pPr>
        <w:spacing w:before="240" w:after="100" w:afterAutospacing="1" w:line="480" w:lineRule="auto"/>
        <w:ind w:firstLine="720"/>
        <w:contextualSpacing/>
        <w:rPr>
          <w:rFonts w:ascii="Arial" w:hAnsi="Arial" w:cs="Arial"/>
          <w:sz w:val="24"/>
          <w:szCs w:val="24"/>
        </w:rPr>
      </w:pPr>
      <w:r w:rsidRPr="00D37A21">
        <w:rPr>
          <w:rFonts w:ascii="Arial" w:hAnsi="Arial" w:cs="Arial"/>
          <w:sz w:val="24"/>
          <w:szCs w:val="24"/>
        </w:rPr>
        <w:t xml:space="preserve">The purpose of this </w:t>
      </w:r>
      <w:r w:rsidR="00DE2108">
        <w:rPr>
          <w:rFonts w:ascii="Arial" w:hAnsi="Arial" w:cs="Arial"/>
          <w:sz w:val="24"/>
          <w:szCs w:val="24"/>
        </w:rPr>
        <w:t>paper</w:t>
      </w:r>
      <w:r w:rsidRPr="00D37A21">
        <w:rPr>
          <w:rFonts w:ascii="Arial" w:hAnsi="Arial" w:cs="Arial"/>
          <w:sz w:val="24"/>
          <w:szCs w:val="24"/>
        </w:rPr>
        <w:t xml:space="preserve"> is to explore a few of the challenges related to the ways America already memorialize</w:t>
      </w:r>
      <w:r w:rsidR="00864DB9" w:rsidRPr="00D37A21">
        <w:rPr>
          <w:rFonts w:ascii="Arial" w:hAnsi="Arial" w:cs="Arial"/>
          <w:sz w:val="24"/>
          <w:szCs w:val="24"/>
        </w:rPr>
        <w:t>s</w:t>
      </w:r>
      <w:r w:rsidRPr="00D37A21">
        <w:rPr>
          <w:rFonts w:ascii="Arial" w:hAnsi="Arial" w:cs="Arial"/>
          <w:sz w:val="24"/>
          <w:szCs w:val="24"/>
        </w:rPr>
        <w:t xml:space="preserve"> wars and the people who participated in them. In doing so, I hope to inform the planning for what is to come</w:t>
      </w:r>
      <w:r w:rsidR="00DE2108">
        <w:rPr>
          <w:rFonts w:ascii="Arial" w:hAnsi="Arial" w:cs="Arial"/>
          <w:sz w:val="24"/>
          <w:szCs w:val="24"/>
        </w:rPr>
        <w:t xml:space="preserve">, </w:t>
      </w:r>
      <w:r w:rsidRPr="00D37A21">
        <w:rPr>
          <w:rFonts w:ascii="Arial" w:hAnsi="Arial" w:cs="Arial"/>
          <w:sz w:val="24"/>
          <w:szCs w:val="24"/>
        </w:rPr>
        <w:t>the GWOT Memorial</w:t>
      </w:r>
      <w:r w:rsidR="00864DB9" w:rsidRPr="00D37A21">
        <w:rPr>
          <w:rFonts w:ascii="Arial" w:hAnsi="Arial" w:cs="Arial"/>
          <w:sz w:val="24"/>
          <w:szCs w:val="24"/>
        </w:rPr>
        <w:t xml:space="preserve">. </w:t>
      </w:r>
      <w:r w:rsidR="00184D65" w:rsidRPr="00D37A21">
        <w:rPr>
          <w:rFonts w:ascii="Arial" w:hAnsi="Arial" w:cs="Arial"/>
          <w:sz w:val="24"/>
          <w:szCs w:val="24"/>
        </w:rPr>
        <w:t>To explore th</w:t>
      </w:r>
      <w:r w:rsidR="001E08B0" w:rsidRPr="00D37A21">
        <w:rPr>
          <w:rFonts w:ascii="Arial" w:hAnsi="Arial" w:cs="Arial"/>
          <w:sz w:val="24"/>
          <w:szCs w:val="24"/>
        </w:rPr>
        <w:t xml:space="preserve">is idea, I used a framework of study that has intrigued me for a few </w:t>
      </w:r>
      <w:r w:rsidR="00DE2108" w:rsidRPr="00D37A21">
        <w:rPr>
          <w:rFonts w:ascii="Arial" w:hAnsi="Arial" w:cs="Arial"/>
          <w:sz w:val="24"/>
          <w:szCs w:val="24"/>
        </w:rPr>
        <w:t>year</w:t>
      </w:r>
      <w:r w:rsidR="00DE2108">
        <w:rPr>
          <w:rFonts w:ascii="Arial" w:hAnsi="Arial" w:cs="Arial"/>
          <w:sz w:val="24"/>
          <w:szCs w:val="24"/>
        </w:rPr>
        <w:t xml:space="preserve">s, </w:t>
      </w:r>
      <w:r w:rsidR="00DE2108" w:rsidRPr="00D37A21">
        <w:rPr>
          <w:rFonts w:ascii="Arial" w:hAnsi="Arial" w:cs="Arial"/>
          <w:sz w:val="24"/>
          <w:szCs w:val="24"/>
        </w:rPr>
        <w:t>the</w:t>
      </w:r>
      <w:r w:rsidR="001E08B0" w:rsidRPr="00D37A21">
        <w:rPr>
          <w:rFonts w:ascii="Arial" w:hAnsi="Arial" w:cs="Arial"/>
          <w:sz w:val="24"/>
          <w:szCs w:val="24"/>
        </w:rPr>
        <w:t xml:space="preserve"> “Four Truths” framework, or simpl</w:t>
      </w:r>
      <w:r w:rsidRPr="00D37A21">
        <w:rPr>
          <w:rFonts w:ascii="Arial" w:hAnsi="Arial" w:cs="Arial"/>
          <w:sz w:val="24"/>
          <w:szCs w:val="24"/>
        </w:rPr>
        <w:t xml:space="preserve">y the </w:t>
      </w:r>
      <w:r w:rsidR="001E08B0" w:rsidRPr="00D37A21">
        <w:rPr>
          <w:rFonts w:ascii="Arial" w:hAnsi="Arial" w:cs="Arial"/>
          <w:sz w:val="24"/>
          <w:szCs w:val="24"/>
        </w:rPr>
        <w:t>4T</w:t>
      </w:r>
      <w:r w:rsidRPr="00D37A21">
        <w:rPr>
          <w:rFonts w:ascii="Arial" w:hAnsi="Arial" w:cs="Arial"/>
          <w:sz w:val="24"/>
          <w:szCs w:val="24"/>
        </w:rPr>
        <w:t>s</w:t>
      </w:r>
      <w:r w:rsidR="00864DB9" w:rsidRPr="00D37A21">
        <w:rPr>
          <w:rFonts w:ascii="Arial" w:hAnsi="Arial" w:cs="Arial"/>
          <w:sz w:val="24"/>
          <w:szCs w:val="24"/>
        </w:rPr>
        <w:t xml:space="preserve">. </w:t>
      </w:r>
      <w:r w:rsidR="001E08B0" w:rsidRPr="00D37A21">
        <w:rPr>
          <w:rFonts w:ascii="Arial" w:hAnsi="Arial" w:cs="Arial"/>
          <w:sz w:val="24"/>
          <w:szCs w:val="24"/>
        </w:rPr>
        <w:t xml:space="preserve">And because the National GWOT Memorial does not </w:t>
      </w:r>
      <w:r w:rsidR="00DE2108">
        <w:rPr>
          <w:rFonts w:ascii="Arial" w:hAnsi="Arial" w:cs="Arial"/>
          <w:sz w:val="24"/>
          <w:szCs w:val="24"/>
        </w:rPr>
        <w:t xml:space="preserve">yet </w:t>
      </w:r>
      <w:r w:rsidR="00FB05CF" w:rsidRPr="00D37A21">
        <w:rPr>
          <w:rFonts w:ascii="Arial" w:hAnsi="Arial" w:cs="Arial"/>
          <w:sz w:val="24"/>
          <w:szCs w:val="24"/>
        </w:rPr>
        <w:t xml:space="preserve">exist, I used </w:t>
      </w:r>
      <w:r w:rsidR="00864DB9" w:rsidRPr="00D37A21">
        <w:rPr>
          <w:rFonts w:ascii="Arial" w:hAnsi="Arial" w:cs="Arial"/>
          <w:sz w:val="24"/>
          <w:szCs w:val="24"/>
        </w:rPr>
        <w:t xml:space="preserve">the </w:t>
      </w:r>
      <w:r w:rsidR="00FB05CF" w:rsidRPr="00D37A21">
        <w:rPr>
          <w:rFonts w:ascii="Arial" w:hAnsi="Arial" w:cs="Arial"/>
          <w:sz w:val="24"/>
          <w:szCs w:val="24"/>
        </w:rPr>
        <w:t>most recent national war/veteran memorials as proxies.</w:t>
      </w:r>
    </w:p>
    <w:p w14:paraId="25F9984E" w14:textId="160FFA9C" w:rsidR="00FB05CF" w:rsidRPr="00D37A21" w:rsidRDefault="00FB05CF" w:rsidP="005F66A0">
      <w:pPr>
        <w:spacing w:before="240" w:after="100" w:afterAutospacing="1" w:line="480" w:lineRule="auto"/>
        <w:contextualSpacing/>
        <w:rPr>
          <w:rFonts w:ascii="Arial" w:hAnsi="Arial" w:cs="Arial"/>
          <w:b/>
          <w:bCs/>
          <w:sz w:val="24"/>
          <w:szCs w:val="24"/>
        </w:rPr>
      </w:pPr>
      <w:r w:rsidRPr="00D37A21">
        <w:rPr>
          <w:rFonts w:ascii="Arial" w:hAnsi="Arial" w:cs="Arial"/>
          <w:b/>
          <w:bCs/>
          <w:sz w:val="24"/>
          <w:szCs w:val="24"/>
        </w:rPr>
        <w:t>Review</w:t>
      </w:r>
      <w:r w:rsidR="00DE2108">
        <w:rPr>
          <w:rFonts w:ascii="Arial" w:hAnsi="Arial" w:cs="Arial"/>
          <w:b/>
          <w:bCs/>
          <w:sz w:val="24"/>
          <w:szCs w:val="24"/>
        </w:rPr>
        <w:t>ing</w:t>
      </w:r>
      <w:r w:rsidRPr="00D37A21">
        <w:rPr>
          <w:rFonts w:ascii="Arial" w:hAnsi="Arial" w:cs="Arial"/>
          <w:b/>
          <w:bCs/>
          <w:sz w:val="24"/>
          <w:szCs w:val="24"/>
        </w:rPr>
        <w:t xml:space="preserve"> the 4T</w:t>
      </w:r>
      <w:r w:rsidR="00864DB9" w:rsidRPr="00D37A21">
        <w:rPr>
          <w:rFonts w:ascii="Arial" w:hAnsi="Arial" w:cs="Arial"/>
          <w:b/>
          <w:bCs/>
          <w:sz w:val="24"/>
          <w:szCs w:val="24"/>
        </w:rPr>
        <w:t xml:space="preserve"> Framework</w:t>
      </w:r>
    </w:p>
    <w:p w14:paraId="2880164D" w14:textId="777CAFE3" w:rsidR="004F6BD9" w:rsidRPr="00D37A21" w:rsidRDefault="004F6BD9" w:rsidP="00E1454F">
      <w:pPr>
        <w:spacing w:before="240" w:after="100" w:afterAutospacing="1" w:line="480" w:lineRule="auto"/>
        <w:ind w:firstLine="720"/>
        <w:contextualSpacing/>
        <w:rPr>
          <w:rFonts w:ascii="Arial" w:hAnsi="Arial" w:cs="Arial"/>
          <w:sz w:val="24"/>
          <w:szCs w:val="24"/>
        </w:rPr>
      </w:pPr>
      <w:r w:rsidRPr="00D37A21">
        <w:rPr>
          <w:rFonts w:ascii="Arial" w:hAnsi="Arial" w:cs="Arial"/>
          <w:sz w:val="24"/>
          <w:szCs w:val="24"/>
        </w:rPr>
        <w:t xml:space="preserve">Before proceeding, </w:t>
      </w:r>
      <w:r w:rsidR="005423C0">
        <w:rPr>
          <w:rFonts w:ascii="Arial" w:hAnsi="Arial" w:cs="Arial"/>
          <w:sz w:val="24"/>
          <w:szCs w:val="24"/>
        </w:rPr>
        <w:t>it</w:t>
      </w:r>
      <w:r w:rsidR="00DE2108">
        <w:rPr>
          <w:rFonts w:ascii="Arial" w:hAnsi="Arial" w:cs="Arial"/>
          <w:sz w:val="24"/>
          <w:szCs w:val="24"/>
        </w:rPr>
        <w:t xml:space="preserve"> is important </w:t>
      </w:r>
      <w:r w:rsidRPr="00D37A21">
        <w:rPr>
          <w:rFonts w:ascii="Arial" w:hAnsi="Arial" w:cs="Arial"/>
          <w:sz w:val="24"/>
          <w:szCs w:val="24"/>
        </w:rPr>
        <w:t xml:space="preserve">to name and define the </w:t>
      </w:r>
      <w:r w:rsidR="002B29DB" w:rsidRPr="00D37A21">
        <w:rPr>
          <w:rFonts w:ascii="Arial" w:hAnsi="Arial" w:cs="Arial"/>
          <w:sz w:val="24"/>
          <w:szCs w:val="24"/>
        </w:rPr>
        <w:t>“</w:t>
      </w:r>
      <w:r w:rsidRPr="00D37A21">
        <w:rPr>
          <w:rFonts w:ascii="Arial" w:hAnsi="Arial" w:cs="Arial"/>
          <w:sz w:val="24"/>
          <w:szCs w:val="24"/>
        </w:rPr>
        <w:t>four truths.</w:t>
      </w:r>
      <w:r w:rsidR="002B29DB" w:rsidRPr="00D37A21">
        <w:rPr>
          <w:rFonts w:ascii="Arial" w:hAnsi="Arial" w:cs="Arial"/>
          <w:sz w:val="24"/>
          <w:szCs w:val="24"/>
        </w:rPr>
        <w:t>”</w:t>
      </w:r>
      <w:r w:rsidRPr="00D37A21">
        <w:rPr>
          <w:rFonts w:ascii="Arial" w:hAnsi="Arial" w:cs="Arial"/>
          <w:sz w:val="24"/>
          <w:szCs w:val="24"/>
        </w:rPr>
        <w:t xml:space="preserve"> This concept was </w:t>
      </w:r>
      <w:r w:rsidR="000E5F86" w:rsidRPr="00D37A21">
        <w:rPr>
          <w:rFonts w:ascii="Arial" w:hAnsi="Arial" w:cs="Arial"/>
          <w:sz w:val="24"/>
          <w:szCs w:val="24"/>
        </w:rPr>
        <w:t xml:space="preserve">first </w:t>
      </w:r>
      <w:r w:rsidRPr="00D37A21">
        <w:rPr>
          <w:rFonts w:ascii="Arial" w:hAnsi="Arial" w:cs="Arial"/>
          <w:sz w:val="24"/>
          <w:szCs w:val="24"/>
        </w:rPr>
        <w:t>employed by the South African Truth and Reconciliation Commission</w:t>
      </w:r>
      <w:r w:rsidR="000E5F86" w:rsidRPr="00D37A21">
        <w:rPr>
          <w:rFonts w:ascii="Arial" w:hAnsi="Arial" w:cs="Arial"/>
          <w:sz w:val="24"/>
          <w:szCs w:val="24"/>
        </w:rPr>
        <w:t xml:space="preserve"> in 1996</w:t>
      </w:r>
      <w:r w:rsidRPr="00D37A21">
        <w:rPr>
          <w:rFonts w:ascii="Arial" w:hAnsi="Arial" w:cs="Arial"/>
          <w:sz w:val="24"/>
          <w:szCs w:val="24"/>
        </w:rPr>
        <w:t xml:space="preserve"> and later it was more clearly described by the National Park Service</w:t>
      </w:r>
      <w:r w:rsidR="00DE2108">
        <w:rPr>
          <w:rFonts w:ascii="Arial" w:hAnsi="Arial" w:cs="Arial"/>
          <w:sz w:val="24"/>
          <w:szCs w:val="24"/>
        </w:rPr>
        <w:t xml:space="preserve"> </w:t>
      </w:r>
      <w:r w:rsidR="00681352" w:rsidRPr="00D37A21">
        <w:rPr>
          <w:rFonts w:ascii="Arial" w:hAnsi="Arial" w:cs="Arial"/>
          <w:sz w:val="24"/>
          <w:szCs w:val="24"/>
        </w:rPr>
        <w:fldChar w:fldCharType="begin"/>
      </w:r>
      <w:r w:rsidR="007937CE">
        <w:rPr>
          <w:rFonts w:ascii="Arial" w:hAnsi="Arial" w:cs="Arial"/>
          <w:sz w:val="24"/>
          <w:szCs w:val="24"/>
        </w:rPr>
        <w:instrText xml:space="preserve"> ADDIN ZOTERO_ITEM CSL_CITATION {"citationID":"Men8Sygp","properties":{"formattedCitation":"(Rudy, 2017)","plainCitation":"(Rudy, 2017)","noteIndex":0},"citationItems":[{"id":330,"uris":["http://zotero.org/groups/4754406/items/EF4TDPAV"],"itemData":{"id":330,"type":"webpage","abstract":"Learn about the Four Truths framework established by the South African Truth and Reconciliation Commission for understanding truths based on 4 categories.","container-title":"NPS: Common Learning Portal","language":"en-US","title":"Rethinking “Content”: The Four Truths","title-short":"Rethinking “Content”","URL":"https://mylearning.nps.gov/library-resources/rethinking-content-four-truths/","author":[{"family":"Rudy","given":"John"}],"accessed":{"date-parts":[["2022",12,11]]},"issued":{"date-parts":[["2017"]]}}}],"schema":"https://github.com/citation-style-language/schema/raw/master/csl-citation.json"} </w:instrText>
      </w:r>
      <w:r w:rsidR="00681352" w:rsidRPr="00D37A21">
        <w:rPr>
          <w:rFonts w:ascii="Arial" w:hAnsi="Arial" w:cs="Arial"/>
          <w:sz w:val="24"/>
          <w:szCs w:val="24"/>
        </w:rPr>
        <w:fldChar w:fldCharType="separate"/>
      </w:r>
      <w:r w:rsidR="007937CE" w:rsidRPr="007937CE">
        <w:rPr>
          <w:rFonts w:ascii="Arial" w:hAnsi="Arial" w:cs="Arial"/>
          <w:sz w:val="24"/>
        </w:rPr>
        <w:t>(Rudy, 2017)</w:t>
      </w:r>
      <w:r w:rsidR="00681352" w:rsidRPr="00D37A21">
        <w:rPr>
          <w:rFonts w:ascii="Arial" w:hAnsi="Arial" w:cs="Arial"/>
          <w:sz w:val="24"/>
          <w:szCs w:val="24"/>
        </w:rPr>
        <w:fldChar w:fldCharType="end"/>
      </w:r>
      <w:r w:rsidR="003D071F">
        <w:rPr>
          <w:rFonts w:ascii="Arial" w:hAnsi="Arial" w:cs="Arial"/>
          <w:sz w:val="24"/>
          <w:szCs w:val="24"/>
        </w:rPr>
        <w:t>.</w:t>
      </w:r>
      <w:r w:rsidR="00864DB9" w:rsidRPr="00D37A21">
        <w:rPr>
          <w:rFonts w:ascii="Arial" w:hAnsi="Arial" w:cs="Arial"/>
          <w:sz w:val="24"/>
          <w:szCs w:val="24"/>
        </w:rPr>
        <w:t xml:space="preserve"> </w:t>
      </w:r>
      <w:r w:rsidR="000E5F86" w:rsidRPr="00D37A21">
        <w:rPr>
          <w:rFonts w:ascii="Arial" w:hAnsi="Arial" w:cs="Arial"/>
          <w:sz w:val="24"/>
          <w:szCs w:val="24"/>
        </w:rPr>
        <w:t>I</w:t>
      </w:r>
      <w:r w:rsidRPr="00D37A21">
        <w:rPr>
          <w:rFonts w:ascii="Arial" w:hAnsi="Arial" w:cs="Arial"/>
          <w:sz w:val="24"/>
          <w:szCs w:val="24"/>
        </w:rPr>
        <w:t>n</w:t>
      </w:r>
      <w:r w:rsidR="007937CE">
        <w:rPr>
          <w:rFonts w:ascii="Arial" w:hAnsi="Arial" w:cs="Arial"/>
          <w:sz w:val="24"/>
          <w:szCs w:val="24"/>
        </w:rPr>
        <w:t xml:space="preserve"> mostly</w:t>
      </w:r>
      <w:r w:rsidRPr="00D37A21">
        <w:rPr>
          <w:rFonts w:ascii="Arial" w:hAnsi="Arial" w:cs="Arial"/>
          <w:sz w:val="24"/>
          <w:szCs w:val="24"/>
        </w:rPr>
        <w:t xml:space="preserve"> my own words, </w:t>
      </w:r>
      <w:r w:rsidR="000E5F86" w:rsidRPr="00D37A21">
        <w:rPr>
          <w:rFonts w:ascii="Arial" w:hAnsi="Arial" w:cs="Arial"/>
          <w:sz w:val="24"/>
          <w:szCs w:val="24"/>
        </w:rPr>
        <w:t xml:space="preserve">the 4 Truths </w:t>
      </w:r>
      <w:r w:rsidRPr="00D37A21">
        <w:rPr>
          <w:rFonts w:ascii="Arial" w:hAnsi="Arial" w:cs="Arial"/>
          <w:sz w:val="24"/>
          <w:szCs w:val="24"/>
        </w:rPr>
        <w:t>are as follows.</w:t>
      </w:r>
    </w:p>
    <w:p w14:paraId="54E446FD" w14:textId="4BA33EB1" w:rsidR="004F6BD9" w:rsidRPr="00D37A21" w:rsidRDefault="004F6BD9" w:rsidP="003D071F">
      <w:pPr>
        <w:spacing w:before="240" w:after="100" w:afterAutospacing="1" w:line="480" w:lineRule="auto"/>
        <w:ind w:left="720"/>
        <w:contextualSpacing/>
        <w:rPr>
          <w:rFonts w:ascii="Arial" w:hAnsi="Arial" w:cs="Arial"/>
          <w:sz w:val="24"/>
          <w:szCs w:val="24"/>
        </w:rPr>
      </w:pPr>
      <w:r w:rsidRPr="00D37A21">
        <w:rPr>
          <w:rFonts w:ascii="Arial" w:hAnsi="Arial" w:cs="Arial"/>
          <w:sz w:val="24"/>
          <w:szCs w:val="24"/>
        </w:rPr>
        <w:t xml:space="preserve">1) Forensic Truth, or truth related in a factual, chronological, or even legal structure. This is the who, what, when, and where of </w:t>
      </w:r>
      <w:r w:rsidR="00DE2108" w:rsidRPr="00D37A21">
        <w:rPr>
          <w:rFonts w:ascii="Arial" w:hAnsi="Arial" w:cs="Arial"/>
          <w:sz w:val="24"/>
          <w:szCs w:val="24"/>
        </w:rPr>
        <w:t>event</w:t>
      </w:r>
      <w:r w:rsidR="00DE2108">
        <w:rPr>
          <w:rFonts w:ascii="Arial" w:hAnsi="Arial" w:cs="Arial"/>
          <w:sz w:val="24"/>
          <w:szCs w:val="24"/>
        </w:rPr>
        <w:t>s</w:t>
      </w:r>
      <w:r w:rsidR="007937CE">
        <w:rPr>
          <w:rFonts w:ascii="Arial" w:hAnsi="Arial" w:cs="Arial"/>
          <w:sz w:val="24"/>
          <w:szCs w:val="24"/>
        </w:rPr>
        <w:t xml:space="preserve"> (sometimes called “place stories”</w:t>
      </w:r>
      <w:r w:rsidR="00803071">
        <w:rPr>
          <w:rFonts w:ascii="Arial" w:hAnsi="Arial" w:cs="Arial"/>
          <w:sz w:val="24"/>
          <w:szCs w:val="24"/>
        </w:rPr>
        <w:t>;</w:t>
      </w:r>
      <w:r w:rsidR="007937CE">
        <w:rPr>
          <w:rFonts w:ascii="Arial" w:hAnsi="Arial" w:cs="Arial"/>
          <w:sz w:val="24"/>
          <w:szCs w:val="24"/>
        </w:rPr>
        <w:t xml:space="preserve"> </w:t>
      </w:r>
      <w:r w:rsidR="007937CE">
        <w:rPr>
          <w:rFonts w:ascii="Arial" w:hAnsi="Arial" w:cs="Arial"/>
          <w:sz w:val="24"/>
          <w:szCs w:val="24"/>
        </w:rPr>
        <w:fldChar w:fldCharType="begin"/>
      </w:r>
      <w:r w:rsidR="007937CE">
        <w:rPr>
          <w:rFonts w:ascii="Arial" w:hAnsi="Arial" w:cs="Arial"/>
          <w:sz w:val="24"/>
          <w:szCs w:val="24"/>
        </w:rPr>
        <w:instrText xml:space="preserve"> ADDIN ZOTERO_ITEM CSL_CITATION {"citationID":"zrbH2y2f","properties":{"formattedCitation":"(Coble &amp; Cid, 2023)","plainCitation":"(Coble &amp; Cid, 2023)","noteIndex":0},"citationItems":[{"id":5407,"uris":["http://zotero.org/groups/4754406/items/CHINVJLH"],"itemData":{"id":5407,"type":"article-journal","container-title":"Legacy","title":"!e Four Truths: Activating Inquiry and Story in Ways that Have the Potential to Heal","author":[{"family":"Coble","given":"Theresa"},{"family":"Cid","given":"Christina"}],"issued":{"date-parts":[["2023",10]]}}}],"schema":"https://github.com/citation-style-language/schema/raw/master/csl-citation.json"} </w:instrText>
      </w:r>
      <w:r w:rsidR="007937CE">
        <w:rPr>
          <w:rFonts w:ascii="Arial" w:hAnsi="Arial" w:cs="Arial"/>
          <w:sz w:val="24"/>
          <w:szCs w:val="24"/>
        </w:rPr>
        <w:fldChar w:fldCharType="separate"/>
      </w:r>
      <w:r w:rsidR="007937CE" w:rsidRPr="007937CE">
        <w:rPr>
          <w:rFonts w:ascii="Arial" w:hAnsi="Arial" w:cs="Arial"/>
          <w:sz w:val="24"/>
        </w:rPr>
        <w:t>Coble &amp; Cid, 2023)</w:t>
      </w:r>
      <w:r w:rsidR="007937CE">
        <w:rPr>
          <w:rFonts w:ascii="Arial" w:hAnsi="Arial" w:cs="Arial"/>
          <w:sz w:val="24"/>
          <w:szCs w:val="24"/>
        </w:rPr>
        <w:fldChar w:fldCharType="end"/>
      </w:r>
    </w:p>
    <w:p w14:paraId="54842888" w14:textId="511FE102" w:rsidR="004F6BD9" w:rsidRPr="00D37A21" w:rsidRDefault="004F6BD9" w:rsidP="00E1454F">
      <w:pPr>
        <w:spacing w:before="100" w:beforeAutospacing="1" w:after="100" w:afterAutospacing="1" w:line="480" w:lineRule="auto"/>
        <w:ind w:left="720"/>
        <w:contextualSpacing/>
        <w:rPr>
          <w:rFonts w:ascii="Arial" w:hAnsi="Arial" w:cs="Arial"/>
          <w:sz w:val="24"/>
          <w:szCs w:val="24"/>
        </w:rPr>
      </w:pPr>
      <w:r w:rsidRPr="00D37A21">
        <w:rPr>
          <w:rFonts w:ascii="Arial" w:hAnsi="Arial" w:cs="Arial"/>
          <w:sz w:val="24"/>
          <w:szCs w:val="24"/>
        </w:rPr>
        <w:t>2) Personal Truth, or the how and why as processed through one’s own perspective. We must acknowledge here that perspective is shaped by the lived experiences and the arc of history as it intersects with</w:t>
      </w:r>
      <w:r w:rsidR="00DE2108">
        <w:rPr>
          <w:rFonts w:ascii="Arial" w:hAnsi="Arial" w:cs="Arial"/>
          <w:sz w:val="24"/>
          <w:szCs w:val="24"/>
        </w:rPr>
        <w:t xml:space="preserve">in </w:t>
      </w:r>
      <w:r w:rsidRPr="00D37A21">
        <w:rPr>
          <w:rFonts w:ascii="Arial" w:hAnsi="Arial" w:cs="Arial"/>
          <w:sz w:val="24"/>
          <w:szCs w:val="24"/>
        </w:rPr>
        <w:t xml:space="preserve">a person </w:t>
      </w:r>
      <w:r w:rsidR="007937CE">
        <w:rPr>
          <w:rFonts w:ascii="Arial" w:hAnsi="Arial" w:cs="Arial"/>
          <w:sz w:val="24"/>
          <w:szCs w:val="24"/>
        </w:rPr>
        <w:t>(sometimes called “me stories”)</w:t>
      </w:r>
      <w:r w:rsidR="00DE2108">
        <w:rPr>
          <w:rFonts w:ascii="Arial" w:hAnsi="Arial" w:cs="Arial"/>
          <w:sz w:val="24"/>
          <w:szCs w:val="24"/>
        </w:rPr>
        <w:t>.</w:t>
      </w:r>
    </w:p>
    <w:p w14:paraId="6D13D454" w14:textId="3B70D597" w:rsidR="004F6BD9" w:rsidRPr="00D37A21" w:rsidRDefault="004F6BD9" w:rsidP="00E1454F">
      <w:pPr>
        <w:spacing w:before="100" w:beforeAutospacing="1" w:after="100" w:afterAutospacing="1" w:line="480" w:lineRule="auto"/>
        <w:ind w:left="720"/>
        <w:contextualSpacing/>
        <w:rPr>
          <w:rFonts w:ascii="Arial" w:hAnsi="Arial" w:cs="Arial"/>
          <w:sz w:val="24"/>
          <w:szCs w:val="24"/>
        </w:rPr>
      </w:pPr>
      <w:r w:rsidRPr="00D37A21">
        <w:rPr>
          <w:rFonts w:ascii="Arial" w:hAnsi="Arial" w:cs="Arial"/>
          <w:sz w:val="24"/>
          <w:szCs w:val="24"/>
        </w:rPr>
        <w:t xml:space="preserve">3) Social Truth, or the truth that is generally </w:t>
      </w:r>
      <w:r w:rsidR="00DE2108">
        <w:rPr>
          <w:rFonts w:ascii="Arial" w:hAnsi="Arial" w:cs="Arial"/>
          <w:sz w:val="24"/>
          <w:szCs w:val="24"/>
        </w:rPr>
        <w:t>accepted</w:t>
      </w:r>
      <w:r w:rsidRPr="00D37A21">
        <w:rPr>
          <w:rFonts w:ascii="Arial" w:hAnsi="Arial" w:cs="Arial"/>
          <w:sz w:val="24"/>
          <w:szCs w:val="24"/>
        </w:rPr>
        <w:t xml:space="preserve"> after </w:t>
      </w:r>
      <w:r w:rsidR="00DE2108">
        <w:rPr>
          <w:rFonts w:ascii="Arial" w:hAnsi="Arial" w:cs="Arial"/>
          <w:sz w:val="24"/>
          <w:szCs w:val="24"/>
        </w:rPr>
        <w:t>many</w:t>
      </w:r>
      <w:r w:rsidRPr="00D37A21">
        <w:rPr>
          <w:rFonts w:ascii="Arial" w:hAnsi="Arial" w:cs="Arial"/>
          <w:sz w:val="24"/>
          <w:szCs w:val="24"/>
        </w:rPr>
        <w:t xml:space="preserve"> personal narratives interact over time. These are the various stories that groups of people, and societies, weave into something akin to what the sociologists m</w:t>
      </w:r>
      <w:r w:rsidR="00864DB9" w:rsidRPr="00D37A21">
        <w:rPr>
          <w:rFonts w:ascii="Arial" w:hAnsi="Arial" w:cs="Arial"/>
          <w:sz w:val="24"/>
          <w:szCs w:val="24"/>
        </w:rPr>
        <w:t>a</w:t>
      </w:r>
      <w:r w:rsidRPr="00D37A21">
        <w:rPr>
          <w:rFonts w:ascii="Arial" w:hAnsi="Arial" w:cs="Arial"/>
          <w:sz w:val="24"/>
          <w:szCs w:val="24"/>
        </w:rPr>
        <w:t xml:space="preserve">y call “social </w:t>
      </w:r>
      <w:r w:rsidRPr="00D37A21">
        <w:rPr>
          <w:rFonts w:ascii="Arial" w:hAnsi="Arial" w:cs="Arial"/>
          <w:sz w:val="24"/>
          <w:szCs w:val="24"/>
        </w:rPr>
        <w:lastRenderedPageBreak/>
        <w:t>facts</w:t>
      </w:r>
      <w:r w:rsidR="003D071F">
        <w:rPr>
          <w:rFonts w:ascii="Arial" w:hAnsi="Arial" w:cs="Arial"/>
          <w:sz w:val="24"/>
          <w:szCs w:val="24"/>
        </w:rPr>
        <w:t>.</w:t>
      </w:r>
      <w:r w:rsidR="00E1454F">
        <w:rPr>
          <w:rFonts w:ascii="Arial" w:hAnsi="Arial" w:cs="Arial"/>
          <w:sz w:val="24"/>
          <w:szCs w:val="24"/>
        </w:rPr>
        <w:t xml:space="preserve"> </w:t>
      </w:r>
      <w:r w:rsidRPr="00D37A21">
        <w:rPr>
          <w:rFonts w:ascii="Arial" w:hAnsi="Arial" w:cs="Arial"/>
          <w:sz w:val="24"/>
          <w:szCs w:val="24"/>
        </w:rPr>
        <w:t xml:space="preserve">Although they can clash when crossing social boundaries, inside </w:t>
      </w:r>
      <w:r w:rsidR="00864DB9" w:rsidRPr="00D37A21">
        <w:rPr>
          <w:rFonts w:ascii="Arial" w:hAnsi="Arial" w:cs="Arial"/>
          <w:sz w:val="24"/>
          <w:szCs w:val="24"/>
        </w:rPr>
        <w:t xml:space="preserve">groups </w:t>
      </w:r>
      <w:r w:rsidRPr="00D37A21">
        <w:rPr>
          <w:rFonts w:ascii="Arial" w:hAnsi="Arial" w:cs="Arial"/>
          <w:sz w:val="24"/>
          <w:szCs w:val="24"/>
        </w:rPr>
        <w:t xml:space="preserve">social truths often </w:t>
      </w:r>
      <w:r w:rsidRPr="00DE2108">
        <w:rPr>
          <w:rFonts w:ascii="Arial" w:hAnsi="Arial" w:cs="Arial"/>
          <w:i/>
          <w:iCs/>
          <w:sz w:val="24"/>
          <w:szCs w:val="24"/>
        </w:rPr>
        <w:t>feel</w:t>
      </w:r>
      <w:r w:rsidRPr="00D37A21">
        <w:rPr>
          <w:rFonts w:ascii="Arial" w:hAnsi="Arial" w:cs="Arial"/>
          <w:sz w:val="24"/>
          <w:szCs w:val="24"/>
        </w:rPr>
        <w:t xml:space="preserve"> more like forensic truths</w:t>
      </w:r>
      <w:r w:rsidR="00864DB9" w:rsidRPr="00D37A21">
        <w:rPr>
          <w:rFonts w:ascii="Arial" w:hAnsi="Arial" w:cs="Arial"/>
          <w:sz w:val="24"/>
          <w:szCs w:val="24"/>
        </w:rPr>
        <w:t xml:space="preserve"> and they </w:t>
      </w:r>
      <w:r w:rsidRPr="00D37A21">
        <w:rPr>
          <w:rFonts w:ascii="Arial" w:hAnsi="Arial" w:cs="Arial"/>
          <w:sz w:val="24"/>
          <w:szCs w:val="24"/>
        </w:rPr>
        <w:t>provide shared meaning to events</w:t>
      </w:r>
      <w:r w:rsidR="00DE2108">
        <w:rPr>
          <w:rFonts w:ascii="Arial" w:hAnsi="Arial" w:cs="Arial"/>
          <w:sz w:val="24"/>
          <w:szCs w:val="24"/>
        </w:rPr>
        <w:t xml:space="preserve"> </w:t>
      </w:r>
      <w:r w:rsidR="007937CE">
        <w:rPr>
          <w:rFonts w:ascii="Arial" w:hAnsi="Arial" w:cs="Arial"/>
          <w:sz w:val="24"/>
          <w:szCs w:val="24"/>
        </w:rPr>
        <w:t xml:space="preserve">(sometimes called “we </w:t>
      </w:r>
      <w:proofErr w:type="gramStart"/>
      <w:r w:rsidR="007937CE">
        <w:rPr>
          <w:rFonts w:ascii="Arial" w:hAnsi="Arial" w:cs="Arial"/>
          <w:sz w:val="24"/>
          <w:szCs w:val="24"/>
        </w:rPr>
        <w:t>stories</w:t>
      </w:r>
      <w:proofErr w:type="gramEnd"/>
      <w:r w:rsidR="007937CE">
        <w:rPr>
          <w:rFonts w:ascii="Arial" w:hAnsi="Arial" w:cs="Arial"/>
          <w:sz w:val="24"/>
          <w:szCs w:val="24"/>
        </w:rPr>
        <w:t>”)</w:t>
      </w:r>
      <w:r w:rsidR="00DE2108">
        <w:rPr>
          <w:rFonts w:ascii="Arial" w:hAnsi="Arial" w:cs="Arial"/>
          <w:sz w:val="24"/>
          <w:szCs w:val="24"/>
        </w:rPr>
        <w:t>.</w:t>
      </w:r>
    </w:p>
    <w:p w14:paraId="2CC57C13" w14:textId="63616C4A" w:rsidR="004F6BD9" w:rsidRPr="00D37A21" w:rsidRDefault="004F6BD9" w:rsidP="00E1454F">
      <w:pPr>
        <w:spacing w:before="100" w:beforeAutospacing="1" w:after="100" w:afterAutospacing="1" w:line="480" w:lineRule="auto"/>
        <w:ind w:left="720"/>
        <w:contextualSpacing/>
        <w:rPr>
          <w:rFonts w:ascii="Arial" w:hAnsi="Arial" w:cs="Arial"/>
          <w:sz w:val="24"/>
          <w:szCs w:val="24"/>
        </w:rPr>
      </w:pPr>
      <w:r w:rsidRPr="00D37A21">
        <w:rPr>
          <w:rFonts w:ascii="Arial" w:hAnsi="Arial" w:cs="Arial"/>
          <w:sz w:val="24"/>
          <w:szCs w:val="24"/>
        </w:rPr>
        <w:t>4) Public Truth, or the process of peeling the veneer from the previous three truths to expose the connections and contestations</w:t>
      </w:r>
      <w:r w:rsidR="00864DB9" w:rsidRPr="00D37A21">
        <w:rPr>
          <w:rFonts w:ascii="Arial" w:hAnsi="Arial" w:cs="Arial"/>
          <w:sz w:val="24"/>
          <w:szCs w:val="24"/>
        </w:rPr>
        <w:t xml:space="preserve">. </w:t>
      </w:r>
      <w:r w:rsidRPr="00D37A21">
        <w:rPr>
          <w:rFonts w:ascii="Arial" w:hAnsi="Arial" w:cs="Arial"/>
          <w:sz w:val="24"/>
          <w:szCs w:val="24"/>
        </w:rPr>
        <w:t xml:space="preserve">The TRC believed that </w:t>
      </w:r>
      <w:r w:rsidR="00DE2108">
        <w:rPr>
          <w:rFonts w:ascii="Arial" w:hAnsi="Arial" w:cs="Arial"/>
          <w:sz w:val="24"/>
          <w:szCs w:val="24"/>
        </w:rPr>
        <w:t>p</w:t>
      </w:r>
      <w:r w:rsidRPr="00D37A21">
        <w:rPr>
          <w:rFonts w:ascii="Arial" w:hAnsi="Arial" w:cs="Arial"/>
          <w:sz w:val="24"/>
          <w:szCs w:val="24"/>
        </w:rPr>
        <w:t xml:space="preserve">ublic </w:t>
      </w:r>
      <w:r w:rsidR="00DE2108">
        <w:rPr>
          <w:rFonts w:ascii="Arial" w:hAnsi="Arial" w:cs="Arial"/>
          <w:sz w:val="24"/>
          <w:szCs w:val="24"/>
        </w:rPr>
        <w:t>t</w:t>
      </w:r>
      <w:r w:rsidRPr="00D37A21">
        <w:rPr>
          <w:rFonts w:ascii="Arial" w:hAnsi="Arial" w:cs="Arial"/>
          <w:sz w:val="24"/>
          <w:szCs w:val="24"/>
        </w:rPr>
        <w:t xml:space="preserve">ruth was the key to reconciliation in contested spaces because </w:t>
      </w:r>
      <w:r w:rsidR="00DE2108">
        <w:rPr>
          <w:rFonts w:ascii="Arial" w:hAnsi="Arial" w:cs="Arial"/>
          <w:sz w:val="24"/>
          <w:szCs w:val="24"/>
        </w:rPr>
        <w:t xml:space="preserve">only public truth can identify </w:t>
      </w:r>
      <w:r w:rsidR="00EA5752" w:rsidRPr="00D37A21">
        <w:rPr>
          <w:rFonts w:ascii="Arial" w:hAnsi="Arial" w:cs="Arial"/>
          <w:sz w:val="24"/>
          <w:szCs w:val="24"/>
        </w:rPr>
        <w:t xml:space="preserve">and hold together </w:t>
      </w:r>
      <w:r w:rsidRPr="00D37A21">
        <w:rPr>
          <w:rFonts w:ascii="Arial" w:hAnsi="Arial" w:cs="Arial"/>
          <w:sz w:val="24"/>
          <w:szCs w:val="24"/>
        </w:rPr>
        <w:t>conflicting or disparate Forensic, Personal, and Social Truths</w:t>
      </w:r>
      <w:r w:rsidR="00DE2108" w:rsidRPr="00DE2108">
        <w:rPr>
          <w:rFonts w:ascii="Arial" w:hAnsi="Arial" w:cs="Arial"/>
          <w:sz w:val="24"/>
          <w:szCs w:val="24"/>
        </w:rPr>
        <w:t xml:space="preserve"> </w:t>
      </w:r>
      <w:r w:rsidR="00DE2108">
        <w:rPr>
          <w:rFonts w:ascii="Arial" w:hAnsi="Arial" w:cs="Arial"/>
          <w:sz w:val="24"/>
          <w:szCs w:val="24"/>
        </w:rPr>
        <w:t>(sometimes called “all of us stories”). Only public truth can w</w:t>
      </w:r>
      <w:r w:rsidRPr="00D37A21">
        <w:rPr>
          <w:rFonts w:ascii="Arial" w:hAnsi="Arial" w:cs="Arial"/>
          <w:sz w:val="24"/>
          <w:szCs w:val="24"/>
        </w:rPr>
        <w:t xml:space="preserve">ork toward shared understanding and </w:t>
      </w:r>
      <w:r w:rsidR="00DE2108">
        <w:rPr>
          <w:rFonts w:ascii="Arial" w:hAnsi="Arial" w:cs="Arial"/>
          <w:sz w:val="24"/>
          <w:szCs w:val="24"/>
        </w:rPr>
        <w:t>healing</w:t>
      </w:r>
      <w:r w:rsidRPr="00D37A21">
        <w:rPr>
          <w:rFonts w:ascii="Arial" w:hAnsi="Arial" w:cs="Arial"/>
          <w:sz w:val="24"/>
          <w:szCs w:val="24"/>
        </w:rPr>
        <w:t xml:space="preserve"> from those </w:t>
      </w:r>
      <w:r w:rsidR="00DE2108">
        <w:rPr>
          <w:rFonts w:ascii="Arial" w:hAnsi="Arial" w:cs="Arial"/>
          <w:sz w:val="24"/>
          <w:szCs w:val="24"/>
        </w:rPr>
        <w:t xml:space="preserve">disparate </w:t>
      </w:r>
      <w:r w:rsidR="00DE2108" w:rsidRPr="00D37A21">
        <w:rPr>
          <w:rFonts w:ascii="Arial" w:hAnsi="Arial" w:cs="Arial"/>
          <w:sz w:val="24"/>
          <w:szCs w:val="24"/>
        </w:rPr>
        <w:t>meanings. The</w:t>
      </w:r>
      <w:r w:rsidRPr="00D37A21">
        <w:rPr>
          <w:rFonts w:ascii="Arial" w:hAnsi="Arial" w:cs="Arial"/>
          <w:sz w:val="24"/>
          <w:szCs w:val="24"/>
        </w:rPr>
        <w:t xml:space="preserve"> TRC and the NPS regularly refer to public truth as </w:t>
      </w:r>
      <w:r w:rsidRPr="00DE2108">
        <w:rPr>
          <w:rFonts w:ascii="Arial" w:hAnsi="Arial" w:cs="Arial"/>
          <w:i/>
          <w:iCs/>
          <w:sz w:val="24"/>
          <w:szCs w:val="24"/>
        </w:rPr>
        <w:t>reconciliation</w:t>
      </w:r>
      <w:r w:rsidRPr="00D37A21">
        <w:rPr>
          <w:rFonts w:ascii="Arial" w:hAnsi="Arial" w:cs="Arial"/>
          <w:sz w:val="24"/>
          <w:szCs w:val="24"/>
        </w:rPr>
        <w:t xml:space="preserve"> (</w:t>
      </w:r>
      <w:r w:rsidR="00E1454F">
        <w:rPr>
          <w:rFonts w:ascii="Arial" w:hAnsi="Arial" w:cs="Arial"/>
          <w:sz w:val="24"/>
          <w:szCs w:val="24"/>
        </w:rPr>
        <w:t>Tutu et al, 1998</w:t>
      </w:r>
      <w:r w:rsidRPr="00D37A21">
        <w:rPr>
          <w:rFonts w:ascii="Arial" w:hAnsi="Arial" w:cs="Arial"/>
          <w:sz w:val="24"/>
          <w:szCs w:val="24"/>
        </w:rPr>
        <w:t>)</w:t>
      </w:r>
      <w:r w:rsidR="006F098F">
        <w:rPr>
          <w:rFonts w:ascii="Arial" w:hAnsi="Arial" w:cs="Arial"/>
          <w:sz w:val="24"/>
          <w:szCs w:val="24"/>
        </w:rPr>
        <w:t>.</w:t>
      </w:r>
      <w:r w:rsidR="007937CE">
        <w:rPr>
          <w:rFonts w:ascii="Arial" w:hAnsi="Arial" w:cs="Arial"/>
          <w:sz w:val="24"/>
          <w:szCs w:val="24"/>
        </w:rPr>
        <w:t xml:space="preserve"> </w:t>
      </w:r>
    </w:p>
    <w:p w14:paraId="2F35AB90" w14:textId="7240D84B" w:rsidR="004F6BD9" w:rsidRPr="00D37A21" w:rsidRDefault="004F6BD9"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 xml:space="preserve">Even </w:t>
      </w:r>
      <w:r w:rsidR="000E5F86" w:rsidRPr="00D37A21">
        <w:rPr>
          <w:rFonts w:ascii="Arial" w:hAnsi="Arial" w:cs="Arial"/>
          <w:sz w:val="24"/>
          <w:szCs w:val="24"/>
        </w:rPr>
        <w:t>though</w:t>
      </w:r>
      <w:r w:rsidRPr="00D37A21">
        <w:rPr>
          <w:rFonts w:ascii="Arial" w:hAnsi="Arial" w:cs="Arial"/>
          <w:sz w:val="24"/>
          <w:szCs w:val="24"/>
        </w:rPr>
        <w:t xml:space="preserve"> it is inadequate, an analogy of the four-truth</w:t>
      </w:r>
      <w:r w:rsidR="00696B0B">
        <w:rPr>
          <w:rFonts w:ascii="Arial" w:hAnsi="Arial" w:cs="Arial"/>
          <w:sz w:val="24"/>
          <w:szCs w:val="24"/>
        </w:rPr>
        <w:t>s</w:t>
      </w:r>
      <w:r w:rsidRPr="00D37A21">
        <w:rPr>
          <w:rFonts w:ascii="Arial" w:hAnsi="Arial" w:cs="Arial"/>
          <w:sz w:val="24"/>
          <w:szCs w:val="24"/>
        </w:rPr>
        <w:t xml:space="preserve"> framework as highway markers </w:t>
      </w:r>
      <w:r w:rsidR="00EA5752" w:rsidRPr="00D37A21">
        <w:rPr>
          <w:rFonts w:ascii="Arial" w:hAnsi="Arial" w:cs="Arial"/>
          <w:sz w:val="24"/>
          <w:szCs w:val="24"/>
        </w:rPr>
        <w:t>can be instructive</w:t>
      </w:r>
      <w:r w:rsidR="00864DB9" w:rsidRPr="00D37A21">
        <w:rPr>
          <w:rFonts w:ascii="Arial" w:hAnsi="Arial" w:cs="Arial"/>
          <w:sz w:val="24"/>
          <w:szCs w:val="24"/>
        </w:rPr>
        <w:t xml:space="preserve">. </w:t>
      </w:r>
      <w:r w:rsidRPr="00D37A21">
        <w:rPr>
          <w:rFonts w:ascii="Arial" w:hAnsi="Arial" w:cs="Arial"/>
          <w:sz w:val="24"/>
          <w:szCs w:val="24"/>
        </w:rPr>
        <w:t xml:space="preserve">Finding truth usually starts with a process that tries to determine the who, the what, the where, and the when. Next, </w:t>
      </w:r>
      <w:r w:rsidR="00EA5752" w:rsidRPr="00D37A21">
        <w:rPr>
          <w:rFonts w:ascii="Arial" w:hAnsi="Arial" w:cs="Arial"/>
          <w:sz w:val="24"/>
          <w:szCs w:val="24"/>
        </w:rPr>
        <w:t>a</w:t>
      </w:r>
      <w:r w:rsidRPr="00D37A21">
        <w:rPr>
          <w:rFonts w:ascii="Arial" w:hAnsi="Arial" w:cs="Arial"/>
          <w:sz w:val="24"/>
          <w:szCs w:val="24"/>
        </w:rPr>
        <w:t xml:space="preserve"> truth is further refined by examining one’s personal beliefs, one’s positionality related to the subject, and one’s ideas about that event (shaped by individual lenses and experiences). In groups, this belief (personal truth) can evolve into a shared belief</w:t>
      </w:r>
      <w:r w:rsidR="006F098F">
        <w:rPr>
          <w:rFonts w:ascii="Arial" w:hAnsi="Arial" w:cs="Arial"/>
          <w:sz w:val="24"/>
          <w:szCs w:val="24"/>
        </w:rPr>
        <w:t>—</w:t>
      </w:r>
      <w:r w:rsidRPr="00D37A21">
        <w:rPr>
          <w:rFonts w:ascii="Arial" w:hAnsi="Arial" w:cs="Arial"/>
          <w:sz w:val="24"/>
          <w:szCs w:val="24"/>
        </w:rPr>
        <w:t xml:space="preserve">stories about the event that tend to deepen our connection to the event and each other. </w:t>
      </w:r>
      <w:r w:rsidR="00696B0B">
        <w:rPr>
          <w:rFonts w:ascii="Arial" w:hAnsi="Arial" w:cs="Arial"/>
          <w:sz w:val="24"/>
          <w:szCs w:val="24"/>
        </w:rPr>
        <w:t xml:space="preserve">An interesting insight about social </w:t>
      </w:r>
      <w:r w:rsidRPr="00D37A21">
        <w:rPr>
          <w:rFonts w:ascii="Arial" w:hAnsi="Arial" w:cs="Arial"/>
          <w:sz w:val="24"/>
          <w:szCs w:val="24"/>
        </w:rPr>
        <w:t>truth is that these agreed-upon stories often do not need to know the technical answers to forensic questions like who, what where, and when</w:t>
      </w:r>
      <w:r w:rsidR="00696B0B">
        <w:rPr>
          <w:rFonts w:ascii="Arial" w:hAnsi="Arial" w:cs="Arial"/>
          <w:sz w:val="24"/>
          <w:szCs w:val="24"/>
        </w:rPr>
        <w:t xml:space="preserve">. </w:t>
      </w:r>
      <w:r w:rsidRPr="00D37A21">
        <w:rPr>
          <w:rFonts w:ascii="Arial" w:hAnsi="Arial" w:cs="Arial"/>
          <w:sz w:val="24"/>
          <w:szCs w:val="24"/>
        </w:rPr>
        <w:t xml:space="preserve">Those “facts” become subordinate to a shared </w:t>
      </w:r>
      <w:r w:rsidR="00EA5752" w:rsidRPr="00D37A21">
        <w:rPr>
          <w:rFonts w:ascii="Arial" w:hAnsi="Arial" w:cs="Arial"/>
          <w:sz w:val="24"/>
          <w:szCs w:val="24"/>
        </w:rPr>
        <w:t xml:space="preserve">understanding, even a </w:t>
      </w:r>
      <w:r w:rsidRPr="00D37A21">
        <w:rPr>
          <w:rFonts w:ascii="Arial" w:hAnsi="Arial" w:cs="Arial"/>
          <w:sz w:val="24"/>
          <w:szCs w:val="24"/>
        </w:rPr>
        <w:t>feeling</w:t>
      </w:r>
      <w:r w:rsidR="00EA5752" w:rsidRPr="00D37A21">
        <w:rPr>
          <w:rFonts w:ascii="Arial" w:hAnsi="Arial" w:cs="Arial"/>
          <w:sz w:val="24"/>
          <w:szCs w:val="24"/>
        </w:rPr>
        <w:t>,</w:t>
      </w:r>
      <w:r w:rsidRPr="00D37A21">
        <w:rPr>
          <w:rFonts w:ascii="Arial" w:hAnsi="Arial" w:cs="Arial"/>
          <w:sz w:val="24"/>
          <w:szCs w:val="24"/>
        </w:rPr>
        <w:t xml:space="preserve"> about them. </w:t>
      </w:r>
    </w:p>
    <w:p w14:paraId="68437F5C" w14:textId="5674E1DC" w:rsidR="00FB05CF" w:rsidRDefault="004F6BD9"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 xml:space="preserve">The furthest point on our theoretical highway, public truth, is not a point at all. Public truth is the only truth that exists entirely in process. </w:t>
      </w:r>
      <w:r w:rsidR="00696B0B">
        <w:rPr>
          <w:rFonts w:ascii="Arial" w:hAnsi="Arial" w:cs="Arial"/>
          <w:sz w:val="24"/>
          <w:szCs w:val="24"/>
        </w:rPr>
        <w:t>Pu</w:t>
      </w:r>
      <w:r w:rsidRPr="00D37A21">
        <w:rPr>
          <w:rFonts w:ascii="Arial" w:hAnsi="Arial" w:cs="Arial"/>
          <w:sz w:val="24"/>
          <w:szCs w:val="24"/>
        </w:rPr>
        <w:t xml:space="preserve">blic truth cannot be static, </w:t>
      </w:r>
      <w:r w:rsidRPr="00D37A21">
        <w:rPr>
          <w:rFonts w:ascii="Arial" w:hAnsi="Arial" w:cs="Arial"/>
          <w:sz w:val="24"/>
          <w:szCs w:val="24"/>
        </w:rPr>
        <w:lastRenderedPageBreak/>
        <w:t xml:space="preserve">it lives in action and response to action. The key understanding is that public truth </w:t>
      </w:r>
      <w:r w:rsidR="00696B0B">
        <w:rPr>
          <w:rFonts w:ascii="Arial" w:hAnsi="Arial" w:cs="Arial"/>
          <w:sz w:val="24"/>
          <w:szCs w:val="24"/>
        </w:rPr>
        <w:t xml:space="preserve">emerges from the </w:t>
      </w:r>
      <w:r w:rsidRPr="00D37A21">
        <w:rPr>
          <w:rFonts w:ascii="Arial" w:hAnsi="Arial" w:cs="Arial"/>
          <w:sz w:val="24"/>
          <w:szCs w:val="24"/>
        </w:rPr>
        <w:t xml:space="preserve">seeking, not the finding. A public truth that has ceased to be a process decays into a social or personal truth </w:t>
      </w:r>
      <w:r w:rsidR="00696B0B">
        <w:rPr>
          <w:rFonts w:ascii="Arial" w:hAnsi="Arial" w:cs="Arial"/>
          <w:sz w:val="24"/>
          <w:szCs w:val="24"/>
        </w:rPr>
        <w:t>where it</w:t>
      </w:r>
      <w:r w:rsidRPr="00D37A21">
        <w:rPr>
          <w:rFonts w:ascii="Arial" w:hAnsi="Arial" w:cs="Arial"/>
          <w:sz w:val="24"/>
          <w:szCs w:val="24"/>
        </w:rPr>
        <w:t xml:space="preserve"> loses its ability to </w:t>
      </w:r>
      <w:r w:rsidR="00696B0B">
        <w:rPr>
          <w:rFonts w:ascii="Arial" w:hAnsi="Arial" w:cs="Arial"/>
          <w:sz w:val="24"/>
          <w:szCs w:val="24"/>
        </w:rPr>
        <w:t>heal.</w:t>
      </w:r>
    </w:p>
    <w:p w14:paraId="172A5660" w14:textId="3CB69874" w:rsidR="004F6BD9" w:rsidRPr="00D37A21" w:rsidRDefault="000E5F86"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 xml:space="preserve">So, why </w:t>
      </w:r>
      <w:r w:rsidR="004F6BD9" w:rsidRPr="00D37A21">
        <w:rPr>
          <w:rFonts w:ascii="Arial" w:hAnsi="Arial" w:cs="Arial"/>
          <w:sz w:val="24"/>
          <w:szCs w:val="24"/>
        </w:rPr>
        <w:t>is this construct valuable, or even relevant</w:t>
      </w:r>
      <w:r w:rsidR="00F86625">
        <w:rPr>
          <w:rFonts w:ascii="Arial" w:hAnsi="Arial" w:cs="Arial"/>
          <w:sz w:val="24"/>
          <w:szCs w:val="24"/>
        </w:rPr>
        <w:t>,</w:t>
      </w:r>
      <w:r w:rsidRPr="00D37A21">
        <w:rPr>
          <w:rFonts w:ascii="Arial" w:hAnsi="Arial" w:cs="Arial"/>
          <w:sz w:val="24"/>
          <w:szCs w:val="24"/>
        </w:rPr>
        <w:t xml:space="preserve"> to my analysis </w:t>
      </w:r>
      <w:r w:rsidR="00864DB9" w:rsidRPr="00D37A21">
        <w:rPr>
          <w:rFonts w:ascii="Arial" w:hAnsi="Arial" w:cs="Arial"/>
          <w:sz w:val="24"/>
          <w:szCs w:val="24"/>
        </w:rPr>
        <w:t>of</w:t>
      </w:r>
      <w:r w:rsidRPr="00D37A21">
        <w:rPr>
          <w:rFonts w:ascii="Arial" w:hAnsi="Arial" w:cs="Arial"/>
          <w:sz w:val="24"/>
          <w:szCs w:val="24"/>
        </w:rPr>
        <w:t xml:space="preserve"> war memorials?</w:t>
      </w:r>
      <w:r w:rsidR="00036787" w:rsidRPr="00D37A21">
        <w:rPr>
          <w:rFonts w:ascii="Arial" w:hAnsi="Arial" w:cs="Arial"/>
          <w:sz w:val="24"/>
          <w:szCs w:val="24"/>
        </w:rPr>
        <w:t xml:space="preserve"> </w:t>
      </w:r>
      <w:r w:rsidRPr="00D37A21">
        <w:rPr>
          <w:rFonts w:ascii="Arial" w:hAnsi="Arial" w:cs="Arial"/>
          <w:sz w:val="24"/>
          <w:szCs w:val="24"/>
        </w:rPr>
        <w:t>That answer</w:t>
      </w:r>
      <w:r w:rsidR="004F6BD9" w:rsidRPr="00D37A21">
        <w:rPr>
          <w:rFonts w:ascii="Arial" w:hAnsi="Arial" w:cs="Arial"/>
          <w:sz w:val="24"/>
          <w:szCs w:val="24"/>
        </w:rPr>
        <w:t xml:space="preserve"> lies in the role </w:t>
      </w:r>
      <w:r w:rsidR="00F86625">
        <w:rPr>
          <w:rFonts w:ascii="Arial" w:hAnsi="Arial" w:cs="Arial"/>
          <w:sz w:val="24"/>
          <w:szCs w:val="24"/>
        </w:rPr>
        <w:t xml:space="preserve">these </w:t>
      </w:r>
      <w:r w:rsidR="004F6BD9" w:rsidRPr="00D37A21">
        <w:rPr>
          <w:rFonts w:ascii="Arial" w:hAnsi="Arial" w:cs="Arial"/>
          <w:sz w:val="24"/>
          <w:szCs w:val="24"/>
        </w:rPr>
        <w:t xml:space="preserve">memorials </w:t>
      </w:r>
      <w:r w:rsidR="00864DB9" w:rsidRPr="00D37A21">
        <w:rPr>
          <w:rFonts w:ascii="Arial" w:hAnsi="Arial" w:cs="Arial"/>
          <w:sz w:val="24"/>
          <w:szCs w:val="24"/>
        </w:rPr>
        <w:t>play</w:t>
      </w:r>
      <w:r w:rsidR="004F6BD9" w:rsidRPr="00D37A21">
        <w:rPr>
          <w:rFonts w:ascii="Arial" w:hAnsi="Arial" w:cs="Arial"/>
          <w:sz w:val="24"/>
          <w:szCs w:val="24"/>
        </w:rPr>
        <w:t xml:space="preserve"> in society.</w:t>
      </w:r>
      <w:r w:rsidR="00696B0B">
        <w:rPr>
          <w:rFonts w:ascii="Arial" w:hAnsi="Arial" w:cs="Arial"/>
          <w:sz w:val="24"/>
          <w:szCs w:val="24"/>
        </w:rPr>
        <w:t xml:space="preserve"> </w:t>
      </w:r>
      <w:r w:rsidR="004F6BD9" w:rsidRPr="00D37A21">
        <w:rPr>
          <w:rFonts w:ascii="Arial" w:hAnsi="Arial" w:cs="Arial"/>
          <w:sz w:val="24"/>
          <w:szCs w:val="24"/>
        </w:rPr>
        <w:t>Memorials are objects of public commemoration</w:t>
      </w:r>
      <w:r w:rsidR="00864DB9" w:rsidRPr="00D37A21">
        <w:rPr>
          <w:rFonts w:ascii="Arial" w:hAnsi="Arial" w:cs="Arial"/>
          <w:sz w:val="24"/>
          <w:szCs w:val="24"/>
        </w:rPr>
        <w:t xml:space="preserve">. </w:t>
      </w:r>
      <w:r w:rsidR="004F6BD9" w:rsidRPr="00D37A21">
        <w:rPr>
          <w:rFonts w:ascii="Arial" w:hAnsi="Arial" w:cs="Arial"/>
          <w:sz w:val="24"/>
          <w:szCs w:val="24"/>
        </w:rPr>
        <w:t>We demand a lot of them, but we also bestow them with an extraordinary amount of authority. They serve as focal points to define the story of an event or era from so many years ago</w:t>
      </w:r>
      <w:r w:rsidR="00864DB9" w:rsidRPr="00D37A21">
        <w:rPr>
          <w:rFonts w:ascii="Arial" w:hAnsi="Arial" w:cs="Arial"/>
          <w:sz w:val="24"/>
          <w:szCs w:val="24"/>
        </w:rPr>
        <w:t xml:space="preserve">. </w:t>
      </w:r>
      <w:r w:rsidR="004F6BD9" w:rsidRPr="00D37A21">
        <w:rPr>
          <w:rFonts w:ascii="Arial" w:hAnsi="Arial" w:cs="Arial"/>
          <w:sz w:val="24"/>
          <w:szCs w:val="24"/>
        </w:rPr>
        <w:t>In that role, we expect them to draw comprehensible narratives out of various, often contradictory, experiences</w:t>
      </w:r>
      <w:r w:rsidR="00752B6E" w:rsidRPr="00D37A21">
        <w:rPr>
          <w:rFonts w:ascii="Arial" w:hAnsi="Arial" w:cs="Arial"/>
          <w:sz w:val="24"/>
          <w:szCs w:val="24"/>
        </w:rPr>
        <w:t xml:space="preserve"> </w:t>
      </w:r>
      <w:r w:rsidR="00681352" w:rsidRPr="00D37A21">
        <w:rPr>
          <w:rFonts w:ascii="Arial" w:hAnsi="Arial" w:cs="Arial"/>
          <w:sz w:val="24"/>
          <w:szCs w:val="24"/>
        </w:rPr>
        <w:fldChar w:fldCharType="begin"/>
      </w:r>
      <w:r w:rsidR="007937CE">
        <w:rPr>
          <w:rFonts w:ascii="Arial" w:hAnsi="Arial" w:cs="Arial"/>
          <w:sz w:val="24"/>
          <w:szCs w:val="24"/>
        </w:rPr>
        <w:instrText xml:space="preserve"> ADDIN ZOTERO_ITEM CSL_CITATION {"citationID":"3JZoep6L","properties":{"formattedCitation":"(Piehler, 1995)","plainCitation":"(Piehler, 1995)","noteIndex":0},"citationItems":[{"id":856,"uris":["http://zotero.org/users/2622185/items/AUDQ3CDS"],"itemData":{"id":856,"type":"book","edition":"Paperback reissue","event-place":"Washington, DC","ISBN":"978-1-58834-145-7","number-of-pages":"233","publisher":"Smithsonian Books","publisher-place":"Washington, DC","source":"K10plus ISBN","title":"Remembering war the American way","author":[{"family":"Piehler","given":"Guenter Kurt"}],"issued":{"date-parts":[["1995"]]}}}],"schema":"https://github.com/citation-style-language/schema/raw/master/csl-citation.json"} </w:instrText>
      </w:r>
      <w:r w:rsidR="00681352" w:rsidRPr="00D37A21">
        <w:rPr>
          <w:rFonts w:ascii="Arial" w:hAnsi="Arial" w:cs="Arial"/>
          <w:sz w:val="24"/>
          <w:szCs w:val="24"/>
        </w:rPr>
        <w:fldChar w:fldCharType="separate"/>
      </w:r>
      <w:r w:rsidR="007937CE" w:rsidRPr="007937CE">
        <w:rPr>
          <w:rFonts w:ascii="Arial" w:hAnsi="Arial" w:cs="Arial"/>
          <w:sz w:val="24"/>
        </w:rPr>
        <w:t>(Piehler, 1995)</w:t>
      </w:r>
      <w:r w:rsidR="00681352" w:rsidRPr="00D37A21">
        <w:rPr>
          <w:rFonts w:ascii="Arial" w:hAnsi="Arial" w:cs="Arial"/>
          <w:sz w:val="24"/>
          <w:szCs w:val="24"/>
        </w:rPr>
        <w:fldChar w:fldCharType="end"/>
      </w:r>
      <w:r w:rsidR="00F266EF">
        <w:rPr>
          <w:rFonts w:ascii="Arial" w:hAnsi="Arial" w:cs="Arial"/>
          <w:sz w:val="24"/>
          <w:szCs w:val="24"/>
        </w:rPr>
        <w:t>.</w:t>
      </w:r>
      <w:r w:rsidR="004F6BD9" w:rsidRPr="00D37A21">
        <w:rPr>
          <w:rFonts w:ascii="Arial" w:hAnsi="Arial" w:cs="Arial"/>
          <w:sz w:val="24"/>
          <w:szCs w:val="24"/>
        </w:rPr>
        <w:t xml:space="preserve"> They are products of their time, yet they can shape a narrative for generations. Done well, the meanings these memorials create serve as unifying forces, reinforcing the idea of a shared national experience and identity</w:t>
      </w:r>
      <w:r w:rsidR="00864DB9" w:rsidRPr="00D37A21">
        <w:rPr>
          <w:rFonts w:ascii="Arial" w:hAnsi="Arial" w:cs="Arial"/>
          <w:sz w:val="24"/>
          <w:szCs w:val="24"/>
        </w:rPr>
        <w:t xml:space="preserve">. </w:t>
      </w:r>
      <w:r w:rsidR="00681352" w:rsidRPr="00D37A21">
        <w:rPr>
          <w:rFonts w:ascii="Arial" w:hAnsi="Arial" w:cs="Arial"/>
          <w:sz w:val="24"/>
          <w:szCs w:val="24"/>
        </w:rPr>
        <w:t>Poorly done,</w:t>
      </w:r>
      <w:r w:rsidR="004F6BD9" w:rsidRPr="00D37A21">
        <w:rPr>
          <w:rFonts w:ascii="Arial" w:hAnsi="Arial" w:cs="Arial"/>
          <w:sz w:val="24"/>
          <w:szCs w:val="24"/>
        </w:rPr>
        <w:t xml:space="preserve"> memorials can be </w:t>
      </w:r>
      <w:r w:rsidR="00696B0B">
        <w:rPr>
          <w:rFonts w:ascii="Arial" w:hAnsi="Arial" w:cs="Arial"/>
          <w:sz w:val="24"/>
          <w:szCs w:val="24"/>
        </w:rPr>
        <w:t xml:space="preserve">misunderstood, </w:t>
      </w:r>
      <w:r w:rsidR="004F6BD9" w:rsidRPr="00D37A21">
        <w:rPr>
          <w:rFonts w:ascii="Arial" w:hAnsi="Arial" w:cs="Arial"/>
          <w:sz w:val="24"/>
          <w:szCs w:val="24"/>
        </w:rPr>
        <w:t>misapplied, patronized, or maybe worst of all</w:t>
      </w:r>
      <w:r w:rsidR="00696B0B">
        <w:rPr>
          <w:rFonts w:ascii="Arial" w:hAnsi="Arial" w:cs="Arial"/>
          <w:sz w:val="24"/>
          <w:szCs w:val="24"/>
        </w:rPr>
        <w:t xml:space="preserve">, </w:t>
      </w:r>
      <w:r w:rsidR="004F6BD9" w:rsidRPr="00D37A21">
        <w:rPr>
          <w:rFonts w:ascii="Arial" w:hAnsi="Arial" w:cs="Arial"/>
          <w:sz w:val="24"/>
          <w:szCs w:val="24"/>
        </w:rPr>
        <w:t>ignored.</w:t>
      </w:r>
    </w:p>
    <w:p w14:paraId="4974763B" w14:textId="44036080" w:rsidR="004F6BD9" w:rsidRPr="00D37A21" w:rsidRDefault="00CE709C"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Some</w:t>
      </w:r>
      <w:r w:rsidR="004F6BD9" w:rsidRPr="00D37A21">
        <w:rPr>
          <w:rFonts w:ascii="Arial" w:hAnsi="Arial" w:cs="Arial"/>
          <w:sz w:val="24"/>
          <w:szCs w:val="24"/>
        </w:rPr>
        <w:t xml:space="preserve"> believe that the GWOT Memorial should not be built. The time </w:t>
      </w:r>
      <w:r w:rsidR="00864DB9" w:rsidRPr="00D37A21">
        <w:rPr>
          <w:rFonts w:ascii="Arial" w:hAnsi="Arial" w:cs="Arial"/>
          <w:sz w:val="24"/>
          <w:szCs w:val="24"/>
        </w:rPr>
        <w:t>is not</w:t>
      </w:r>
      <w:r w:rsidR="004F6BD9" w:rsidRPr="00D37A21">
        <w:rPr>
          <w:rFonts w:ascii="Arial" w:hAnsi="Arial" w:cs="Arial"/>
          <w:sz w:val="24"/>
          <w:szCs w:val="24"/>
        </w:rPr>
        <w:t xml:space="preserve"> right, the era continues, the story is incomplete, or the lessons are not yet learned. I am sympathetic to this idea, but I am a realist</w:t>
      </w:r>
      <w:r w:rsidR="00864DB9" w:rsidRPr="00D37A21">
        <w:rPr>
          <w:rFonts w:ascii="Arial" w:hAnsi="Arial" w:cs="Arial"/>
          <w:sz w:val="24"/>
          <w:szCs w:val="24"/>
        </w:rPr>
        <w:t xml:space="preserve">. </w:t>
      </w:r>
      <w:r w:rsidR="004F6BD9" w:rsidRPr="00D37A21">
        <w:rPr>
          <w:rFonts w:ascii="Arial" w:hAnsi="Arial" w:cs="Arial"/>
          <w:sz w:val="24"/>
          <w:szCs w:val="24"/>
        </w:rPr>
        <w:t>The GWOT Memorial has public support, congressional top</w:t>
      </w:r>
      <w:r w:rsidR="00864DB9" w:rsidRPr="00D37A21">
        <w:rPr>
          <w:rFonts w:ascii="Arial" w:hAnsi="Arial" w:cs="Arial"/>
          <w:sz w:val="24"/>
          <w:szCs w:val="24"/>
        </w:rPr>
        <w:t xml:space="preserve"> </w:t>
      </w:r>
      <w:r w:rsidR="004F6BD9" w:rsidRPr="00D37A21">
        <w:rPr>
          <w:rFonts w:ascii="Arial" w:hAnsi="Arial" w:cs="Arial"/>
          <w:sz w:val="24"/>
          <w:szCs w:val="24"/>
        </w:rPr>
        <w:t>cover, corporate sponsorship</w:t>
      </w:r>
      <w:r w:rsidR="00864DB9" w:rsidRPr="00D37A21">
        <w:rPr>
          <w:rFonts w:ascii="Arial" w:hAnsi="Arial" w:cs="Arial"/>
          <w:sz w:val="24"/>
          <w:szCs w:val="24"/>
        </w:rPr>
        <w:t>,</w:t>
      </w:r>
      <w:r w:rsidR="004F6BD9" w:rsidRPr="00D37A21">
        <w:rPr>
          <w:rFonts w:ascii="Arial" w:hAnsi="Arial" w:cs="Arial"/>
          <w:sz w:val="24"/>
          <w:szCs w:val="24"/>
        </w:rPr>
        <w:t xml:space="preserve"> and excellent professional project management</w:t>
      </w:r>
      <w:r w:rsidR="00864DB9" w:rsidRPr="00D37A21">
        <w:rPr>
          <w:rFonts w:ascii="Arial" w:hAnsi="Arial" w:cs="Arial"/>
          <w:sz w:val="24"/>
          <w:szCs w:val="24"/>
        </w:rPr>
        <w:t xml:space="preserve"> </w:t>
      </w:r>
      <w:r w:rsidR="007937CE">
        <w:rPr>
          <w:rFonts w:ascii="Arial" w:hAnsi="Arial" w:cs="Arial"/>
          <w:sz w:val="24"/>
          <w:szCs w:val="24"/>
        </w:rPr>
        <w:fldChar w:fldCharType="begin"/>
      </w:r>
      <w:r w:rsidR="007937CE">
        <w:rPr>
          <w:rFonts w:ascii="Arial" w:hAnsi="Arial" w:cs="Arial"/>
          <w:sz w:val="24"/>
          <w:szCs w:val="24"/>
        </w:rPr>
        <w:instrText xml:space="preserve"> ADDIN ZOTERO_ITEM CSL_CITATION {"citationID":"zAquWYFK","properties":{"formattedCitation":"(GWOT Memorial Foundation, 2022)","plainCitation":"(GWOT Memorial Foundation, 2022)","noteIndex":0},"citationItems":[{"id":3454,"uris":["http://zotero.org/users/2622185/items/D746Y6WL"],"itemData":{"id":3454,"type":"motion_picture","abstract":"The Global War on Terrorism Memorial Foundation leads the effort to plan, fund, design, and build the National Global War on Terrorism (GWOT) Memorial on the National Mall in Washington, D.C.\n\nThe Time is Now\nFor two decades, members of the armed forces, civilians, and their families have courageously stepped up to serve in the Global War on Terrorism. \n\nThe GWOT Memorial will be a lasting tribute to the courage and sacrifice of all who have served — especially those who have made the ultimate sacrifice — in the nation’s longest ongoing conflict to protect our country, while inspiring all Americans to stand united behind those who continue to serve.\n\nLearn more about the GWOT Memorial Foundation here: https://www.gwotmemorialfoundation.org/\n\nFollow us on Social\nhttps://www.facebook.com/gwotmf/\nhttps://www.instagram.com/gwotmf/\nhttps://twitter.com/GWOTMF/\nhttps://www.linkedin.com/company/glob...","dimensions":"1:36","source":"YouTube","title":"Global War on Terrorism Memorial Foundation: Our Mission","title-short":"Global War on Terrorism Memorial Foundation","URL":"https://www.youtube.com/watch?v=4HN1gHYAPJ8","director":[{"literal":"GWOT Memorial Foundation"}],"accessed":{"date-parts":[["2023",4,7]]},"issued":{"date-parts":[["2022",4,28]]}}}],"schema":"https://github.com/citation-style-language/schema/raw/master/csl-citation.json"} </w:instrText>
      </w:r>
      <w:r w:rsidR="007937CE">
        <w:rPr>
          <w:rFonts w:ascii="Arial" w:hAnsi="Arial" w:cs="Arial"/>
          <w:sz w:val="24"/>
          <w:szCs w:val="24"/>
        </w:rPr>
        <w:fldChar w:fldCharType="separate"/>
      </w:r>
      <w:r w:rsidR="007937CE" w:rsidRPr="007937CE">
        <w:rPr>
          <w:rFonts w:ascii="Arial" w:hAnsi="Arial" w:cs="Arial"/>
          <w:sz w:val="24"/>
        </w:rPr>
        <w:t>(GWOT Memorial Foundation, 2022)</w:t>
      </w:r>
      <w:r w:rsidR="007937CE">
        <w:rPr>
          <w:rFonts w:ascii="Arial" w:hAnsi="Arial" w:cs="Arial"/>
          <w:sz w:val="24"/>
          <w:szCs w:val="24"/>
        </w:rPr>
        <w:fldChar w:fldCharType="end"/>
      </w:r>
      <w:r w:rsidR="006E6DA1">
        <w:rPr>
          <w:rFonts w:ascii="Arial" w:hAnsi="Arial" w:cs="Arial"/>
          <w:sz w:val="24"/>
          <w:szCs w:val="24"/>
        </w:rPr>
        <w:t>.</w:t>
      </w:r>
      <w:r w:rsidR="007937CE">
        <w:rPr>
          <w:rFonts w:ascii="Arial" w:hAnsi="Arial" w:cs="Arial"/>
          <w:sz w:val="24"/>
          <w:szCs w:val="24"/>
        </w:rPr>
        <w:t xml:space="preserve"> </w:t>
      </w:r>
      <w:r w:rsidR="004F6BD9" w:rsidRPr="00D37A21">
        <w:rPr>
          <w:rFonts w:ascii="Arial" w:hAnsi="Arial" w:cs="Arial"/>
          <w:sz w:val="24"/>
          <w:szCs w:val="24"/>
        </w:rPr>
        <w:t>This Memorial is going to happen, so let</w:t>
      </w:r>
      <w:r w:rsidR="00864DB9" w:rsidRPr="00D37A21">
        <w:rPr>
          <w:rFonts w:ascii="Arial" w:hAnsi="Arial" w:cs="Arial"/>
          <w:sz w:val="24"/>
          <w:szCs w:val="24"/>
        </w:rPr>
        <w:t>'</w:t>
      </w:r>
      <w:r w:rsidR="004F6BD9" w:rsidRPr="00D37A21">
        <w:rPr>
          <w:rFonts w:ascii="Arial" w:hAnsi="Arial" w:cs="Arial"/>
          <w:sz w:val="24"/>
          <w:szCs w:val="24"/>
        </w:rPr>
        <w:t>s engage with it and help it be the best it can</w:t>
      </w:r>
      <w:r w:rsidR="00864DB9" w:rsidRPr="00D37A21">
        <w:rPr>
          <w:rFonts w:ascii="Arial" w:hAnsi="Arial" w:cs="Arial"/>
          <w:sz w:val="24"/>
          <w:szCs w:val="24"/>
        </w:rPr>
        <w:t xml:space="preserve"> be</w:t>
      </w:r>
      <w:r w:rsidR="004F6BD9" w:rsidRPr="00D37A21">
        <w:rPr>
          <w:rFonts w:ascii="Arial" w:hAnsi="Arial" w:cs="Arial"/>
          <w:sz w:val="24"/>
          <w:szCs w:val="24"/>
        </w:rPr>
        <w:t>.</w:t>
      </w:r>
    </w:p>
    <w:p w14:paraId="40FF5722" w14:textId="6B8341F6" w:rsidR="00173AB5" w:rsidRDefault="00F86625" w:rsidP="005F66A0">
      <w:pPr>
        <w:spacing w:before="100" w:beforeAutospacing="1" w:after="100" w:afterAutospacing="1" w:line="480" w:lineRule="auto"/>
        <w:contextualSpacing/>
        <w:rPr>
          <w:rFonts w:ascii="Arial" w:hAnsi="Arial" w:cs="Arial"/>
          <w:sz w:val="24"/>
          <w:szCs w:val="24"/>
        </w:rPr>
      </w:pPr>
      <w:r w:rsidRPr="00D37A21">
        <w:rPr>
          <w:rFonts w:ascii="Arial" w:hAnsi="Arial" w:cs="Arial"/>
          <w:b/>
          <w:bCs/>
          <w:sz w:val="24"/>
          <w:szCs w:val="24"/>
        </w:rPr>
        <w:t>Current memorials on the National Mall</w:t>
      </w:r>
    </w:p>
    <w:p w14:paraId="6C289259" w14:textId="77777777" w:rsidR="00173AB5" w:rsidRDefault="004F6BD9" w:rsidP="00E1454F">
      <w:pPr>
        <w:spacing w:before="100" w:beforeAutospacing="1" w:after="100" w:afterAutospacing="1" w:line="480" w:lineRule="auto"/>
        <w:ind w:firstLine="720"/>
        <w:contextualSpacing/>
        <w:rPr>
          <w:rFonts w:ascii="Arial" w:hAnsi="Arial" w:cs="Arial"/>
          <w:sz w:val="24"/>
          <w:szCs w:val="24"/>
        </w:rPr>
      </w:pPr>
      <w:bookmarkStart w:id="0" w:name="_Hlk163042364"/>
      <w:r w:rsidRPr="00D37A21">
        <w:rPr>
          <w:rFonts w:ascii="Arial" w:hAnsi="Arial" w:cs="Arial"/>
          <w:sz w:val="24"/>
          <w:szCs w:val="24"/>
        </w:rPr>
        <w:t>R</w:t>
      </w:r>
      <w:r w:rsidR="00FB05CF" w:rsidRPr="00D37A21">
        <w:rPr>
          <w:rFonts w:ascii="Arial" w:hAnsi="Arial" w:cs="Arial"/>
          <w:sz w:val="24"/>
          <w:szCs w:val="24"/>
        </w:rPr>
        <w:t>eviewing the war or veteran memorials built in the last 50 years might give us some insights.</w:t>
      </w:r>
    </w:p>
    <w:p w14:paraId="1D6A7648" w14:textId="38EC6060" w:rsidR="00FB05CF" w:rsidRPr="00D37A21" w:rsidRDefault="00173AB5" w:rsidP="00E1454F">
      <w:pPr>
        <w:spacing w:before="100" w:beforeAutospacing="1" w:after="100" w:afterAutospacing="1" w:line="480" w:lineRule="auto"/>
        <w:ind w:firstLine="720"/>
        <w:contextualSpacing/>
        <w:rPr>
          <w:rFonts w:ascii="Arial" w:hAnsi="Arial" w:cs="Arial"/>
          <w:sz w:val="24"/>
          <w:szCs w:val="24"/>
        </w:rPr>
      </w:pPr>
      <w:r w:rsidRPr="00173AB5">
        <w:rPr>
          <w:noProof/>
        </w:rPr>
        <w:lastRenderedPageBreak/>
        <w:t xml:space="preserve"> </w:t>
      </w:r>
      <w:r w:rsidR="00FB05CF" w:rsidRPr="00D37A21">
        <w:rPr>
          <w:rFonts w:ascii="Arial" w:hAnsi="Arial" w:cs="Arial"/>
          <w:sz w:val="24"/>
          <w:szCs w:val="24"/>
        </w:rPr>
        <w:t xml:space="preserve">The Vietnam Veterans Memorial, with its reflective black granite walls carved sharply into the earth and the </w:t>
      </w:r>
      <w:r w:rsidR="00F266EF">
        <w:rPr>
          <w:rFonts w:ascii="Arial" w:hAnsi="Arial" w:cs="Arial"/>
          <w:sz w:val="24"/>
          <w:szCs w:val="24"/>
        </w:rPr>
        <w:t>58,000</w:t>
      </w:r>
      <w:r w:rsidR="00FB05CF" w:rsidRPr="00D37A21">
        <w:rPr>
          <w:rFonts w:ascii="Arial" w:hAnsi="Arial" w:cs="Arial"/>
          <w:sz w:val="24"/>
          <w:szCs w:val="24"/>
        </w:rPr>
        <w:t xml:space="preserve"> inscribed names, invites visitors to reflect on the human cost of war and the challenge of healing</w:t>
      </w:r>
      <w:r w:rsidR="00864DB9" w:rsidRPr="00D37A21">
        <w:rPr>
          <w:rFonts w:ascii="Arial" w:hAnsi="Arial" w:cs="Arial"/>
          <w:sz w:val="24"/>
          <w:szCs w:val="24"/>
        </w:rPr>
        <w:t xml:space="preserve">. </w:t>
      </w:r>
      <w:r w:rsidR="00FB05CF" w:rsidRPr="00D37A21">
        <w:rPr>
          <w:rFonts w:ascii="Arial" w:hAnsi="Arial" w:cs="Arial"/>
          <w:sz w:val="24"/>
          <w:szCs w:val="24"/>
        </w:rPr>
        <w:t xml:space="preserve">The Korean War Veterans Memorial, with its larger-than-life sculptures of soldiers in battle gear, conveys a sense of the intense physical and emotional struggles that the soldiers faced during the war and their isolation upon return. In contrast, the World War II Memorial, with its grand pillars, water features, and central location creates a sense of awe for the magnitude of the war and </w:t>
      </w:r>
      <w:r w:rsidR="004F6BD9" w:rsidRPr="00D37A21">
        <w:rPr>
          <w:rFonts w:ascii="Arial" w:hAnsi="Arial" w:cs="Arial"/>
          <w:sz w:val="24"/>
          <w:szCs w:val="24"/>
        </w:rPr>
        <w:t>admiration</w:t>
      </w:r>
      <w:r w:rsidR="00FB05CF" w:rsidRPr="00D37A21">
        <w:rPr>
          <w:rFonts w:ascii="Arial" w:hAnsi="Arial" w:cs="Arial"/>
          <w:sz w:val="24"/>
          <w:szCs w:val="24"/>
        </w:rPr>
        <w:t xml:space="preserve"> for those who were later labeled “the greatest generation.”</w:t>
      </w:r>
      <w:r w:rsidR="00036787" w:rsidRPr="00D37A21">
        <w:rPr>
          <w:rFonts w:ascii="Arial" w:hAnsi="Arial" w:cs="Arial"/>
          <w:sz w:val="24"/>
          <w:szCs w:val="24"/>
        </w:rPr>
        <w:t xml:space="preserve"> </w:t>
      </w:r>
    </w:p>
    <w:p w14:paraId="1AF97962" w14:textId="54553FAD" w:rsidR="00FB05CF" w:rsidRDefault="00FB05CF"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 xml:space="preserve">These memorials establish a </w:t>
      </w:r>
      <w:r w:rsidR="00696B0B">
        <w:rPr>
          <w:rFonts w:ascii="Arial" w:hAnsi="Arial" w:cs="Arial"/>
          <w:sz w:val="24"/>
          <w:szCs w:val="24"/>
        </w:rPr>
        <w:t xml:space="preserve">shared </w:t>
      </w:r>
      <w:r w:rsidRPr="00D37A21">
        <w:rPr>
          <w:rFonts w:ascii="Arial" w:hAnsi="Arial" w:cs="Arial"/>
          <w:sz w:val="24"/>
          <w:szCs w:val="24"/>
        </w:rPr>
        <w:t>story about military service and national identity</w:t>
      </w:r>
      <w:r w:rsidR="00864DB9" w:rsidRPr="00D37A21">
        <w:rPr>
          <w:rFonts w:ascii="Arial" w:hAnsi="Arial" w:cs="Arial"/>
          <w:sz w:val="24"/>
          <w:szCs w:val="24"/>
        </w:rPr>
        <w:t xml:space="preserve">. </w:t>
      </w:r>
      <w:r w:rsidRPr="00D37A21">
        <w:rPr>
          <w:rFonts w:ascii="Arial" w:hAnsi="Arial" w:cs="Arial"/>
          <w:sz w:val="24"/>
          <w:szCs w:val="24"/>
        </w:rPr>
        <w:t xml:space="preserve">But these memorials also endure controversy and criticism. For example, the Vietnam Veterans Memorial faced vocal opposition to its abstract design and focus on </w:t>
      </w:r>
      <w:r w:rsidR="004F6BD9" w:rsidRPr="00D37A21">
        <w:rPr>
          <w:rFonts w:ascii="Arial" w:hAnsi="Arial" w:cs="Arial"/>
          <w:sz w:val="24"/>
          <w:szCs w:val="24"/>
        </w:rPr>
        <w:t xml:space="preserve">loss </w:t>
      </w:r>
      <w:r w:rsidRPr="00D37A21">
        <w:rPr>
          <w:rFonts w:ascii="Arial" w:hAnsi="Arial" w:cs="Arial"/>
          <w:sz w:val="24"/>
          <w:szCs w:val="24"/>
        </w:rPr>
        <w:t>over the importance of the cause. The Korean War Veterans Memorial has been criticized for its bleak portrayal of the soldiers' faces and the perceived political message these expressions conveyed. The World War II Memorial continues to be criticized for the perception that it glorifies war, ignores the contributions of those at home, and homogenizes an enterprise of millions of people into a single narrative</w:t>
      </w:r>
      <w:r w:rsidR="00864DB9" w:rsidRPr="00D37A21">
        <w:rPr>
          <w:rFonts w:ascii="Arial" w:hAnsi="Arial" w:cs="Arial"/>
          <w:sz w:val="24"/>
          <w:szCs w:val="24"/>
        </w:rPr>
        <w:t xml:space="preserve">. </w:t>
      </w:r>
      <w:r w:rsidRPr="00D37A21">
        <w:rPr>
          <w:rFonts w:ascii="Arial" w:hAnsi="Arial" w:cs="Arial"/>
          <w:sz w:val="24"/>
          <w:szCs w:val="24"/>
        </w:rPr>
        <w:t>More interestingly, the WWII Memorial has been criticized because its size and location quite literally obstruct what was once a national protest space</w:t>
      </w:r>
      <w:r w:rsidR="00752B6E" w:rsidRPr="00D37A21">
        <w:rPr>
          <w:rFonts w:ascii="Arial" w:hAnsi="Arial" w:cs="Arial"/>
          <w:sz w:val="24"/>
          <w:szCs w:val="24"/>
        </w:rPr>
        <w:t xml:space="preserve"> </w:t>
      </w:r>
      <w:r w:rsidR="00681352" w:rsidRPr="00D37A21">
        <w:rPr>
          <w:rFonts w:ascii="Arial" w:hAnsi="Arial" w:cs="Arial"/>
          <w:sz w:val="24"/>
          <w:szCs w:val="24"/>
        </w:rPr>
        <w:fldChar w:fldCharType="begin"/>
      </w:r>
      <w:r w:rsidR="007937CE">
        <w:rPr>
          <w:rFonts w:ascii="Arial" w:hAnsi="Arial" w:cs="Arial"/>
          <w:sz w:val="24"/>
          <w:szCs w:val="24"/>
        </w:rPr>
        <w:instrText xml:space="preserve"> ADDIN ZOTERO_ITEM CSL_CITATION {"citationID":"fbnH9W8f","properties":{"formattedCitation":"(Benton-Short, 2006)","plainCitation":"(Benton-Short, 2006)","noteIndex":0},"citationItems":[{"id":3461,"uris":["http://zotero.org/groups/4754406/items/2M9YWUGP"],"itemData":{"id":3461,"type":"article-journal","abstract":"This paper examines recent proposals for memorials and monuments on the National Mall in Washington, DC. Demands for memorials are increasingly at odds with the Mall's important role as open green space and public protest space. This article analyzes the broader issues embodied in the competing purposes of this highly visible public space by considering the recent controversy over the World War II Memorial. The controversy focused primarily on the location of the memorial. Opponents contended the World War II Memorial would interrupt or destroy the iconography of the National Mall. Supporters argued that the location selected for the memorial was consistent with its importance in U.S. history and that it deserved such a prized location in the central axis between the Lincoln Memorial and the Washington Monument. The article then analyzes the politics behind the site selection, and examines the debate about the impact of the memorial's location. It concludes that the location of the memorial was not accidental but intentional, and thereby reveals a purposeful re-writing of the Mall's symbolic space to suit a specific vision of the war and its meaning in American history. The article also contends that the location of the memorial represents an emerging social-political agenda that is prioritizing the Mall as a place of commemoration at the expense of open space, and, perhaps, at the expense of public protest space.","container-title":"Urban Geography","DOI":"10.2747/0272-3638.27.4.297","ISSN":"0272-3638, 1938-2847","issue":"4","journalAbbreviation":"Urban Geography","language":"en","page":"297-329","source":"DOI.org (Crossref)","title":"Politics, Public Space, and Memorials: The Brawl on the Mall","title-short":"Politics, Public Space, and Memorials","volume":"27","author":[{"family":"Benton-Short","given":"Lisa"}],"issued":{"date-parts":[["2006",6]]}}}],"schema":"https://github.com/citation-style-language/schema/raw/master/csl-citation.json"} </w:instrText>
      </w:r>
      <w:r w:rsidR="00681352" w:rsidRPr="00D37A21">
        <w:rPr>
          <w:rFonts w:ascii="Arial" w:hAnsi="Arial" w:cs="Arial"/>
          <w:sz w:val="24"/>
          <w:szCs w:val="24"/>
        </w:rPr>
        <w:fldChar w:fldCharType="separate"/>
      </w:r>
      <w:r w:rsidR="007937CE" w:rsidRPr="007937CE">
        <w:rPr>
          <w:rFonts w:ascii="Arial" w:hAnsi="Arial" w:cs="Arial"/>
          <w:sz w:val="24"/>
        </w:rPr>
        <w:t>(Benton-Short, 2006)</w:t>
      </w:r>
      <w:r w:rsidR="00681352" w:rsidRPr="00D37A21">
        <w:rPr>
          <w:rFonts w:ascii="Arial" w:hAnsi="Arial" w:cs="Arial"/>
          <w:sz w:val="24"/>
          <w:szCs w:val="24"/>
        </w:rPr>
        <w:fldChar w:fldCharType="end"/>
      </w:r>
      <w:r w:rsidR="00F266EF">
        <w:rPr>
          <w:rFonts w:ascii="Arial" w:hAnsi="Arial" w:cs="Arial"/>
          <w:sz w:val="24"/>
          <w:szCs w:val="24"/>
        </w:rPr>
        <w:t>.</w:t>
      </w:r>
      <w:r w:rsidRPr="00D37A21">
        <w:rPr>
          <w:rFonts w:ascii="Arial" w:hAnsi="Arial" w:cs="Arial"/>
          <w:sz w:val="24"/>
          <w:szCs w:val="24"/>
        </w:rPr>
        <w:t xml:space="preserve"> To its critics, the WWII memorial quietly teaches Americans that on </w:t>
      </w:r>
      <w:r w:rsidR="00696B0B">
        <w:rPr>
          <w:rFonts w:ascii="Arial" w:hAnsi="Arial" w:cs="Arial"/>
          <w:sz w:val="24"/>
          <w:szCs w:val="24"/>
        </w:rPr>
        <w:t>a</w:t>
      </w:r>
      <w:r w:rsidRPr="00D37A21">
        <w:rPr>
          <w:rFonts w:ascii="Arial" w:hAnsi="Arial" w:cs="Arial"/>
          <w:sz w:val="24"/>
          <w:szCs w:val="24"/>
        </w:rPr>
        <w:t xml:space="preserve"> patriotic scale</w:t>
      </w:r>
      <w:r w:rsidR="00F266EF">
        <w:rPr>
          <w:rFonts w:ascii="Arial" w:hAnsi="Arial" w:cs="Arial"/>
          <w:sz w:val="24"/>
          <w:szCs w:val="24"/>
        </w:rPr>
        <w:t xml:space="preserve"> </w:t>
      </w:r>
      <w:r w:rsidRPr="00D37A21">
        <w:rPr>
          <w:rFonts w:ascii="Arial" w:hAnsi="Arial" w:cs="Arial"/>
          <w:sz w:val="24"/>
          <w:szCs w:val="24"/>
        </w:rPr>
        <w:t>military service outranks</w:t>
      </w:r>
      <w:r w:rsidR="004F6BD9" w:rsidRPr="00D37A21">
        <w:rPr>
          <w:rFonts w:ascii="Arial" w:hAnsi="Arial" w:cs="Arial"/>
          <w:sz w:val="24"/>
          <w:szCs w:val="24"/>
        </w:rPr>
        <w:t xml:space="preserve"> public</w:t>
      </w:r>
      <w:r w:rsidRPr="00D37A21">
        <w:rPr>
          <w:rFonts w:ascii="Arial" w:hAnsi="Arial" w:cs="Arial"/>
          <w:sz w:val="24"/>
          <w:szCs w:val="24"/>
        </w:rPr>
        <w:t xml:space="preserve"> dissent and social criticism</w:t>
      </w:r>
      <w:r w:rsidR="004F6BD9" w:rsidRPr="00D37A21">
        <w:rPr>
          <w:rFonts w:ascii="Arial" w:hAnsi="Arial" w:cs="Arial"/>
          <w:sz w:val="24"/>
          <w:szCs w:val="24"/>
        </w:rPr>
        <w:t>.</w:t>
      </w:r>
      <w:r w:rsidRPr="00D37A21">
        <w:rPr>
          <w:rFonts w:ascii="Arial" w:hAnsi="Arial" w:cs="Arial"/>
          <w:sz w:val="24"/>
          <w:szCs w:val="24"/>
        </w:rPr>
        <w:t xml:space="preserve"> </w:t>
      </w:r>
    </w:p>
    <w:p w14:paraId="4E3D47A1" w14:textId="45993020" w:rsidR="00864DB9" w:rsidRPr="00D37A21" w:rsidRDefault="00EA5752" w:rsidP="005F66A0">
      <w:pPr>
        <w:spacing w:before="100" w:beforeAutospacing="1" w:after="100" w:afterAutospacing="1" w:line="480" w:lineRule="auto"/>
        <w:contextualSpacing/>
        <w:rPr>
          <w:rFonts w:ascii="Arial" w:hAnsi="Arial" w:cs="Arial"/>
          <w:b/>
          <w:bCs/>
          <w:sz w:val="24"/>
          <w:szCs w:val="24"/>
        </w:rPr>
      </w:pPr>
      <w:r w:rsidRPr="00D37A21">
        <w:rPr>
          <w:rFonts w:ascii="Arial" w:hAnsi="Arial" w:cs="Arial"/>
          <w:b/>
          <w:bCs/>
          <w:sz w:val="24"/>
          <w:szCs w:val="24"/>
        </w:rPr>
        <w:t>Rol</w:t>
      </w:r>
      <w:r w:rsidR="00971213">
        <w:rPr>
          <w:rFonts w:ascii="Arial" w:hAnsi="Arial" w:cs="Arial"/>
          <w:b/>
          <w:bCs/>
          <w:sz w:val="24"/>
          <w:szCs w:val="24"/>
        </w:rPr>
        <w:t>e</w:t>
      </w:r>
      <w:r w:rsidRPr="00D37A21">
        <w:rPr>
          <w:rFonts w:ascii="Arial" w:hAnsi="Arial" w:cs="Arial"/>
          <w:b/>
          <w:bCs/>
          <w:sz w:val="24"/>
          <w:szCs w:val="24"/>
        </w:rPr>
        <w:t xml:space="preserve"> of the National Mall</w:t>
      </w:r>
    </w:p>
    <w:p w14:paraId="0E975720" w14:textId="347F3239" w:rsidR="00EA5752" w:rsidRPr="00D37A21" w:rsidRDefault="00173AB5" w:rsidP="00E1454F">
      <w:pPr>
        <w:spacing w:before="100" w:beforeAutospacing="1" w:after="100" w:afterAutospacing="1" w:line="480" w:lineRule="auto"/>
        <w:ind w:firstLine="720"/>
        <w:contextualSpacing/>
        <w:rPr>
          <w:rFonts w:ascii="Arial" w:hAnsi="Arial" w:cs="Arial"/>
          <w:sz w:val="24"/>
          <w:szCs w:val="24"/>
        </w:rPr>
      </w:pPr>
      <w:r w:rsidRPr="00173AB5">
        <w:rPr>
          <w:noProof/>
        </w:rPr>
        <w:t xml:space="preserve"> </w:t>
      </w:r>
      <w:r w:rsidR="00EA5752" w:rsidRPr="00D37A21">
        <w:rPr>
          <w:rFonts w:ascii="Arial" w:hAnsi="Arial" w:cs="Arial"/>
          <w:sz w:val="24"/>
          <w:szCs w:val="24"/>
        </w:rPr>
        <w:t>At this point, I think it is valuable to step back and consider the National Mall itself. Quoting the urban geographer, Lisa Benton-Short</w:t>
      </w:r>
      <w:r w:rsidR="00F266EF">
        <w:rPr>
          <w:rFonts w:ascii="Arial" w:hAnsi="Arial" w:cs="Arial"/>
          <w:sz w:val="24"/>
          <w:szCs w:val="24"/>
        </w:rPr>
        <w:t xml:space="preserve"> (2</w:t>
      </w:r>
      <w:r w:rsidR="00345737">
        <w:rPr>
          <w:rFonts w:ascii="Arial" w:hAnsi="Arial" w:cs="Arial"/>
          <w:sz w:val="24"/>
          <w:szCs w:val="24"/>
        </w:rPr>
        <w:t>016</w:t>
      </w:r>
      <w:r w:rsidR="00F266EF">
        <w:rPr>
          <w:rFonts w:ascii="Arial" w:hAnsi="Arial" w:cs="Arial"/>
          <w:sz w:val="24"/>
          <w:szCs w:val="24"/>
        </w:rPr>
        <w:t>)</w:t>
      </w:r>
      <w:r w:rsidR="00EA5752" w:rsidRPr="00D37A21">
        <w:rPr>
          <w:rFonts w:ascii="Arial" w:hAnsi="Arial" w:cs="Arial"/>
          <w:sz w:val="24"/>
          <w:szCs w:val="24"/>
        </w:rPr>
        <w:t xml:space="preserve">, The National Mall is “no </w:t>
      </w:r>
      <w:r w:rsidR="00EA5752" w:rsidRPr="00D37A21">
        <w:rPr>
          <w:rFonts w:ascii="Arial" w:hAnsi="Arial" w:cs="Arial"/>
          <w:sz w:val="24"/>
          <w:szCs w:val="24"/>
        </w:rPr>
        <w:lastRenderedPageBreak/>
        <w:t>ordinary public space”</w:t>
      </w:r>
      <w:r w:rsidR="00E1454F">
        <w:rPr>
          <w:rFonts w:ascii="Arial" w:hAnsi="Arial" w:cs="Arial"/>
          <w:sz w:val="24"/>
          <w:szCs w:val="24"/>
        </w:rPr>
        <w:t xml:space="preserve"> (p. 3)</w:t>
      </w:r>
      <w:r w:rsidR="00EA5752" w:rsidRPr="00D37A21">
        <w:rPr>
          <w:rFonts w:ascii="Arial" w:hAnsi="Arial" w:cs="Arial"/>
          <w:sz w:val="24"/>
          <w:szCs w:val="24"/>
        </w:rPr>
        <w:t>.</w:t>
      </w:r>
      <w:r w:rsidR="00036787" w:rsidRPr="00D37A21">
        <w:rPr>
          <w:rFonts w:ascii="Arial" w:hAnsi="Arial" w:cs="Arial"/>
          <w:sz w:val="24"/>
          <w:szCs w:val="24"/>
        </w:rPr>
        <w:t xml:space="preserve"> </w:t>
      </w:r>
      <w:r w:rsidR="00EA5752" w:rsidRPr="00D37A21">
        <w:rPr>
          <w:rFonts w:ascii="Arial" w:hAnsi="Arial" w:cs="Arial"/>
          <w:sz w:val="24"/>
          <w:szCs w:val="24"/>
        </w:rPr>
        <w:t>With over 25</w:t>
      </w:r>
      <w:r w:rsidR="00752B6E" w:rsidRPr="00D37A21">
        <w:rPr>
          <w:rFonts w:ascii="Arial" w:hAnsi="Arial" w:cs="Arial"/>
          <w:sz w:val="24"/>
          <w:szCs w:val="24"/>
        </w:rPr>
        <w:t xml:space="preserve"> </w:t>
      </w:r>
      <w:r w:rsidR="00EA5752" w:rsidRPr="00D37A21">
        <w:rPr>
          <w:rFonts w:ascii="Arial" w:hAnsi="Arial" w:cs="Arial"/>
          <w:sz w:val="24"/>
          <w:szCs w:val="24"/>
        </w:rPr>
        <w:t xml:space="preserve">million visitors </w:t>
      </w:r>
      <w:r w:rsidR="00752B6E" w:rsidRPr="00D37A21">
        <w:rPr>
          <w:rFonts w:ascii="Arial" w:hAnsi="Arial" w:cs="Arial"/>
          <w:sz w:val="24"/>
          <w:szCs w:val="24"/>
        </w:rPr>
        <w:t>per</w:t>
      </w:r>
      <w:r w:rsidR="00EA5752" w:rsidRPr="00D37A21">
        <w:rPr>
          <w:rFonts w:ascii="Arial" w:hAnsi="Arial" w:cs="Arial"/>
          <w:sz w:val="24"/>
          <w:szCs w:val="24"/>
        </w:rPr>
        <w:t xml:space="preserve"> year</w:t>
      </w:r>
      <w:r w:rsidR="00752B6E" w:rsidRPr="00D37A21">
        <w:rPr>
          <w:rFonts w:ascii="Arial" w:hAnsi="Arial" w:cs="Arial"/>
          <w:sz w:val="24"/>
          <w:szCs w:val="24"/>
        </w:rPr>
        <w:t>,</w:t>
      </w:r>
      <w:r w:rsidR="00EA5752" w:rsidRPr="00D37A21">
        <w:rPr>
          <w:rFonts w:ascii="Arial" w:hAnsi="Arial" w:cs="Arial"/>
          <w:sz w:val="24"/>
          <w:szCs w:val="24"/>
        </w:rPr>
        <w:t xml:space="preserve"> the Mall is often thought of as America</w:t>
      </w:r>
      <w:r w:rsidR="00752B6E" w:rsidRPr="00D37A21">
        <w:rPr>
          <w:rFonts w:ascii="Arial" w:hAnsi="Arial" w:cs="Arial"/>
          <w:sz w:val="24"/>
          <w:szCs w:val="24"/>
        </w:rPr>
        <w:t>'s</w:t>
      </w:r>
      <w:r w:rsidR="00EA5752" w:rsidRPr="00D37A21">
        <w:rPr>
          <w:rFonts w:ascii="Arial" w:hAnsi="Arial" w:cs="Arial"/>
          <w:sz w:val="24"/>
          <w:szCs w:val="24"/>
        </w:rPr>
        <w:t xml:space="preserve"> front yard.</w:t>
      </w:r>
      <w:r w:rsidR="00036787" w:rsidRPr="00D37A21">
        <w:rPr>
          <w:rFonts w:ascii="Arial" w:hAnsi="Arial" w:cs="Arial"/>
          <w:sz w:val="24"/>
          <w:szCs w:val="24"/>
        </w:rPr>
        <w:t xml:space="preserve"> </w:t>
      </w:r>
      <w:r w:rsidR="00EA5752" w:rsidRPr="00D37A21">
        <w:rPr>
          <w:rFonts w:ascii="Arial" w:hAnsi="Arial" w:cs="Arial"/>
          <w:sz w:val="24"/>
          <w:szCs w:val="24"/>
        </w:rPr>
        <w:t>But it is even more than that. Benton-Short remin</w:t>
      </w:r>
      <w:r w:rsidR="00752B6E" w:rsidRPr="00D37A21">
        <w:rPr>
          <w:rFonts w:ascii="Arial" w:hAnsi="Arial" w:cs="Arial"/>
          <w:sz w:val="24"/>
          <w:szCs w:val="24"/>
        </w:rPr>
        <w:t>ds</w:t>
      </w:r>
      <w:r w:rsidR="00EA5752" w:rsidRPr="00D37A21">
        <w:rPr>
          <w:rFonts w:ascii="Arial" w:hAnsi="Arial" w:cs="Arial"/>
          <w:sz w:val="24"/>
          <w:szCs w:val="24"/>
        </w:rPr>
        <w:t xml:space="preserve"> us that the Mall, “physically and symbolically represents </w:t>
      </w:r>
      <w:proofErr w:type="gramStart"/>
      <w:r w:rsidR="00EA5752" w:rsidRPr="00D37A21">
        <w:rPr>
          <w:rFonts w:ascii="Arial" w:hAnsi="Arial" w:cs="Arial"/>
          <w:sz w:val="24"/>
          <w:szCs w:val="24"/>
        </w:rPr>
        <w:t>that layers</w:t>
      </w:r>
      <w:proofErr w:type="gramEnd"/>
      <w:r w:rsidR="00EA5752" w:rsidRPr="00D37A21">
        <w:rPr>
          <w:rFonts w:ascii="Arial" w:hAnsi="Arial" w:cs="Arial"/>
          <w:sz w:val="24"/>
          <w:szCs w:val="24"/>
        </w:rPr>
        <w:t xml:space="preserve"> of national identity, national discourse, and nation building…It is a stage on which citizens act out the meaning of the nation, where protests challenge us to rethink what constitutes citizenship, justice, and democracy</w:t>
      </w:r>
      <w:r w:rsidR="00E1454F">
        <w:rPr>
          <w:rFonts w:ascii="Arial" w:hAnsi="Arial" w:cs="Arial"/>
          <w:sz w:val="24"/>
          <w:szCs w:val="24"/>
        </w:rPr>
        <w:t>” (pp. 4</w:t>
      </w:r>
      <w:r w:rsidR="00E1454F">
        <w:rPr>
          <w:rFonts w:ascii="Arial" w:hAnsi="Arial" w:cs="Arial"/>
          <w:sz w:val="24"/>
          <w:szCs w:val="24"/>
        </w:rPr>
        <w:softHyphen/>
        <w:t xml:space="preserve">–5). </w:t>
      </w:r>
      <w:r w:rsidR="00EA5752" w:rsidRPr="00D37A21">
        <w:rPr>
          <w:rFonts w:ascii="Arial" w:hAnsi="Arial" w:cs="Arial"/>
          <w:sz w:val="24"/>
          <w:szCs w:val="24"/>
        </w:rPr>
        <w:t xml:space="preserve"> </w:t>
      </w:r>
    </w:p>
    <w:p w14:paraId="4C1B5BA5" w14:textId="790BD4B5" w:rsidR="00EA5752" w:rsidRPr="00D37A21" w:rsidRDefault="00EA5752"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Digging deeper, in the past 50 years the west end of the Mall has become the de</w:t>
      </w:r>
      <w:r w:rsidR="00696B0B">
        <w:rPr>
          <w:rFonts w:ascii="Arial" w:hAnsi="Arial" w:cs="Arial"/>
          <w:sz w:val="24"/>
          <w:szCs w:val="24"/>
        </w:rPr>
        <w:t>-</w:t>
      </w:r>
      <w:r w:rsidRPr="00D37A21">
        <w:rPr>
          <w:rFonts w:ascii="Arial" w:hAnsi="Arial" w:cs="Arial"/>
          <w:sz w:val="24"/>
          <w:szCs w:val="24"/>
        </w:rPr>
        <w:t>facto home to our most significant martial memorials.</w:t>
      </w:r>
      <w:r w:rsidR="00036787" w:rsidRPr="00D37A21">
        <w:rPr>
          <w:rFonts w:ascii="Arial" w:hAnsi="Arial" w:cs="Arial"/>
          <w:sz w:val="24"/>
          <w:szCs w:val="24"/>
        </w:rPr>
        <w:t xml:space="preserve"> </w:t>
      </w:r>
      <w:r w:rsidRPr="00D37A21">
        <w:rPr>
          <w:rFonts w:ascii="Arial" w:hAnsi="Arial" w:cs="Arial"/>
          <w:sz w:val="24"/>
          <w:szCs w:val="24"/>
        </w:rPr>
        <w:t xml:space="preserve">The triangular area with apexes at the Lincoln Memorial, the Korean War Veterans Memorial, and the Vietnam Veterans Memorial </w:t>
      </w:r>
      <w:r w:rsidR="00752B6E" w:rsidRPr="00D37A21">
        <w:rPr>
          <w:rFonts w:ascii="Arial" w:hAnsi="Arial" w:cs="Arial"/>
          <w:sz w:val="24"/>
          <w:szCs w:val="24"/>
        </w:rPr>
        <w:t>is</w:t>
      </w:r>
      <w:r w:rsidRPr="00D37A21">
        <w:rPr>
          <w:rFonts w:ascii="Arial" w:hAnsi="Arial" w:cs="Arial"/>
          <w:sz w:val="24"/>
          <w:szCs w:val="24"/>
        </w:rPr>
        <w:t xml:space="preserve"> now broadly considered sacred ground. </w:t>
      </w:r>
      <w:r w:rsidR="00696B0B">
        <w:rPr>
          <w:rFonts w:ascii="Arial" w:hAnsi="Arial" w:cs="Arial"/>
          <w:sz w:val="24"/>
          <w:szCs w:val="24"/>
        </w:rPr>
        <w:t>W</w:t>
      </w:r>
      <w:r w:rsidRPr="00D37A21">
        <w:rPr>
          <w:rFonts w:ascii="Arial" w:hAnsi="Arial" w:cs="Arial"/>
          <w:sz w:val="24"/>
          <w:szCs w:val="24"/>
        </w:rPr>
        <w:t xml:space="preserve">ar and veteran memorial planners naturally gravitate to this space. The Desert Shield/Desert Storm is not far away and the site for the GWOT </w:t>
      </w:r>
      <w:r w:rsidR="007937CE">
        <w:rPr>
          <w:rFonts w:ascii="Arial" w:hAnsi="Arial" w:cs="Arial"/>
          <w:sz w:val="24"/>
          <w:szCs w:val="24"/>
        </w:rPr>
        <w:t>M</w:t>
      </w:r>
      <w:r w:rsidRPr="00D37A21">
        <w:rPr>
          <w:rFonts w:ascii="Arial" w:hAnsi="Arial" w:cs="Arial"/>
          <w:sz w:val="24"/>
          <w:szCs w:val="24"/>
        </w:rPr>
        <w:t>emorial transform</w:t>
      </w:r>
      <w:r w:rsidR="00752B6E" w:rsidRPr="00D37A21">
        <w:rPr>
          <w:rFonts w:ascii="Arial" w:hAnsi="Arial" w:cs="Arial"/>
          <w:sz w:val="24"/>
          <w:szCs w:val="24"/>
        </w:rPr>
        <w:t>s</w:t>
      </w:r>
      <w:r w:rsidRPr="00D37A21">
        <w:rPr>
          <w:rFonts w:ascii="Arial" w:hAnsi="Arial" w:cs="Arial"/>
          <w:sz w:val="24"/>
          <w:szCs w:val="24"/>
        </w:rPr>
        <w:t xml:space="preserve"> that triangle into a lopsided rhombus.</w:t>
      </w:r>
    </w:p>
    <w:p w14:paraId="6C33BBAF" w14:textId="55F0727D" w:rsidR="00EA5752" w:rsidRPr="00D37A21" w:rsidRDefault="00EA5752"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There isn’t much space left on the Mall and our nation has an indeterminate future.</w:t>
      </w:r>
      <w:r w:rsidR="00036787" w:rsidRPr="00D37A21">
        <w:rPr>
          <w:rFonts w:ascii="Arial" w:hAnsi="Arial" w:cs="Arial"/>
          <w:sz w:val="24"/>
          <w:szCs w:val="24"/>
        </w:rPr>
        <w:t xml:space="preserve"> </w:t>
      </w:r>
      <w:r w:rsidRPr="00D37A21">
        <w:rPr>
          <w:rFonts w:ascii="Arial" w:hAnsi="Arial" w:cs="Arial"/>
          <w:sz w:val="24"/>
          <w:szCs w:val="24"/>
        </w:rPr>
        <w:t xml:space="preserve">What is to be done about that? Benton-Short </w:t>
      </w:r>
      <w:r w:rsidR="00E1454F">
        <w:rPr>
          <w:rFonts w:ascii="Arial" w:hAnsi="Arial" w:cs="Arial"/>
          <w:sz w:val="24"/>
          <w:szCs w:val="24"/>
        </w:rPr>
        <w:t xml:space="preserve">(2006) </w:t>
      </w:r>
      <w:r w:rsidRPr="00D37A21">
        <w:rPr>
          <w:rFonts w:ascii="Arial" w:hAnsi="Arial" w:cs="Arial"/>
          <w:sz w:val="24"/>
          <w:szCs w:val="24"/>
        </w:rPr>
        <w:t xml:space="preserve">asks us to </w:t>
      </w:r>
      <w:r w:rsidR="00752B6E" w:rsidRPr="00D37A21">
        <w:rPr>
          <w:rFonts w:ascii="Arial" w:hAnsi="Arial" w:cs="Arial"/>
          <w:sz w:val="24"/>
          <w:szCs w:val="24"/>
        </w:rPr>
        <w:t xml:space="preserve">deeply </w:t>
      </w:r>
      <w:r w:rsidRPr="00D37A21">
        <w:rPr>
          <w:rFonts w:ascii="Arial" w:hAnsi="Arial" w:cs="Arial"/>
          <w:sz w:val="24"/>
          <w:szCs w:val="24"/>
        </w:rPr>
        <w:t>consider what we choose to memorialize and warns us about spacing.</w:t>
      </w:r>
      <w:r w:rsidR="00036787" w:rsidRPr="00D37A21">
        <w:rPr>
          <w:rFonts w:ascii="Arial" w:hAnsi="Arial" w:cs="Arial"/>
          <w:sz w:val="24"/>
          <w:szCs w:val="24"/>
        </w:rPr>
        <w:t xml:space="preserve"> </w:t>
      </w:r>
      <w:r w:rsidRPr="00D37A21">
        <w:rPr>
          <w:rFonts w:ascii="Arial" w:hAnsi="Arial" w:cs="Arial"/>
          <w:sz w:val="24"/>
          <w:szCs w:val="24"/>
        </w:rPr>
        <w:t>“Monuments</w:t>
      </w:r>
      <w:r w:rsidR="00730F58">
        <w:rPr>
          <w:rFonts w:ascii="Arial" w:hAnsi="Arial" w:cs="Arial"/>
          <w:sz w:val="24"/>
          <w:szCs w:val="24"/>
        </w:rPr>
        <w:t>—</w:t>
      </w:r>
      <w:r w:rsidRPr="00D37A21">
        <w:rPr>
          <w:rFonts w:ascii="Arial" w:hAnsi="Arial" w:cs="Arial"/>
          <w:sz w:val="24"/>
          <w:szCs w:val="24"/>
        </w:rPr>
        <w:t>especially ones with high emotional quotient</w:t>
      </w:r>
      <w:r w:rsidR="00730F58">
        <w:rPr>
          <w:rFonts w:ascii="Arial" w:hAnsi="Arial" w:cs="Arial"/>
          <w:sz w:val="24"/>
          <w:szCs w:val="24"/>
        </w:rPr>
        <w:t>—</w:t>
      </w:r>
      <w:r w:rsidRPr="00D37A21">
        <w:rPr>
          <w:rFonts w:ascii="Arial" w:hAnsi="Arial" w:cs="Arial"/>
          <w:sz w:val="24"/>
          <w:szCs w:val="24"/>
        </w:rPr>
        <w:t>don't do well cheek by jowl”</w:t>
      </w:r>
      <w:r w:rsidR="00036787" w:rsidRPr="00D37A21">
        <w:rPr>
          <w:rFonts w:ascii="Arial" w:hAnsi="Arial" w:cs="Arial"/>
          <w:sz w:val="24"/>
          <w:szCs w:val="24"/>
        </w:rPr>
        <w:t xml:space="preserve"> </w:t>
      </w:r>
      <w:r w:rsidR="007937CE">
        <w:rPr>
          <w:rFonts w:ascii="Arial" w:hAnsi="Arial" w:cs="Arial"/>
          <w:sz w:val="24"/>
          <w:szCs w:val="24"/>
        </w:rPr>
        <w:fldChar w:fldCharType="begin"/>
      </w:r>
      <w:r w:rsidR="007937CE">
        <w:rPr>
          <w:rFonts w:ascii="Arial" w:hAnsi="Arial" w:cs="Arial"/>
          <w:sz w:val="24"/>
          <w:szCs w:val="24"/>
        </w:rPr>
        <w:instrText xml:space="preserve"> ADDIN ZOTERO_ITEM CSL_CITATION {"citationID":"JLfcJRgy","properties":{"formattedCitation":"(Benton-Short, 2016)","plainCitation":"(Benton-Short, 2016)","noteIndex":0},"citationItems":[{"id":3470,"uris":["http://zotero.org/groups/4754406/items/SHQKT8YY"],"itemData":{"id":3470,"type":"book","call-number":"F203.5.M2 B45 2016","event-place":"Toronto ; Buffalo ; London","ISBN":"978-1-4426-3054-3","note":"OCLC: ocn948828336","number-of-pages":"276","publisher":"University of Toronto Press","publisher-place":"Toronto ; Buffalo ; London","source":"Library of Congress ISBN","title":"The National Mall: No ordinary public space","title-short":"The National Mall","author":[{"family":"Benton-Short","given":"Lisa"}],"issued":{"date-parts":[["2016"]]}}}],"schema":"https://github.com/citation-style-language/schema/raw/master/csl-citation.json"} </w:instrText>
      </w:r>
      <w:r w:rsidR="007937CE">
        <w:rPr>
          <w:rFonts w:ascii="Arial" w:hAnsi="Arial" w:cs="Arial"/>
          <w:sz w:val="24"/>
          <w:szCs w:val="24"/>
        </w:rPr>
        <w:fldChar w:fldCharType="separate"/>
      </w:r>
      <w:r w:rsidR="007937CE" w:rsidRPr="007937CE">
        <w:rPr>
          <w:rFonts w:ascii="Arial" w:hAnsi="Arial" w:cs="Arial"/>
          <w:sz w:val="24"/>
        </w:rPr>
        <w:t>(</w:t>
      </w:r>
      <w:r w:rsidR="00E1454F">
        <w:rPr>
          <w:rFonts w:ascii="Arial" w:hAnsi="Arial" w:cs="Arial"/>
          <w:sz w:val="24"/>
        </w:rPr>
        <w:t>p. 320</w:t>
      </w:r>
      <w:r w:rsidR="007937CE" w:rsidRPr="007937CE">
        <w:rPr>
          <w:rFonts w:ascii="Arial" w:hAnsi="Arial" w:cs="Arial"/>
          <w:sz w:val="24"/>
        </w:rPr>
        <w:t>)</w:t>
      </w:r>
      <w:r w:rsidR="007937CE">
        <w:rPr>
          <w:rFonts w:ascii="Arial" w:hAnsi="Arial" w:cs="Arial"/>
          <w:sz w:val="24"/>
          <w:szCs w:val="24"/>
        </w:rPr>
        <w:fldChar w:fldCharType="end"/>
      </w:r>
      <w:r w:rsidR="00730F58">
        <w:rPr>
          <w:rStyle w:val="CommentReference"/>
        </w:rPr>
        <w:t>.</w:t>
      </w:r>
      <w:r w:rsidR="007937CE">
        <w:rPr>
          <w:rFonts w:ascii="Arial" w:hAnsi="Arial" w:cs="Arial"/>
          <w:sz w:val="24"/>
          <w:szCs w:val="24"/>
        </w:rPr>
        <w:t xml:space="preserve"> </w:t>
      </w:r>
      <w:r w:rsidR="00173AB5">
        <w:rPr>
          <w:rFonts w:ascii="Arial" w:hAnsi="Arial" w:cs="Arial"/>
          <w:sz w:val="24"/>
          <w:szCs w:val="24"/>
        </w:rPr>
        <w:t>A memorial is a place for meaning</w:t>
      </w:r>
      <w:r w:rsidR="00695F10">
        <w:rPr>
          <w:rFonts w:ascii="Arial" w:hAnsi="Arial" w:cs="Arial"/>
          <w:sz w:val="24"/>
          <w:szCs w:val="24"/>
        </w:rPr>
        <w:t>-</w:t>
      </w:r>
      <w:r w:rsidR="00173AB5">
        <w:rPr>
          <w:rFonts w:ascii="Arial" w:hAnsi="Arial" w:cs="Arial"/>
          <w:sz w:val="24"/>
          <w:szCs w:val="24"/>
        </w:rPr>
        <w:t>making</w:t>
      </w:r>
      <w:r w:rsidR="00E1454F">
        <w:rPr>
          <w:rFonts w:ascii="Arial" w:hAnsi="Arial" w:cs="Arial"/>
          <w:sz w:val="24"/>
          <w:szCs w:val="24"/>
        </w:rPr>
        <w:t>,</w:t>
      </w:r>
      <w:r w:rsidR="00695F10">
        <w:rPr>
          <w:rFonts w:ascii="Arial" w:hAnsi="Arial" w:cs="Arial"/>
          <w:sz w:val="24"/>
          <w:szCs w:val="24"/>
        </w:rPr>
        <w:t xml:space="preserve"> </w:t>
      </w:r>
      <w:r w:rsidR="00173AB5">
        <w:rPr>
          <w:rFonts w:ascii="Arial" w:hAnsi="Arial" w:cs="Arial"/>
          <w:sz w:val="24"/>
          <w:szCs w:val="24"/>
        </w:rPr>
        <w:t xml:space="preserve">but </w:t>
      </w:r>
      <w:r w:rsidR="00696B0B">
        <w:rPr>
          <w:rFonts w:ascii="Arial" w:hAnsi="Arial" w:cs="Arial"/>
          <w:sz w:val="24"/>
          <w:szCs w:val="24"/>
        </w:rPr>
        <w:t>position</w:t>
      </w:r>
      <w:r w:rsidR="00695F10">
        <w:rPr>
          <w:rFonts w:ascii="Arial" w:hAnsi="Arial" w:cs="Arial"/>
          <w:sz w:val="24"/>
          <w:szCs w:val="24"/>
        </w:rPr>
        <w:t>ed</w:t>
      </w:r>
      <w:r w:rsidR="00173AB5">
        <w:rPr>
          <w:rFonts w:ascii="Arial" w:hAnsi="Arial" w:cs="Arial"/>
          <w:sz w:val="24"/>
          <w:szCs w:val="24"/>
        </w:rPr>
        <w:t xml:space="preserve"> too closely</w:t>
      </w:r>
      <w:r w:rsidR="00696B0B">
        <w:rPr>
          <w:rFonts w:ascii="Arial" w:hAnsi="Arial" w:cs="Arial"/>
          <w:sz w:val="24"/>
          <w:szCs w:val="24"/>
        </w:rPr>
        <w:t xml:space="preserve"> together</w:t>
      </w:r>
      <w:r w:rsidR="00173AB5">
        <w:rPr>
          <w:rFonts w:ascii="Arial" w:hAnsi="Arial" w:cs="Arial"/>
          <w:sz w:val="24"/>
          <w:szCs w:val="24"/>
        </w:rPr>
        <w:t xml:space="preserve">, meanings can inadvertently bleed from </w:t>
      </w:r>
      <w:r w:rsidR="00695F10">
        <w:rPr>
          <w:rFonts w:ascii="Arial" w:hAnsi="Arial" w:cs="Arial"/>
          <w:sz w:val="24"/>
          <w:szCs w:val="24"/>
        </w:rPr>
        <w:t xml:space="preserve">one </w:t>
      </w:r>
      <w:r w:rsidR="00173AB5">
        <w:rPr>
          <w:rFonts w:ascii="Arial" w:hAnsi="Arial" w:cs="Arial"/>
          <w:sz w:val="24"/>
          <w:szCs w:val="24"/>
        </w:rPr>
        <w:t xml:space="preserve">place to another. </w:t>
      </w:r>
      <w:r w:rsidR="00696B0B" w:rsidRPr="00D37A21">
        <w:rPr>
          <w:rFonts w:ascii="Arial" w:hAnsi="Arial" w:cs="Arial"/>
          <w:sz w:val="24"/>
          <w:szCs w:val="24"/>
        </w:rPr>
        <w:t>The more powerful a monument, the more space it needs.</w:t>
      </w:r>
      <w:r w:rsidR="00696B0B">
        <w:rPr>
          <w:rFonts w:ascii="Arial" w:hAnsi="Arial" w:cs="Arial"/>
          <w:sz w:val="24"/>
          <w:szCs w:val="24"/>
        </w:rPr>
        <w:t xml:space="preserve"> </w:t>
      </w:r>
      <w:r w:rsidRPr="00696B0B">
        <w:rPr>
          <w:rFonts w:ascii="Arial" w:hAnsi="Arial" w:cs="Arial"/>
          <w:i/>
          <w:iCs/>
          <w:sz w:val="24"/>
          <w:szCs w:val="24"/>
        </w:rPr>
        <w:t>Meaning-bleed</w:t>
      </w:r>
      <w:r w:rsidRPr="00D37A21">
        <w:rPr>
          <w:rFonts w:ascii="Arial" w:hAnsi="Arial" w:cs="Arial"/>
          <w:sz w:val="24"/>
          <w:szCs w:val="24"/>
        </w:rPr>
        <w:t xml:space="preserve"> is a problem to be strongly considered.</w:t>
      </w:r>
      <w:r w:rsidR="00036787" w:rsidRPr="00D37A21">
        <w:rPr>
          <w:rFonts w:ascii="Arial" w:hAnsi="Arial" w:cs="Arial"/>
          <w:sz w:val="24"/>
          <w:szCs w:val="24"/>
        </w:rPr>
        <w:t xml:space="preserve"> </w:t>
      </w:r>
    </w:p>
    <w:bookmarkEnd w:id="0"/>
    <w:p w14:paraId="41865AEA" w14:textId="17AE879D" w:rsidR="00FB05CF" w:rsidRDefault="00FB05CF" w:rsidP="005F66A0">
      <w:pPr>
        <w:spacing w:before="100" w:beforeAutospacing="1" w:after="100" w:afterAutospacing="1" w:line="480" w:lineRule="auto"/>
        <w:contextualSpacing/>
        <w:rPr>
          <w:rFonts w:ascii="Arial" w:hAnsi="Arial" w:cs="Arial"/>
          <w:b/>
          <w:bCs/>
          <w:sz w:val="24"/>
          <w:szCs w:val="24"/>
        </w:rPr>
      </w:pPr>
      <w:r w:rsidRPr="00D37A21">
        <w:rPr>
          <w:rFonts w:ascii="Arial" w:hAnsi="Arial" w:cs="Arial"/>
          <w:b/>
          <w:bCs/>
          <w:sz w:val="24"/>
          <w:szCs w:val="24"/>
        </w:rPr>
        <w:t>Apply</w:t>
      </w:r>
      <w:r w:rsidR="00173AB5">
        <w:rPr>
          <w:rFonts w:ascii="Arial" w:hAnsi="Arial" w:cs="Arial"/>
          <w:b/>
          <w:bCs/>
          <w:sz w:val="24"/>
          <w:szCs w:val="24"/>
        </w:rPr>
        <w:t>ing</w:t>
      </w:r>
      <w:r w:rsidRPr="00D37A21">
        <w:rPr>
          <w:rFonts w:ascii="Arial" w:hAnsi="Arial" w:cs="Arial"/>
          <w:b/>
          <w:bCs/>
          <w:sz w:val="24"/>
          <w:szCs w:val="24"/>
        </w:rPr>
        <w:t xml:space="preserve"> 4T to the Vietnam </w:t>
      </w:r>
      <w:r w:rsidR="00173AB5">
        <w:rPr>
          <w:rFonts w:ascii="Arial" w:hAnsi="Arial" w:cs="Arial"/>
          <w:b/>
          <w:bCs/>
          <w:sz w:val="24"/>
          <w:szCs w:val="24"/>
        </w:rPr>
        <w:t xml:space="preserve">Veterans </w:t>
      </w:r>
      <w:r w:rsidRPr="00D37A21">
        <w:rPr>
          <w:rFonts w:ascii="Arial" w:hAnsi="Arial" w:cs="Arial"/>
          <w:b/>
          <w:bCs/>
          <w:sz w:val="24"/>
          <w:szCs w:val="24"/>
        </w:rPr>
        <w:t>Memorial</w:t>
      </w:r>
    </w:p>
    <w:p w14:paraId="30B0DEB2" w14:textId="2A2B0C51" w:rsidR="000E5F86" w:rsidRPr="00D37A21" w:rsidRDefault="000E5F86" w:rsidP="00E1454F">
      <w:pPr>
        <w:spacing w:before="100" w:beforeAutospacing="1" w:after="100" w:afterAutospacing="1" w:line="480" w:lineRule="auto"/>
        <w:ind w:firstLine="720"/>
        <w:contextualSpacing/>
        <w:rPr>
          <w:rFonts w:ascii="Arial" w:hAnsi="Arial" w:cs="Arial"/>
          <w:sz w:val="24"/>
          <w:szCs w:val="24"/>
        </w:rPr>
      </w:pPr>
      <w:bookmarkStart w:id="1" w:name="_Hlk163042490"/>
      <w:r w:rsidRPr="00D37A21">
        <w:rPr>
          <w:rFonts w:ascii="Arial" w:hAnsi="Arial" w:cs="Arial"/>
          <w:sz w:val="24"/>
          <w:szCs w:val="24"/>
        </w:rPr>
        <w:t xml:space="preserve">To many, the Vietnam Veterans Memorial </w:t>
      </w:r>
      <w:r w:rsidR="00696B0B">
        <w:rPr>
          <w:rFonts w:ascii="Arial" w:hAnsi="Arial" w:cs="Arial"/>
          <w:sz w:val="24"/>
          <w:szCs w:val="24"/>
        </w:rPr>
        <w:t xml:space="preserve">(VVM) </w:t>
      </w:r>
      <w:r w:rsidRPr="00D37A21">
        <w:rPr>
          <w:rFonts w:ascii="Arial" w:hAnsi="Arial" w:cs="Arial"/>
          <w:sz w:val="24"/>
          <w:szCs w:val="24"/>
        </w:rPr>
        <w:t>is a healing space. But it wasn’t always that way</w:t>
      </w:r>
      <w:r w:rsidR="00864DB9" w:rsidRPr="00D37A21">
        <w:rPr>
          <w:rFonts w:ascii="Arial" w:hAnsi="Arial" w:cs="Arial"/>
          <w:sz w:val="24"/>
          <w:szCs w:val="24"/>
        </w:rPr>
        <w:t xml:space="preserve">. </w:t>
      </w:r>
      <w:r w:rsidRPr="00D37A21">
        <w:rPr>
          <w:rFonts w:ascii="Arial" w:hAnsi="Arial" w:cs="Arial"/>
          <w:sz w:val="24"/>
          <w:szCs w:val="24"/>
        </w:rPr>
        <w:t xml:space="preserve">In contrast to previous American military memorials, the Vietnam </w:t>
      </w:r>
      <w:r w:rsidRPr="00D37A21">
        <w:rPr>
          <w:rFonts w:ascii="Arial" w:hAnsi="Arial" w:cs="Arial"/>
          <w:sz w:val="24"/>
          <w:szCs w:val="24"/>
        </w:rPr>
        <w:lastRenderedPageBreak/>
        <w:t>Veterans Memorial was funded by private organization</w:t>
      </w:r>
      <w:r w:rsidR="00696B0B">
        <w:rPr>
          <w:rFonts w:ascii="Arial" w:hAnsi="Arial" w:cs="Arial"/>
          <w:sz w:val="24"/>
          <w:szCs w:val="24"/>
        </w:rPr>
        <w:t xml:space="preserve">s and </w:t>
      </w:r>
      <w:r w:rsidR="007937CE">
        <w:rPr>
          <w:rFonts w:ascii="Arial" w:hAnsi="Arial" w:cs="Arial"/>
          <w:sz w:val="24"/>
          <w:szCs w:val="24"/>
        </w:rPr>
        <w:t xml:space="preserve">led by a tireless promoter, </w:t>
      </w:r>
      <w:r w:rsidRPr="00D37A21">
        <w:rPr>
          <w:rFonts w:ascii="Arial" w:hAnsi="Arial" w:cs="Arial"/>
          <w:sz w:val="24"/>
          <w:szCs w:val="24"/>
        </w:rPr>
        <w:t>not by the government</w:t>
      </w:r>
      <w:r w:rsidR="00864DB9" w:rsidRPr="00D37A21">
        <w:rPr>
          <w:rFonts w:ascii="Arial" w:hAnsi="Arial" w:cs="Arial"/>
          <w:sz w:val="24"/>
          <w:szCs w:val="24"/>
        </w:rPr>
        <w:t xml:space="preserve">. </w:t>
      </w:r>
      <w:r w:rsidRPr="00D37A21">
        <w:rPr>
          <w:rFonts w:ascii="Arial" w:hAnsi="Arial" w:cs="Arial"/>
          <w:sz w:val="24"/>
          <w:szCs w:val="24"/>
        </w:rPr>
        <w:t>With a vision that included a focus on the veteran</w:t>
      </w:r>
      <w:r w:rsidR="00695F10">
        <w:rPr>
          <w:rFonts w:ascii="Arial" w:hAnsi="Arial" w:cs="Arial"/>
          <w:sz w:val="24"/>
          <w:szCs w:val="24"/>
        </w:rPr>
        <w:t>s,</w:t>
      </w:r>
      <w:r w:rsidR="00696B0B">
        <w:rPr>
          <w:rFonts w:ascii="Arial" w:hAnsi="Arial" w:cs="Arial"/>
          <w:sz w:val="24"/>
          <w:szCs w:val="24"/>
        </w:rPr>
        <w:t xml:space="preserve"> </w:t>
      </w:r>
      <w:r w:rsidRPr="00D37A21">
        <w:rPr>
          <w:rFonts w:ascii="Arial" w:hAnsi="Arial" w:cs="Arial"/>
          <w:sz w:val="24"/>
          <w:szCs w:val="24"/>
        </w:rPr>
        <w:t>not the war</w:t>
      </w:r>
      <w:r w:rsidR="00695F10">
        <w:rPr>
          <w:rFonts w:ascii="Arial" w:hAnsi="Arial" w:cs="Arial"/>
          <w:sz w:val="24"/>
          <w:szCs w:val="24"/>
        </w:rPr>
        <w:t>,</w:t>
      </w:r>
      <w:r w:rsidRPr="00D37A21">
        <w:rPr>
          <w:rFonts w:ascii="Arial" w:hAnsi="Arial" w:cs="Arial"/>
          <w:sz w:val="24"/>
          <w:szCs w:val="24"/>
        </w:rPr>
        <w:t xml:space="preserve"> and a desire to heal the civil divisions caused by the conflict, Jan Scruggs’ idea for a memorial quickly garnered business and political attention and funding</w:t>
      </w:r>
      <w:r w:rsidR="00864DB9" w:rsidRPr="00D37A21">
        <w:rPr>
          <w:rFonts w:ascii="Arial" w:hAnsi="Arial" w:cs="Arial"/>
          <w:sz w:val="24"/>
          <w:szCs w:val="24"/>
        </w:rPr>
        <w:t xml:space="preserve">. </w:t>
      </w:r>
    </w:p>
    <w:p w14:paraId="72637579" w14:textId="205CA3F1" w:rsidR="000E5F86" w:rsidRPr="00D37A21" w:rsidRDefault="000E5F86" w:rsidP="00027976">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But like the war that spurred its creation, the memorial was controversial. Its chartered location near the Lincoln Memorial was a legislative compromise and the requirement to list each name was a</w:t>
      </w:r>
      <w:r w:rsidR="00864DB9" w:rsidRPr="00D37A21">
        <w:rPr>
          <w:rFonts w:ascii="Arial" w:hAnsi="Arial" w:cs="Arial"/>
          <w:sz w:val="24"/>
          <w:szCs w:val="24"/>
        </w:rPr>
        <w:t>n</w:t>
      </w:r>
      <w:r w:rsidRPr="00D37A21">
        <w:rPr>
          <w:rFonts w:ascii="Arial" w:hAnsi="Arial" w:cs="Arial"/>
          <w:sz w:val="24"/>
          <w:szCs w:val="24"/>
        </w:rPr>
        <w:t xml:space="preserve"> undesired congressional mandate. The abstract design was purposeful but also controversial</w:t>
      </w:r>
      <w:r w:rsidR="00752B6E" w:rsidRPr="00D37A21">
        <w:rPr>
          <w:rFonts w:ascii="Arial" w:hAnsi="Arial" w:cs="Arial"/>
          <w:sz w:val="24"/>
          <w:szCs w:val="24"/>
        </w:rPr>
        <w:t xml:space="preserve"> </w:t>
      </w:r>
      <w:r w:rsidR="00EF6143" w:rsidRPr="00D37A21">
        <w:rPr>
          <w:rFonts w:ascii="Arial" w:hAnsi="Arial" w:cs="Arial"/>
          <w:sz w:val="24"/>
          <w:szCs w:val="24"/>
        </w:rPr>
        <w:fldChar w:fldCharType="begin"/>
      </w:r>
      <w:r w:rsidR="007937CE">
        <w:rPr>
          <w:rFonts w:ascii="Arial" w:hAnsi="Arial" w:cs="Arial"/>
          <w:sz w:val="24"/>
          <w:szCs w:val="24"/>
        </w:rPr>
        <w:instrText xml:space="preserve"> ADDIN ZOTERO_ITEM CSL_CITATION {"citationID":"Wm7nQgjj","properties":{"formattedCitation":"(Lin, 2000)","plainCitation":"(Lin, 2000)","noteIndex":0},"citationItems":[{"id":1058,"uris":["http://zotero.org/groups/4754406/items/NKIFAUCX"],"itemData":{"id":1058,"type":"article-magazine","abstract":"I imagined taking a knife and cutting into the earth, opening it up, an initial violence and pain that in time would heal. The grass would grow back, but the initial cut would remain a pure flat surface in the earth with a polished, mirrored surface, much like the surface on a geode when you cut it and polish the edge. The need for the names to be on the memorial would become the memorial; there was no need to embellish the design further. The people and their names would allow everyone to respond and remember.","container-title":"New York Review of Books","ISSN":"0028-7504","language":"en","source":"www.nybooks.com","title":"Making the Memorial","URL":"https://www.nybooks.com/articles/2000/11/02/making-the-memorial/","author":[{"family":"Lin","given":"Maya"}],"accessed":{"date-parts":[["2023",2,15]]},"issued":{"date-parts":[["2000",11,2]]}}}],"schema":"https://github.com/citation-style-language/schema/raw/master/csl-citation.json"} </w:instrText>
      </w:r>
      <w:r w:rsidR="00EF6143" w:rsidRPr="00D37A21">
        <w:rPr>
          <w:rFonts w:ascii="Arial" w:hAnsi="Arial" w:cs="Arial"/>
          <w:sz w:val="24"/>
          <w:szCs w:val="24"/>
        </w:rPr>
        <w:fldChar w:fldCharType="separate"/>
      </w:r>
      <w:r w:rsidR="007937CE" w:rsidRPr="007937CE">
        <w:rPr>
          <w:rFonts w:ascii="Arial" w:hAnsi="Arial" w:cs="Arial"/>
          <w:sz w:val="24"/>
        </w:rPr>
        <w:t>(Lin, 2000)</w:t>
      </w:r>
      <w:r w:rsidR="00EF6143" w:rsidRPr="00D37A21">
        <w:rPr>
          <w:rFonts w:ascii="Arial" w:hAnsi="Arial" w:cs="Arial"/>
          <w:sz w:val="24"/>
          <w:szCs w:val="24"/>
        </w:rPr>
        <w:fldChar w:fldCharType="end"/>
      </w:r>
      <w:r w:rsidR="00BE199E">
        <w:rPr>
          <w:rFonts w:ascii="Arial" w:hAnsi="Arial" w:cs="Arial"/>
          <w:sz w:val="24"/>
          <w:szCs w:val="24"/>
        </w:rPr>
        <w:t>.</w:t>
      </w:r>
      <w:r w:rsidRPr="00D37A21">
        <w:rPr>
          <w:rFonts w:ascii="Arial" w:hAnsi="Arial" w:cs="Arial"/>
          <w:sz w:val="24"/>
          <w:szCs w:val="24"/>
        </w:rPr>
        <w:t xml:space="preserve"> Maya Lin’s reflective black granite walls and sunken angle design were criticized at the highest levels of both the government and the architecture community. One opinion, published in the </w:t>
      </w:r>
      <w:r w:rsidRPr="00E1454F">
        <w:rPr>
          <w:rFonts w:ascii="Arial" w:hAnsi="Arial" w:cs="Arial"/>
          <w:i/>
          <w:iCs/>
          <w:sz w:val="24"/>
          <w:szCs w:val="24"/>
        </w:rPr>
        <w:t>NY Times</w:t>
      </w:r>
      <w:r w:rsidRPr="00D37A21">
        <w:rPr>
          <w:rFonts w:ascii="Arial" w:hAnsi="Arial" w:cs="Arial"/>
          <w:sz w:val="24"/>
          <w:szCs w:val="24"/>
        </w:rPr>
        <w:t xml:space="preserve"> called the design </w:t>
      </w:r>
      <w:r w:rsidR="00D93DF1">
        <w:rPr>
          <w:rFonts w:ascii="Arial" w:hAnsi="Arial" w:cs="Arial"/>
          <w:sz w:val="24"/>
          <w:szCs w:val="24"/>
        </w:rPr>
        <w:t xml:space="preserve">“a </w:t>
      </w:r>
      <w:r w:rsidRPr="00D37A21">
        <w:rPr>
          <w:rFonts w:ascii="Arial" w:hAnsi="Arial" w:cs="Arial"/>
          <w:sz w:val="24"/>
          <w:szCs w:val="24"/>
        </w:rPr>
        <w:t>black gash of shame and sorrow, hacked into the national visage that is the Mall”</w:t>
      </w:r>
      <w:r w:rsidR="00D93DF1">
        <w:rPr>
          <w:rFonts w:ascii="Arial" w:hAnsi="Arial" w:cs="Arial"/>
          <w:sz w:val="24"/>
          <w:szCs w:val="24"/>
        </w:rPr>
        <w:t xml:space="preserve"> </w:t>
      </w:r>
      <w:r w:rsidR="00EF6143" w:rsidRPr="00D37A21">
        <w:rPr>
          <w:rFonts w:ascii="Arial" w:hAnsi="Arial" w:cs="Arial"/>
          <w:sz w:val="24"/>
          <w:szCs w:val="24"/>
        </w:rPr>
        <w:fldChar w:fldCharType="begin"/>
      </w:r>
      <w:r w:rsidR="007937CE">
        <w:rPr>
          <w:rFonts w:ascii="Arial" w:hAnsi="Arial" w:cs="Arial"/>
          <w:sz w:val="24"/>
          <w:szCs w:val="24"/>
        </w:rPr>
        <w:instrText xml:space="preserve"> ADDIN ZOTERO_ITEM CSL_CITATION {"citationID":"S8oIj8SY","properties":{"formattedCitation":"(Wolfson, 2017)","plainCitation":"(Wolfson, 2017)","noteIndex":0},"citationItems":[{"id":1572,"uris":["http://zotero.org/groups/4754406/items/2I9JWE8T"],"itemData":{"id":1572,"type":"article-magazine","abstract":"Elizabeth Wolfson recounts the early controversy surrounding Maya Lin's Vietnam Veterans Memorial, and the delicate balance that must be achieved when memorializing war's heroes and victims.","container-title":"Art21 Magazine","language":"en-US","title":"The “Black Gash of Shame”—Revisiting the Vietnam Veterans Memorial Controversy","URL":"https://magazine.art21.org/2017/03/15/the-black-gash-of-shame-revisiting-the-vietnam-veterans-memorial-controversy/","author":[{"family":"Wolfson","given":"Elizabeth"}],"accessed":{"date-parts":[["2023",3,8]]},"issued":{"date-parts":[["2017",3,15]]}}}],"schema":"https://github.com/citation-style-language/schema/raw/master/csl-citation.json"} </w:instrText>
      </w:r>
      <w:r w:rsidR="00EF6143" w:rsidRPr="00D37A21">
        <w:rPr>
          <w:rFonts w:ascii="Arial" w:hAnsi="Arial" w:cs="Arial"/>
          <w:sz w:val="24"/>
          <w:szCs w:val="24"/>
        </w:rPr>
        <w:fldChar w:fldCharType="separate"/>
      </w:r>
      <w:r w:rsidR="007937CE" w:rsidRPr="007937CE">
        <w:rPr>
          <w:rFonts w:ascii="Arial" w:hAnsi="Arial" w:cs="Arial"/>
          <w:sz w:val="24"/>
        </w:rPr>
        <w:t>(</w:t>
      </w:r>
      <w:r w:rsidR="00D93DF1">
        <w:rPr>
          <w:rFonts w:ascii="Arial" w:hAnsi="Arial" w:cs="Arial"/>
          <w:sz w:val="24"/>
        </w:rPr>
        <w:t>Carhart, 1981, para 2</w:t>
      </w:r>
      <w:r w:rsidR="007937CE" w:rsidRPr="007937CE">
        <w:rPr>
          <w:rFonts w:ascii="Arial" w:hAnsi="Arial" w:cs="Arial"/>
          <w:sz w:val="24"/>
        </w:rPr>
        <w:t>)</w:t>
      </w:r>
      <w:r w:rsidR="00EF6143" w:rsidRPr="00D37A21">
        <w:rPr>
          <w:rFonts w:ascii="Arial" w:hAnsi="Arial" w:cs="Arial"/>
          <w:sz w:val="24"/>
          <w:szCs w:val="24"/>
        </w:rPr>
        <w:fldChar w:fldCharType="end"/>
      </w:r>
      <w:r w:rsidR="00BE199E">
        <w:rPr>
          <w:rFonts w:ascii="Arial" w:hAnsi="Arial" w:cs="Arial"/>
          <w:sz w:val="24"/>
          <w:szCs w:val="24"/>
        </w:rPr>
        <w:t>.</w:t>
      </w:r>
      <w:r w:rsidRPr="00D37A21">
        <w:rPr>
          <w:rFonts w:ascii="Arial" w:hAnsi="Arial" w:cs="Arial"/>
          <w:sz w:val="24"/>
          <w:szCs w:val="24"/>
        </w:rPr>
        <w:t>The author of that critique, Tom Carhart</w:t>
      </w:r>
      <w:r w:rsidR="00027976">
        <w:rPr>
          <w:rFonts w:ascii="Arial" w:hAnsi="Arial" w:cs="Arial"/>
          <w:sz w:val="24"/>
          <w:szCs w:val="24"/>
        </w:rPr>
        <w:t xml:space="preserve"> (1981)</w:t>
      </w:r>
      <w:r w:rsidR="00BE199E">
        <w:rPr>
          <w:rFonts w:ascii="Arial" w:hAnsi="Arial" w:cs="Arial"/>
          <w:sz w:val="24"/>
          <w:szCs w:val="24"/>
        </w:rPr>
        <w:t>—</w:t>
      </w:r>
      <w:r w:rsidRPr="00D37A21">
        <w:rPr>
          <w:rFonts w:ascii="Arial" w:hAnsi="Arial" w:cs="Arial"/>
          <w:sz w:val="24"/>
          <w:szCs w:val="24"/>
        </w:rPr>
        <w:t>a West Point graduate and Vietnam veteran himself</w:t>
      </w:r>
      <w:r w:rsidR="00BE199E">
        <w:rPr>
          <w:rFonts w:ascii="Arial" w:hAnsi="Arial" w:cs="Arial"/>
          <w:sz w:val="24"/>
          <w:szCs w:val="24"/>
        </w:rPr>
        <w:t>—</w:t>
      </w:r>
      <w:r w:rsidRPr="00D37A21">
        <w:rPr>
          <w:rFonts w:ascii="Arial" w:hAnsi="Arial" w:cs="Arial"/>
          <w:sz w:val="24"/>
          <w:szCs w:val="24"/>
        </w:rPr>
        <w:t>criticized the lack of veterans on the design selection committee and further questioned the message built into the memorial</w:t>
      </w:r>
      <w:r w:rsidR="007937CE">
        <w:rPr>
          <w:rFonts w:ascii="Arial" w:hAnsi="Arial" w:cs="Arial"/>
          <w:sz w:val="24"/>
          <w:szCs w:val="24"/>
        </w:rPr>
        <w:t>.</w:t>
      </w:r>
      <w:r w:rsidR="00027976">
        <w:rPr>
          <w:rFonts w:ascii="Arial" w:hAnsi="Arial" w:cs="Arial"/>
          <w:sz w:val="24"/>
          <w:szCs w:val="24"/>
        </w:rPr>
        <w:t xml:space="preserve"> </w:t>
      </w:r>
      <w:r w:rsidRPr="00D37A21">
        <w:rPr>
          <w:rFonts w:ascii="Arial" w:hAnsi="Arial" w:cs="Arial"/>
          <w:sz w:val="24"/>
          <w:szCs w:val="24"/>
        </w:rPr>
        <w:t xml:space="preserve">He wrote, </w:t>
      </w:r>
    </w:p>
    <w:p w14:paraId="6C9E89AE" w14:textId="1DD161F7" w:rsidR="000E5F86" w:rsidRPr="00E1454F" w:rsidRDefault="00805E78" w:rsidP="005F66A0">
      <w:pPr>
        <w:spacing w:before="100" w:beforeAutospacing="1" w:after="100" w:afterAutospacing="1" w:line="480" w:lineRule="auto"/>
        <w:ind w:left="720"/>
        <w:contextualSpacing/>
        <w:rPr>
          <w:rFonts w:ascii="Arial" w:hAnsi="Arial" w:cs="Arial"/>
          <w:sz w:val="24"/>
          <w:szCs w:val="24"/>
        </w:rPr>
      </w:pPr>
      <w:r>
        <w:rPr>
          <w:rFonts w:ascii="Arial" w:hAnsi="Arial" w:cs="Arial"/>
          <w:sz w:val="24"/>
          <w:szCs w:val="24"/>
        </w:rPr>
        <w:t>T</w:t>
      </w:r>
      <w:r w:rsidR="000E5F86" w:rsidRPr="00E1454F">
        <w:rPr>
          <w:rFonts w:ascii="Arial" w:hAnsi="Arial" w:cs="Arial"/>
          <w:sz w:val="24"/>
          <w:szCs w:val="24"/>
        </w:rPr>
        <w:t>he proposed Vietnam memorial is anti-heroic</w:t>
      </w:r>
      <w:r w:rsidR="00F8481C" w:rsidRPr="00E1454F">
        <w:rPr>
          <w:rFonts w:ascii="Arial" w:hAnsi="Arial" w:cs="Arial"/>
          <w:sz w:val="24"/>
          <w:szCs w:val="24"/>
        </w:rPr>
        <w:t>—</w:t>
      </w:r>
      <w:r w:rsidR="000E5F86" w:rsidRPr="00E1454F">
        <w:rPr>
          <w:rFonts w:ascii="Arial" w:hAnsi="Arial" w:cs="Arial"/>
          <w:sz w:val="24"/>
          <w:szCs w:val="24"/>
        </w:rPr>
        <w:t xml:space="preserve">a black hole, the reward we get, and the place we have been given in our national garden of history, for faithful service in a confused and misunderstood war. Black walls, the universal color of sorrow and dishonor. Hidden in a hole, as if in shame. Is this </w:t>
      </w:r>
      <w:proofErr w:type="gramStart"/>
      <w:r w:rsidR="000E5F86" w:rsidRPr="00E1454F">
        <w:rPr>
          <w:rFonts w:ascii="Arial" w:hAnsi="Arial" w:cs="Arial"/>
          <w:sz w:val="24"/>
          <w:szCs w:val="24"/>
        </w:rPr>
        <w:t>really how</w:t>
      </w:r>
      <w:proofErr w:type="gramEnd"/>
      <w:r w:rsidR="000E5F86" w:rsidRPr="00E1454F">
        <w:rPr>
          <w:rFonts w:ascii="Arial" w:hAnsi="Arial" w:cs="Arial"/>
          <w:sz w:val="24"/>
          <w:szCs w:val="24"/>
        </w:rPr>
        <w:t xml:space="preserve"> America would memorialize our offering?</w:t>
      </w:r>
      <w:r w:rsidR="00027976">
        <w:rPr>
          <w:rFonts w:ascii="Arial" w:hAnsi="Arial" w:cs="Arial"/>
          <w:sz w:val="24"/>
          <w:szCs w:val="24"/>
        </w:rPr>
        <w:t xml:space="preserve"> (para 9) </w:t>
      </w:r>
    </w:p>
    <w:p w14:paraId="4FED2A2F" w14:textId="28C9D047" w:rsidR="000E5F86" w:rsidRPr="00D37A21" w:rsidRDefault="000E5F86" w:rsidP="00E1454F">
      <w:pPr>
        <w:spacing w:before="100" w:beforeAutospacing="1" w:after="100" w:afterAutospacing="1" w:line="480" w:lineRule="auto"/>
        <w:contextualSpacing/>
        <w:rPr>
          <w:rFonts w:ascii="Arial" w:hAnsi="Arial" w:cs="Arial"/>
          <w:sz w:val="24"/>
          <w:szCs w:val="24"/>
        </w:rPr>
      </w:pPr>
      <w:r w:rsidRPr="00D37A21">
        <w:rPr>
          <w:rFonts w:ascii="Arial" w:hAnsi="Arial" w:cs="Arial"/>
          <w:sz w:val="24"/>
          <w:szCs w:val="24"/>
        </w:rPr>
        <w:t>Carhart had powerful company</w:t>
      </w:r>
      <w:r w:rsidR="00864DB9" w:rsidRPr="00D37A21">
        <w:rPr>
          <w:rFonts w:ascii="Arial" w:hAnsi="Arial" w:cs="Arial"/>
          <w:sz w:val="24"/>
          <w:szCs w:val="24"/>
        </w:rPr>
        <w:t xml:space="preserve">. </w:t>
      </w:r>
      <w:r w:rsidRPr="00D37A21">
        <w:rPr>
          <w:rFonts w:ascii="Arial" w:hAnsi="Arial" w:cs="Arial"/>
          <w:sz w:val="24"/>
          <w:szCs w:val="24"/>
        </w:rPr>
        <w:t>Interior Secretary James Watt temporarily blocked the ground-breaking, calling the memorial, “a statement of shame and dishonor”</w:t>
      </w:r>
      <w:r w:rsidR="00027976">
        <w:rPr>
          <w:rFonts w:ascii="Arial" w:hAnsi="Arial" w:cs="Arial"/>
          <w:sz w:val="24"/>
          <w:szCs w:val="24"/>
        </w:rPr>
        <w:t xml:space="preserve"> </w:t>
      </w:r>
      <w:r w:rsidR="00EF6143" w:rsidRPr="00D37A21">
        <w:rPr>
          <w:rFonts w:ascii="Arial" w:hAnsi="Arial" w:cs="Arial"/>
          <w:sz w:val="24"/>
          <w:szCs w:val="24"/>
        </w:rPr>
        <w:fldChar w:fldCharType="begin"/>
      </w:r>
      <w:r w:rsidR="007937CE">
        <w:rPr>
          <w:rFonts w:ascii="Arial" w:hAnsi="Arial" w:cs="Arial"/>
          <w:sz w:val="24"/>
          <w:szCs w:val="24"/>
        </w:rPr>
        <w:instrText xml:space="preserve"> ADDIN ZOTERO_ITEM CSL_CITATION {"citationID":"sz2Rc0oY","properties":{"formattedCitation":"(Ap 1982)","plainCitation":"(Ap 1982)","dontUpdate":true,"noteIndex":0},"citationItems":[{"id":5320,"uris":["http://zotero.org/users/2622185/items/LAE8MRY5"],"itemData":{"id":5320,"type":"article-newspaper","container-title":"The New York Times","ISSN":"0362-4331","language":"en-US","section":"U.S.","source":"NYTimes.com","title":"Watt Raises Obstacle On Vietnam Memorial","URL":"https://www.nytimes.com/1982/01/13/us/watt-raises-obstacle-on-vietnam-memorial.html","author":[{"family":"Ap","given":""}],"accessed":{"date-parts":[["2024",2,19]]},"issued":{"date-parts":[["1982",1,13]]}}}],"schema":"https://github.com/citation-style-language/schema/raw/master/csl-citation.json"} </w:instrText>
      </w:r>
      <w:r w:rsidR="00EF6143" w:rsidRPr="00D37A21">
        <w:rPr>
          <w:rFonts w:ascii="Arial" w:hAnsi="Arial" w:cs="Arial"/>
          <w:sz w:val="24"/>
          <w:szCs w:val="24"/>
        </w:rPr>
        <w:fldChar w:fldCharType="separate"/>
      </w:r>
      <w:r w:rsidR="00EF6143" w:rsidRPr="00D37A21">
        <w:rPr>
          <w:rFonts w:ascii="Arial" w:hAnsi="Arial" w:cs="Arial"/>
          <w:sz w:val="24"/>
          <w:szCs w:val="24"/>
        </w:rPr>
        <w:t>(A</w:t>
      </w:r>
      <w:r w:rsidR="00027976">
        <w:rPr>
          <w:rFonts w:ascii="Arial" w:hAnsi="Arial" w:cs="Arial"/>
          <w:sz w:val="24"/>
          <w:szCs w:val="24"/>
        </w:rPr>
        <w:t xml:space="preserve">ssociated </w:t>
      </w:r>
      <w:r w:rsidR="00C05ADB" w:rsidRPr="00D37A21">
        <w:rPr>
          <w:rFonts w:ascii="Arial" w:hAnsi="Arial" w:cs="Arial"/>
          <w:sz w:val="24"/>
          <w:szCs w:val="24"/>
        </w:rPr>
        <w:t>P</w:t>
      </w:r>
      <w:r w:rsidR="00027976">
        <w:rPr>
          <w:rFonts w:ascii="Arial" w:hAnsi="Arial" w:cs="Arial"/>
          <w:sz w:val="24"/>
          <w:szCs w:val="24"/>
        </w:rPr>
        <w:t>ress,</w:t>
      </w:r>
      <w:r w:rsidR="00EF6143" w:rsidRPr="00D37A21">
        <w:rPr>
          <w:rFonts w:ascii="Arial" w:hAnsi="Arial" w:cs="Arial"/>
          <w:sz w:val="24"/>
          <w:szCs w:val="24"/>
        </w:rPr>
        <w:t xml:space="preserve"> 1982</w:t>
      </w:r>
      <w:r w:rsidR="00027976">
        <w:rPr>
          <w:rFonts w:ascii="Arial" w:hAnsi="Arial" w:cs="Arial"/>
          <w:sz w:val="24"/>
          <w:szCs w:val="24"/>
        </w:rPr>
        <w:t>,</w:t>
      </w:r>
      <w:r w:rsidR="00B7201D">
        <w:rPr>
          <w:rFonts w:ascii="Arial" w:hAnsi="Arial" w:cs="Arial"/>
          <w:sz w:val="24"/>
          <w:szCs w:val="24"/>
        </w:rPr>
        <w:t xml:space="preserve"> para 1</w:t>
      </w:r>
      <w:r w:rsidR="00EF6143" w:rsidRPr="00D37A21">
        <w:rPr>
          <w:rFonts w:ascii="Arial" w:hAnsi="Arial" w:cs="Arial"/>
          <w:sz w:val="24"/>
          <w:szCs w:val="24"/>
        </w:rPr>
        <w:t>)</w:t>
      </w:r>
      <w:r w:rsidR="00EF6143" w:rsidRPr="00D37A21">
        <w:rPr>
          <w:rFonts w:ascii="Arial" w:hAnsi="Arial" w:cs="Arial"/>
          <w:sz w:val="24"/>
          <w:szCs w:val="24"/>
        </w:rPr>
        <w:fldChar w:fldCharType="end"/>
      </w:r>
      <w:r w:rsidR="00F8481C">
        <w:rPr>
          <w:rFonts w:ascii="Arial" w:hAnsi="Arial" w:cs="Arial"/>
          <w:sz w:val="24"/>
          <w:szCs w:val="24"/>
        </w:rPr>
        <w:t>.</w:t>
      </w:r>
      <w:r w:rsidR="00036787" w:rsidRPr="00D37A21">
        <w:rPr>
          <w:rFonts w:ascii="Arial" w:hAnsi="Arial" w:cs="Arial"/>
          <w:sz w:val="24"/>
          <w:szCs w:val="24"/>
        </w:rPr>
        <w:t xml:space="preserve"> </w:t>
      </w:r>
      <w:r w:rsidRPr="00D37A21">
        <w:rPr>
          <w:rFonts w:ascii="Arial" w:hAnsi="Arial" w:cs="Arial"/>
          <w:sz w:val="24"/>
          <w:szCs w:val="24"/>
        </w:rPr>
        <w:t xml:space="preserve">Twenty-seven congressmen sent a letter to President </w:t>
      </w:r>
      <w:r w:rsidRPr="00D37A21">
        <w:rPr>
          <w:rFonts w:ascii="Arial" w:hAnsi="Arial" w:cs="Arial"/>
          <w:sz w:val="24"/>
          <w:szCs w:val="24"/>
        </w:rPr>
        <w:lastRenderedPageBreak/>
        <w:t>Regan denouncing the design</w:t>
      </w:r>
      <w:r w:rsidR="00C05ADB" w:rsidRPr="00D37A21">
        <w:rPr>
          <w:rFonts w:ascii="Arial" w:hAnsi="Arial" w:cs="Arial"/>
          <w:sz w:val="24"/>
          <w:szCs w:val="24"/>
        </w:rPr>
        <w:t xml:space="preserve">. </w:t>
      </w:r>
      <w:r w:rsidR="00C05ADB" w:rsidRPr="00D37A21">
        <w:rPr>
          <w:rFonts w:ascii="Arial" w:hAnsi="Arial" w:cs="Arial"/>
          <w:sz w:val="24"/>
          <w:szCs w:val="24"/>
        </w:rPr>
        <w:fldChar w:fldCharType="begin"/>
      </w:r>
      <w:r w:rsidR="007937CE">
        <w:rPr>
          <w:rFonts w:ascii="Arial" w:hAnsi="Arial" w:cs="Arial"/>
          <w:sz w:val="24"/>
          <w:szCs w:val="24"/>
        </w:rPr>
        <w:instrText xml:space="preserve"> ADDIN ZOTERO_ITEM CSL_CITATION {"citationID":"wyyWetvC","properties":{"formattedCitation":"({\\i{}Response to Congressional Letters}, 1982)","plainCitation":"(Response to Congressional Letters, 1982)","noteIndex":0},"citationItems":[{"id":5318,"uris":["http://zotero.org/users/2622185/items/2F2PQAZU"],"itemData":{"id":5318,"type":"document","archive_location":"cicconi/box-14/40-94-6914308-014-003-2016","publisher":"Ronald Reagan Library","title":"Withdrawl Sheet, RE Vietnam Veterans Memorial","title-short":"Response to congressional letters","URL":"https://www.reaganlibrary.gov/public/digitallibrary/smof/cos/cicconi/box-14/40-94-6914308-014-003-2016.pdf","issued":{"date-parts":[["1982",2,2]]}}}],"schema":"https://github.com/citation-style-language/schema/raw/master/csl-citation.json"} </w:instrText>
      </w:r>
      <w:r w:rsidR="00C05ADB" w:rsidRPr="00D37A21">
        <w:rPr>
          <w:rFonts w:ascii="Arial" w:hAnsi="Arial" w:cs="Arial"/>
          <w:sz w:val="24"/>
          <w:szCs w:val="24"/>
        </w:rPr>
        <w:fldChar w:fldCharType="separate"/>
      </w:r>
      <w:r w:rsidR="007937CE" w:rsidRPr="007937CE">
        <w:rPr>
          <w:rFonts w:ascii="Arial" w:hAnsi="Arial" w:cs="Arial"/>
          <w:sz w:val="24"/>
          <w:szCs w:val="24"/>
        </w:rPr>
        <w:t>(</w:t>
      </w:r>
      <w:r w:rsidR="007937CE" w:rsidRPr="007937CE">
        <w:rPr>
          <w:rFonts w:ascii="Arial" w:hAnsi="Arial" w:cs="Arial"/>
          <w:i/>
          <w:iCs/>
          <w:sz w:val="24"/>
          <w:szCs w:val="24"/>
        </w:rPr>
        <w:t>Response to Congressional Letters</w:t>
      </w:r>
      <w:r w:rsidR="007937CE" w:rsidRPr="007937CE">
        <w:rPr>
          <w:rFonts w:ascii="Arial" w:hAnsi="Arial" w:cs="Arial"/>
          <w:sz w:val="24"/>
          <w:szCs w:val="24"/>
        </w:rPr>
        <w:t>, 1982)</w:t>
      </w:r>
      <w:r w:rsidR="00C05ADB" w:rsidRPr="00D37A21">
        <w:rPr>
          <w:rFonts w:ascii="Arial" w:hAnsi="Arial" w:cs="Arial"/>
          <w:sz w:val="24"/>
          <w:szCs w:val="24"/>
        </w:rPr>
        <w:fldChar w:fldCharType="end"/>
      </w:r>
      <w:r w:rsidR="00C83B4D">
        <w:rPr>
          <w:rFonts w:ascii="Arial" w:hAnsi="Arial" w:cs="Arial"/>
          <w:sz w:val="24"/>
          <w:szCs w:val="24"/>
        </w:rPr>
        <w:t>.</w:t>
      </w:r>
      <w:r w:rsidRPr="00D37A21">
        <w:rPr>
          <w:rFonts w:ascii="Arial" w:hAnsi="Arial" w:cs="Arial"/>
          <w:sz w:val="24"/>
          <w:szCs w:val="24"/>
        </w:rPr>
        <w:t xml:space="preserve"> Yet</w:t>
      </w:r>
      <w:r w:rsidR="00173AB5">
        <w:rPr>
          <w:rFonts w:ascii="Arial" w:hAnsi="Arial" w:cs="Arial"/>
          <w:sz w:val="24"/>
          <w:szCs w:val="24"/>
        </w:rPr>
        <w:t>,</w:t>
      </w:r>
      <w:r w:rsidRPr="00D37A21">
        <w:rPr>
          <w:rFonts w:ascii="Arial" w:hAnsi="Arial" w:cs="Arial"/>
          <w:sz w:val="24"/>
          <w:szCs w:val="24"/>
        </w:rPr>
        <w:t xml:space="preserve"> as a demonstration of the </w:t>
      </w:r>
      <w:r w:rsidR="00173AB5" w:rsidRPr="00D37A21">
        <w:rPr>
          <w:rFonts w:ascii="Arial" w:hAnsi="Arial" w:cs="Arial"/>
          <w:sz w:val="24"/>
          <w:szCs w:val="24"/>
        </w:rPr>
        <w:t>influence</w:t>
      </w:r>
      <w:r w:rsidRPr="00D37A21">
        <w:rPr>
          <w:rFonts w:ascii="Arial" w:hAnsi="Arial" w:cs="Arial"/>
          <w:sz w:val="24"/>
          <w:szCs w:val="24"/>
        </w:rPr>
        <w:t xml:space="preserve"> of its sponsors</w:t>
      </w:r>
      <w:r w:rsidR="00173AB5">
        <w:rPr>
          <w:rFonts w:ascii="Arial" w:hAnsi="Arial" w:cs="Arial"/>
          <w:sz w:val="24"/>
          <w:szCs w:val="24"/>
        </w:rPr>
        <w:t xml:space="preserve"> and the power of private funding</w:t>
      </w:r>
      <w:r w:rsidRPr="00D37A21">
        <w:rPr>
          <w:rFonts w:ascii="Arial" w:hAnsi="Arial" w:cs="Arial"/>
          <w:sz w:val="24"/>
          <w:szCs w:val="24"/>
        </w:rPr>
        <w:t xml:space="preserve">, the memorial was built with very few modifications. </w:t>
      </w:r>
    </w:p>
    <w:p w14:paraId="73A72D02" w14:textId="7641AEA8" w:rsidR="000E5F86" w:rsidRPr="00D37A21" w:rsidRDefault="000E5F86"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 xml:space="preserve">Today the Vietnam </w:t>
      </w:r>
      <w:r w:rsidR="00173AB5">
        <w:rPr>
          <w:rFonts w:ascii="Arial" w:hAnsi="Arial" w:cs="Arial"/>
          <w:sz w:val="24"/>
          <w:szCs w:val="24"/>
        </w:rPr>
        <w:t xml:space="preserve">Veterans Memorial </w:t>
      </w:r>
      <w:r w:rsidRPr="00D37A21">
        <w:rPr>
          <w:rFonts w:ascii="Arial" w:hAnsi="Arial" w:cs="Arial"/>
          <w:sz w:val="24"/>
          <w:szCs w:val="24"/>
        </w:rPr>
        <w:t xml:space="preserve">is the </w:t>
      </w:r>
      <w:r w:rsidR="00696B0B">
        <w:rPr>
          <w:rFonts w:ascii="Arial" w:hAnsi="Arial" w:cs="Arial"/>
          <w:sz w:val="24"/>
          <w:szCs w:val="24"/>
        </w:rPr>
        <w:t>second</w:t>
      </w:r>
      <w:r w:rsidRPr="00D37A21">
        <w:rPr>
          <w:rFonts w:ascii="Arial" w:hAnsi="Arial" w:cs="Arial"/>
          <w:sz w:val="24"/>
          <w:szCs w:val="24"/>
        </w:rPr>
        <w:t xml:space="preserve"> most visited memorial in the country, drawing nearly 5 million people a year (only its next</w:t>
      </w:r>
      <w:r w:rsidR="00864DB9" w:rsidRPr="00D37A21">
        <w:rPr>
          <w:rFonts w:ascii="Arial" w:hAnsi="Arial" w:cs="Arial"/>
          <w:sz w:val="24"/>
          <w:szCs w:val="24"/>
        </w:rPr>
        <w:t>-</w:t>
      </w:r>
      <w:r w:rsidRPr="00D37A21">
        <w:rPr>
          <w:rFonts w:ascii="Arial" w:hAnsi="Arial" w:cs="Arial"/>
          <w:sz w:val="24"/>
          <w:szCs w:val="24"/>
        </w:rPr>
        <w:t>door neighbor, the Lincoln Memorial, draw</w:t>
      </w:r>
      <w:r w:rsidR="00864DB9" w:rsidRPr="00D37A21">
        <w:rPr>
          <w:rFonts w:ascii="Arial" w:hAnsi="Arial" w:cs="Arial"/>
          <w:sz w:val="24"/>
          <w:szCs w:val="24"/>
        </w:rPr>
        <w:t>s</w:t>
      </w:r>
      <w:r w:rsidRPr="00D37A21">
        <w:rPr>
          <w:rFonts w:ascii="Arial" w:hAnsi="Arial" w:cs="Arial"/>
          <w:sz w:val="24"/>
          <w:szCs w:val="24"/>
        </w:rPr>
        <w:t xml:space="preserve"> more visitors</w:t>
      </w:r>
      <w:r w:rsidR="00C83B4D">
        <w:rPr>
          <w:rFonts w:ascii="Arial" w:hAnsi="Arial" w:cs="Arial"/>
          <w:sz w:val="24"/>
          <w:szCs w:val="24"/>
        </w:rPr>
        <w:t xml:space="preserve">; </w:t>
      </w:r>
      <w:r w:rsidR="00C05ADB" w:rsidRPr="00D37A21">
        <w:rPr>
          <w:rFonts w:ascii="Arial" w:hAnsi="Arial" w:cs="Arial"/>
          <w:sz w:val="24"/>
          <w:szCs w:val="24"/>
        </w:rPr>
        <w:fldChar w:fldCharType="begin"/>
      </w:r>
      <w:r w:rsidR="007937CE">
        <w:rPr>
          <w:rFonts w:ascii="Arial" w:hAnsi="Arial" w:cs="Arial"/>
          <w:sz w:val="24"/>
          <w:szCs w:val="24"/>
        </w:rPr>
        <w:instrText xml:space="preserve"> ADDIN ZOTERO_ITEM CSL_CITATION {"citationID":"4ps1meUj","properties":{"formattedCitation":"(National Park Service, 2023)","plainCitation":"(National Park Service, 2023)","noteIndex":0},"citationItems":[{"id":5316,"uris":["http://zotero.org/users/2622185/items/MK9PXHAQ"],"itemData":{"id":5316,"type":"webpage","language":"en","title":"National Park Visitation Sets New Record as Economic Engines - Office of Communications (U.S. National Park Service)","URL":"https://www.nps.gov/orgs/1207/national-park-visitation-sets-new-record-as-economic-engines.htm","author":[{"family":"National Park Service","given":""}],"accessed":{"date-parts":[["2024",2,19]]},"issued":{"date-parts":[["2023",8,21]]}}}],"schema":"https://github.com/citation-style-language/schema/raw/master/csl-citation.json"} </w:instrText>
      </w:r>
      <w:r w:rsidR="00C05ADB" w:rsidRPr="00D37A21">
        <w:rPr>
          <w:rFonts w:ascii="Arial" w:hAnsi="Arial" w:cs="Arial"/>
          <w:sz w:val="24"/>
          <w:szCs w:val="24"/>
        </w:rPr>
        <w:fldChar w:fldCharType="separate"/>
      </w:r>
      <w:r w:rsidR="007937CE" w:rsidRPr="007937CE">
        <w:rPr>
          <w:rFonts w:ascii="Arial" w:hAnsi="Arial" w:cs="Arial"/>
          <w:sz w:val="24"/>
        </w:rPr>
        <w:t>National Park Service, 2023)</w:t>
      </w:r>
      <w:r w:rsidR="00C05ADB" w:rsidRPr="00D37A21">
        <w:rPr>
          <w:rFonts w:ascii="Arial" w:hAnsi="Arial" w:cs="Arial"/>
          <w:sz w:val="24"/>
          <w:szCs w:val="24"/>
        </w:rPr>
        <w:fldChar w:fldCharType="end"/>
      </w:r>
      <w:r w:rsidR="00C83B4D">
        <w:rPr>
          <w:rFonts w:ascii="Arial" w:hAnsi="Arial" w:cs="Arial"/>
          <w:sz w:val="24"/>
          <w:szCs w:val="24"/>
        </w:rPr>
        <w:t>.</w:t>
      </w:r>
      <w:r w:rsidRPr="00D37A21">
        <w:rPr>
          <w:rFonts w:ascii="Arial" w:hAnsi="Arial" w:cs="Arial"/>
          <w:sz w:val="24"/>
          <w:szCs w:val="24"/>
        </w:rPr>
        <w:t xml:space="preserve"> The powerful and near-universal response evoked by the Vietnam Veterans Memorial remains remarkable in American history. But why?</w:t>
      </w:r>
      <w:r w:rsidR="00036787" w:rsidRPr="00D37A21">
        <w:rPr>
          <w:rFonts w:ascii="Arial" w:hAnsi="Arial" w:cs="Arial"/>
          <w:sz w:val="24"/>
          <w:szCs w:val="24"/>
        </w:rPr>
        <w:t xml:space="preserve"> </w:t>
      </w:r>
      <w:r w:rsidRPr="00D37A21">
        <w:rPr>
          <w:rFonts w:ascii="Arial" w:hAnsi="Arial" w:cs="Arial"/>
          <w:sz w:val="24"/>
          <w:szCs w:val="24"/>
        </w:rPr>
        <w:t xml:space="preserve">I propose that it is because the VVM is more than a space, it is a </w:t>
      </w:r>
      <w:r w:rsidRPr="00696B0B">
        <w:rPr>
          <w:rFonts w:ascii="Arial" w:hAnsi="Arial" w:cs="Arial"/>
          <w:i/>
          <w:iCs/>
          <w:sz w:val="24"/>
          <w:szCs w:val="24"/>
        </w:rPr>
        <w:t>place</w:t>
      </w:r>
      <w:r w:rsidR="00864DB9" w:rsidRPr="00D37A21">
        <w:rPr>
          <w:rFonts w:ascii="Arial" w:hAnsi="Arial" w:cs="Arial"/>
          <w:sz w:val="24"/>
          <w:szCs w:val="24"/>
        </w:rPr>
        <w:t xml:space="preserve">. </w:t>
      </w:r>
      <w:r w:rsidRPr="00D37A21">
        <w:rPr>
          <w:rFonts w:ascii="Arial" w:hAnsi="Arial" w:cs="Arial"/>
          <w:sz w:val="24"/>
          <w:szCs w:val="24"/>
        </w:rPr>
        <w:t xml:space="preserve">It is a location imbued with meaning that challenges those who visit it to confront lies about wars and consider truths </w:t>
      </w:r>
      <w:r w:rsidR="00864DB9" w:rsidRPr="00D37A21">
        <w:rPr>
          <w:rFonts w:ascii="Arial" w:hAnsi="Arial" w:cs="Arial"/>
          <w:sz w:val="24"/>
          <w:szCs w:val="24"/>
        </w:rPr>
        <w:t xml:space="preserve">on </w:t>
      </w:r>
      <w:r w:rsidRPr="00D37A21">
        <w:rPr>
          <w:rFonts w:ascii="Arial" w:hAnsi="Arial" w:cs="Arial"/>
          <w:sz w:val="24"/>
          <w:szCs w:val="24"/>
        </w:rPr>
        <w:t>at least three different levels</w:t>
      </w:r>
      <w:r w:rsidR="00864DB9" w:rsidRPr="00D37A21">
        <w:rPr>
          <w:rFonts w:ascii="Arial" w:hAnsi="Arial" w:cs="Arial"/>
          <w:sz w:val="24"/>
          <w:szCs w:val="24"/>
        </w:rPr>
        <w:t xml:space="preserve">. </w:t>
      </w:r>
    </w:p>
    <w:p w14:paraId="779A1EFB" w14:textId="3FD866B3" w:rsidR="000E5F86" w:rsidRPr="00D37A21" w:rsidRDefault="000E5F86"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Forensically, the Vietnam Memorial starts and ends with the start and end of the war</w:t>
      </w:r>
      <w:r w:rsidR="00864DB9" w:rsidRPr="00D37A21">
        <w:rPr>
          <w:rFonts w:ascii="Arial" w:hAnsi="Arial" w:cs="Arial"/>
          <w:sz w:val="24"/>
          <w:szCs w:val="24"/>
        </w:rPr>
        <w:t xml:space="preserve">. </w:t>
      </w:r>
      <w:r w:rsidRPr="00D37A21">
        <w:rPr>
          <w:rFonts w:ascii="Arial" w:hAnsi="Arial" w:cs="Arial"/>
          <w:sz w:val="24"/>
          <w:szCs w:val="24"/>
        </w:rPr>
        <w:t>The names of the dead are listed in chronological order, starting at the apex of the two walls</w:t>
      </w:r>
      <w:r w:rsidR="00864DB9" w:rsidRPr="00D37A21">
        <w:rPr>
          <w:rFonts w:ascii="Arial" w:hAnsi="Arial" w:cs="Arial"/>
          <w:sz w:val="24"/>
          <w:szCs w:val="24"/>
        </w:rPr>
        <w:t xml:space="preserve">. </w:t>
      </w:r>
      <w:r w:rsidRPr="00D37A21">
        <w:rPr>
          <w:rFonts w:ascii="Arial" w:hAnsi="Arial" w:cs="Arial"/>
          <w:sz w:val="24"/>
          <w:szCs w:val="24"/>
        </w:rPr>
        <w:t xml:space="preserve">The depth </w:t>
      </w:r>
      <w:r w:rsidR="00864DB9" w:rsidRPr="00D37A21">
        <w:rPr>
          <w:rFonts w:ascii="Arial" w:hAnsi="Arial" w:cs="Arial"/>
          <w:sz w:val="24"/>
          <w:szCs w:val="24"/>
        </w:rPr>
        <w:t>at</w:t>
      </w:r>
      <w:r w:rsidRPr="00D37A21">
        <w:rPr>
          <w:rFonts w:ascii="Arial" w:hAnsi="Arial" w:cs="Arial"/>
          <w:sz w:val="24"/>
          <w:szCs w:val="24"/>
        </w:rPr>
        <w:t xml:space="preserve"> the apex evokes the scale of loss at the war’s midpoint.</w:t>
      </w:r>
    </w:p>
    <w:p w14:paraId="3682517E" w14:textId="48AD28F2" w:rsidR="000E5F86" w:rsidRPr="00D37A21" w:rsidRDefault="000E5F86"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 xml:space="preserve"> Each name offers a personal truth</w:t>
      </w:r>
      <w:r w:rsidR="00C83B4D">
        <w:rPr>
          <w:rFonts w:ascii="Arial" w:hAnsi="Arial" w:cs="Arial"/>
          <w:sz w:val="24"/>
          <w:szCs w:val="24"/>
        </w:rPr>
        <w:t>—</w:t>
      </w:r>
      <w:r w:rsidRPr="00D37A21">
        <w:rPr>
          <w:rFonts w:ascii="Arial" w:hAnsi="Arial" w:cs="Arial"/>
          <w:sz w:val="24"/>
          <w:szCs w:val="24"/>
        </w:rPr>
        <w:t xml:space="preserve">the loss of life, the shattering of a family, and a tear in </w:t>
      </w:r>
      <w:r w:rsidR="00173AB5">
        <w:rPr>
          <w:rFonts w:ascii="Arial" w:hAnsi="Arial" w:cs="Arial"/>
          <w:sz w:val="24"/>
          <w:szCs w:val="24"/>
        </w:rPr>
        <w:t xml:space="preserve">the fabric of a </w:t>
      </w:r>
      <w:r w:rsidRPr="00D37A21">
        <w:rPr>
          <w:rFonts w:ascii="Arial" w:hAnsi="Arial" w:cs="Arial"/>
          <w:sz w:val="24"/>
          <w:szCs w:val="24"/>
        </w:rPr>
        <w:t xml:space="preserve">community. Unplanned, powerful rituals reinforce those personal truths. The easiest </w:t>
      </w:r>
      <w:r w:rsidR="00173AB5">
        <w:rPr>
          <w:rFonts w:ascii="Arial" w:hAnsi="Arial" w:cs="Arial"/>
          <w:sz w:val="24"/>
          <w:szCs w:val="24"/>
        </w:rPr>
        <w:t xml:space="preserve">of these </w:t>
      </w:r>
      <w:r w:rsidRPr="00D37A21">
        <w:rPr>
          <w:rFonts w:ascii="Arial" w:hAnsi="Arial" w:cs="Arial"/>
          <w:sz w:val="24"/>
          <w:szCs w:val="24"/>
        </w:rPr>
        <w:t xml:space="preserve">to spot </w:t>
      </w:r>
      <w:proofErr w:type="gramStart"/>
      <w:r w:rsidRPr="00D37A21">
        <w:rPr>
          <w:rFonts w:ascii="Arial" w:hAnsi="Arial" w:cs="Arial"/>
          <w:sz w:val="24"/>
          <w:szCs w:val="24"/>
        </w:rPr>
        <w:t>is</w:t>
      </w:r>
      <w:proofErr w:type="gramEnd"/>
      <w:r w:rsidRPr="00D37A21">
        <w:rPr>
          <w:rFonts w:ascii="Arial" w:hAnsi="Arial" w:cs="Arial"/>
          <w:sz w:val="24"/>
          <w:szCs w:val="24"/>
        </w:rPr>
        <w:t xml:space="preserve"> the ubiquitous tendency for visitors to touch the wall</w:t>
      </w:r>
      <w:r w:rsidR="00C83B4D">
        <w:rPr>
          <w:rFonts w:ascii="Arial" w:hAnsi="Arial" w:cs="Arial"/>
          <w:sz w:val="24"/>
          <w:szCs w:val="24"/>
        </w:rPr>
        <w:t>—</w:t>
      </w:r>
      <w:r w:rsidRPr="00D37A21">
        <w:rPr>
          <w:rFonts w:ascii="Arial" w:hAnsi="Arial" w:cs="Arial"/>
          <w:sz w:val="24"/>
          <w:szCs w:val="24"/>
        </w:rPr>
        <w:t>turning visitors in</w:t>
      </w:r>
      <w:r w:rsidR="00864DB9" w:rsidRPr="00D37A21">
        <w:rPr>
          <w:rFonts w:ascii="Arial" w:hAnsi="Arial" w:cs="Arial"/>
          <w:sz w:val="24"/>
          <w:szCs w:val="24"/>
        </w:rPr>
        <w:t>to</w:t>
      </w:r>
      <w:r w:rsidRPr="00D37A21">
        <w:rPr>
          <w:rFonts w:ascii="Arial" w:hAnsi="Arial" w:cs="Arial"/>
          <w:sz w:val="24"/>
          <w:szCs w:val="24"/>
        </w:rPr>
        <w:t xml:space="preserve"> participants</w:t>
      </w:r>
      <w:r w:rsidR="00864DB9" w:rsidRPr="00D37A21">
        <w:rPr>
          <w:rFonts w:ascii="Arial" w:hAnsi="Arial" w:cs="Arial"/>
          <w:sz w:val="24"/>
          <w:szCs w:val="24"/>
        </w:rPr>
        <w:t xml:space="preserve">. </w:t>
      </w:r>
      <w:r w:rsidRPr="00D37A21">
        <w:rPr>
          <w:rFonts w:ascii="Arial" w:hAnsi="Arial" w:cs="Arial"/>
          <w:sz w:val="24"/>
          <w:szCs w:val="24"/>
        </w:rPr>
        <w:t xml:space="preserve">Reaching out for and feeling the cold etches in granite establishes a physical, almost primitive, connection from the present to the past. Then, looking deeply at the wall, past the names, one can see their reflection, connecting each participant to the memorialized. </w:t>
      </w:r>
    </w:p>
    <w:p w14:paraId="1955C5B2" w14:textId="36089BF0" w:rsidR="000E5F86" w:rsidRPr="00D37A21" w:rsidRDefault="000E5F86"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Considering the social truths, the wall has become a place of reverence and group ritual</w:t>
      </w:r>
      <w:r w:rsidR="00864DB9" w:rsidRPr="00D37A21">
        <w:rPr>
          <w:rFonts w:ascii="Arial" w:hAnsi="Arial" w:cs="Arial"/>
          <w:sz w:val="24"/>
          <w:szCs w:val="24"/>
        </w:rPr>
        <w:t xml:space="preserve">. </w:t>
      </w:r>
      <w:r w:rsidRPr="00D37A21">
        <w:rPr>
          <w:rFonts w:ascii="Arial" w:hAnsi="Arial" w:cs="Arial"/>
          <w:sz w:val="24"/>
          <w:szCs w:val="24"/>
        </w:rPr>
        <w:t xml:space="preserve">Walking through the memorial is now a social endeavor. Rarely do people even search for names anymore. And even when they do, participants </w:t>
      </w:r>
      <w:r w:rsidR="00CE709C" w:rsidRPr="00D37A21">
        <w:rPr>
          <w:rFonts w:ascii="Arial" w:hAnsi="Arial" w:cs="Arial"/>
          <w:sz w:val="24"/>
          <w:szCs w:val="24"/>
        </w:rPr>
        <w:t>seldom</w:t>
      </w:r>
      <w:r w:rsidRPr="00D37A21">
        <w:rPr>
          <w:rFonts w:ascii="Arial" w:hAnsi="Arial" w:cs="Arial"/>
          <w:sz w:val="24"/>
          <w:szCs w:val="24"/>
        </w:rPr>
        <w:t xml:space="preserve"> find the </w:t>
      </w:r>
      <w:r w:rsidRPr="00D37A21">
        <w:rPr>
          <w:rFonts w:ascii="Arial" w:hAnsi="Arial" w:cs="Arial"/>
          <w:sz w:val="24"/>
          <w:szCs w:val="24"/>
        </w:rPr>
        <w:lastRenderedPageBreak/>
        <w:t>name</w:t>
      </w:r>
      <w:r w:rsidR="00CE709C" w:rsidRPr="00D37A21">
        <w:rPr>
          <w:rFonts w:ascii="Arial" w:hAnsi="Arial" w:cs="Arial"/>
          <w:sz w:val="24"/>
          <w:szCs w:val="24"/>
        </w:rPr>
        <w:t xml:space="preserve">, touch it, and </w:t>
      </w:r>
      <w:r w:rsidRPr="00D37A21">
        <w:rPr>
          <w:rFonts w:ascii="Arial" w:hAnsi="Arial" w:cs="Arial"/>
          <w:sz w:val="24"/>
          <w:szCs w:val="24"/>
        </w:rPr>
        <w:t>then turn around to exit the way they entered. Instead, nearly everyone enters at the west leg (which points to Lincon, in his memorial) and departs at the east (in the direction of the Washington Memorial)</w:t>
      </w:r>
      <w:r w:rsidR="00C83B4D">
        <w:rPr>
          <w:rFonts w:ascii="Arial" w:hAnsi="Arial" w:cs="Arial"/>
          <w:sz w:val="24"/>
          <w:szCs w:val="24"/>
        </w:rPr>
        <w:t>—</w:t>
      </w:r>
      <w:r w:rsidRPr="00D37A21">
        <w:rPr>
          <w:rFonts w:ascii="Arial" w:hAnsi="Arial" w:cs="Arial"/>
          <w:sz w:val="24"/>
          <w:szCs w:val="24"/>
        </w:rPr>
        <w:t xml:space="preserve">traversing the entire 20 years of war deaths as one event. The leaving of items </w:t>
      </w:r>
      <w:r w:rsidR="00864DB9" w:rsidRPr="00D37A21">
        <w:rPr>
          <w:rFonts w:ascii="Arial" w:hAnsi="Arial" w:cs="Arial"/>
          <w:sz w:val="24"/>
          <w:szCs w:val="24"/>
        </w:rPr>
        <w:t>at</w:t>
      </w:r>
      <w:r w:rsidRPr="00D37A21">
        <w:rPr>
          <w:rFonts w:ascii="Arial" w:hAnsi="Arial" w:cs="Arial"/>
          <w:sz w:val="24"/>
          <w:szCs w:val="24"/>
        </w:rPr>
        <w:t xml:space="preserve"> </w:t>
      </w:r>
      <w:r w:rsidR="00CE709C" w:rsidRPr="00D37A21">
        <w:rPr>
          <w:rFonts w:ascii="Arial" w:hAnsi="Arial" w:cs="Arial"/>
          <w:sz w:val="24"/>
          <w:szCs w:val="24"/>
        </w:rPr>
        <w:t xml:space="preserve">the base of </w:t>
      </w:r>
      <w:r w:rsidRPr="00D37A21">
        <w:rPr>
          <w:rFonts w:ascii="Arial" w:hAnsi="Arial" w:cs="Arial"/>
          <w:sz w:val="24"/>
          <w:szCs w:val="24"/>
        </w:rPr>
        <w:t>the wall has also become a ritual that reinforces a social narrative about respect and loss</w:t>
      </w:r>
      <w:r w:rsidR="00864DB9" w:rsidRPr="00D37A21">
        <w:rPr>
          <w:rFonts w:ascii="Arial" w:hAnsi="Arial" w:cs="Arial"/>
          <w:sz w:val="24"/>
          <w:szCs w:val="24"/>
        </w:rPr>
        <w:t xml:space="preserve">. </w:t>
      </w:r>
    </w:p>
    <w:p w14:paraId="5CD30FAB" w14:textId="0D07F954" w:rsidR="000E5F86" w:rsidRPr="00D37A21" w:rsidRDefault="000E5F86"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Most people don’t know that there have been updates to the Memorial nearly every decade since it was first opened</w:t>
      </w:r>
      <w:r w:rsidR="00864DB9" w:rsidRPr="00D37A21">
        <w:rPr>
          <w:rFonts w:ascii="Arial" w:hAnsi="Arial" w:cs="Arial"/>
          <w:sz w:val="24"/>
          <w:szCs w:val="24"/>
        </w:rPr>
        <w:t xml:space="preserve">. </w:t>
      </w:r>
      <w:r w:rsidRPr="00D37A21">
        <w:rPr>
          <w:rFonts w:ascii="Arial" w:hAnsi="Arial" w:cs="Arial"/>
          <w:sz w:val="24"/>
          <w:szCs w:val="24"/>
        </w:rPr>
        <w:t>The Frederick Hart Statue “Three Soldiers” was added to the memorial in 1984</w:t>
      </w:r>
      <w:r w:rsidR="00864DB9" w:rsidRPr="00D37A21">
        <w:rPr>
          <w:rFonts w:ascii="Arial" w:hAnsi="Arial" w:cs="Arial"/>
          <w:sz w:val="24"/>
          <w:szCs w:val="24"/>
        </w:rPr>
        <w:t xml:space="preserve">. </w:t>
      </w:r>
      <w:r w:rsidRPr="00D37A21">
        <w:rPr>
          <w:rFonts w:ascii="Arial" w:hAnsi="Arial" w:cs="Arial"/>
          <w:sz w:val="24"/>
          <w:szCs w:val="24"/>
        </w:rPr>
        <w:t>The Vietnam Women’s Memorial statues were added in 1993</w:t>
      </w:r>
      <w:r w:rsidR="00864DB9" w:rsidRPr="00D37A21">
        <w:rPr>
          <w:rFonts w:ascii="Arial" w:hAnsi="Arial" w:cs="Arial"/>
          <w:sz w:val="24"/>
          <w:szCs w:val="24"/>
        </w:rPr>
        <w:t xml:space="preserve">. </w:t>
      </w:r>
      <w:r w:rsidRPr="00D37A21">
        <w:rPr>
          <w:rFonts w:ascii="Arial" w:hAnsi="Arial" w:cs="Arial"/>
          <w:sz w:val="24"/>
          <w:szCs w:val="24"/>
        </w:rPr>
        <w:t>An</w:t>
      </w:r>
      <w:r w:rsidR="00864DB9" w:rsidRPr="00D37A21">
        <w:rPr>
          <w:rFonts w:ascii="Arial" w:hAnsi="Arial" w:cs="Arial"/>
          <w:sz w:val="24"/>
          <w:szCs w:val="24"/>
        </w:rPr>
        <w:t xml:space="preserve"> </w:t>
      </w:r>
      <w:r w:rsidRPr="00D37A21">
        <w:rPr>
          <w:rFonts w:ascii="Arial" w:hAnsi="Arial" w:cs="Arial"/>
          <w:sz w:val="24"/>
          <w:szCs w:val="24"/>
        </w:rPr>
        <w:t>“In Memory” plaque was added in 2004, commemorating those who returned from Vietnam only to die later as a result of their service</w:t>
      </w:r>
      <w:r w:rsidR="00864DB9" w:rsidRPr="00D37A21">
        <w:rPr>
          <w:rFonts w:ascii="Arial" w:hAnsi="Arial" w:cs="Arial"/>
          <w:sz w:val="24"/>
          <w:szCs w:val="24"/>
        </w:rPr>
        <w:t xml:space="preserve">. </w:t>
      </w:r>
      <w:r w:rsidRPr="00D37A21">
        <w:rPr>
          <w:rFonts w:ascii="Arial" w:hAnsi="Arial" w:cs="Arial"/>
          <w:sz w:val="24"/>
          <w:szCs w:val="24"/>
        </w:rPr>
        <w:t xml:space="preserve">The </w:t>
      </w:r>
      <w:r w:rsidR="00864DB9" w:rsidRPr="00D37A21">
        <w:rPr>
          <w:rFonts w:ascii="Arial" w:hAnsi="Arial" w:cs="Arial"/>
          <w:sz w:val="24"/>
          <w:szCs w:val="24"/>
        </w:rPr>
        <w:t>problem</w:t>
      </w:r>
      <w:r w:rsidRPr="00D37A21">
        <w:rPr>
          <w:rFonts w:ascii="Arial" w:hAnsi="Arial" w:cs="Arial"/>
          <w:sz w:val="24"/>
          <w:szCs w:val="24"/>
        </w:rPr>
        <w:t xml:space="preserve"> is that these additions </w:t>
      </w:r>
      <w:r w:rsidR="00864DB9" w:rsidRPr="00D37A21">
        <w:rPr>
          <w:rFonts w:ascii="Arial" w:hAnsi="Arial" w:cs="Arial"/>
          <w:sz w:val="24"/>
          <w:szCs w:val="24"/>
        </w:rPr>
        <w:t>do not</w:t>
      </w:r>
      <w:r w:rsidRPr="00D37A21">
        <w:rPr>
          <w:rFonts w:ascii="Arial" w:hAnsi="Arial" w:cs="Arial"/>
          <w:sz w:val="24"/>
          <w:szCs w:val="24"/>
        </w:rPr>
        <w:t xml:space="preserve"> have </w:t>
      </w:r>
      <w:r w:rsidR="00864DB9" w:rsidRPr="00D37A21">
        <w:rPr>
          <w:rFonts w:ascii="Arial" w:hAnsi="Arial" w:cs="Arial"/>
          <w:sz w:val="24"/>
          <w:szCs w:val="24"/>
        </w:rPr>
        <w:t>the magnetism</w:t>
      </w:r>
      <w:r w:rsidRPr="00D37A21">
        <w:rPr>
          <w:rFonts w:ascii="Arial" w:hAnsi="Arial" w:cs="Arial"/>
          <w:sz w:val="24"/>
          <w:szCs w:val="24"/>
        </w:rPr>
        <w:t xml:space="preserve"> of the black granite slabs, and they are out of the way for most visitors who amble over from the Lincoln Memorial. These additions share new truths and attempt to establish new narratives of service, the power of the </w:t>
      </w:r>
      <w:r w:rsidR="00881A9E">
        <w:rPr>
          <w:rFonts w:ascii="Arial" w:hAnsi="Arial" w:cs="Arial"/>
          <w:sz w:val="24"/>
          <w:szCs w:val="24"/>
        </w:rPr>
        <w:t>w</w:t>
      </w:r>
      <w:r w:rsidRPr="00D37A21">
        <w:rPr>
          <w:rFonts w:ascii="Arial" w:hAnsi="Arial" w:cs="Arial"/>
          <w:sz w:val="24"/>
          <w:szCs w:val="24"/>
        </w:rPr>
        <w:t xml:space="preserve">all is so overwhelming that these stories are rarely heard or even acknowledged. </w:t>
      </w:r>
      <w:r w:rsidR="00881A9E">
        <w:rPr>
          <w:rFonts w:ascii="Arial" w:hAnsi="Arial" w:cs="Arial"/>
          <w:sz w:val="24"/>
          <w:szCs w:val="24"/>
        </w:rPr>
        <w:t>Updates and additional aside, the Vietnam Veterans Memorial, in essence, is the wall.</w:t>
      </w:r>
    </w:p>
    <w:p w14:paraId="70AA64A6" w14:textId="52826207" w:rsidR="000E5F86" w:rsidRDefault="000E5F86" w:rsidP="005F66A0">
      <w:pPr>
        <w:spacing w:before="100" w:beforeAutospacing="1" w:after="100" w:afterAutospacing="1" w:line="480" w:lineRule="auto"/>
        <w:contextualSpacing/>
        <w:rPr>
          <w:rFonts w:ascii="Arial" w:hAnsi="Arial" w:cs="Arial"/>
          <w:b/>
          <w:bCs/>
          <w:sz w:val="24"/>
          <w:szCs w:val="24"/>
        </w:rPr>
      </w:pPr>
      <w:r w:rsidRPr="00D37A21">
        <w:rPr>
          <w:rFonts w:ascii="Arial" w:hAnsi="Arial" w:cs="Arial"/>
          <w:b/>
          <w:bCs/>
          <w:sz w:val="24"/>
          <w:szCs w:val="24"/>
        </w:rPr>
        <w:t>Lesso</w:t>
      </w:r>
      <w:r w:rsidR="00DE2108">
        <w:rPr>
          <w:rFonts w:ascii="Arial" w:hAnsi="Arial" w:cs="Arial"/>
          <w:b/>
          <w:bCs/>
          <w:sz w:val="24"/>
          <w:szCs w:val="24"/>
        </w:rPr>
        <w:t>n</w:t>
      </w:r>
      <w:r w:rsidRPr="00D37A21">
        <w:rPr>
          <w:rFonts w:ascii="Arial" w:hAnsi="Arial" w:cs="Arial"/>
          <w:b/>
          <w:bCs/>
          <w:sz w:val="24"/>
          <w:szCs w:val="24"/>
        </w:rPr>
        <w:t>s from a 4T Analysis</w:t>
      </w:r>
    </w:p>
    <w:p w14:paraId="2E4E8DDE" w14:textId="5C615CFB" w:rsidR="000E5F86" w:rsidRPr="00D37A21" w:rsidRDefault="000E5F86"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Applying th</w:t>
      </w:r>
      <w:r w:rsidR="00F47B26" w:rsidRPr="00D37A21">
        <w:rPr>
          <w:rFonts w:ascii="Arial" w:hAnsi="Arial" w:cs="Arial"/>
          <w:sz w:val="24"/>
          <w:szCs w:val="24"/>
        </w:rPr>
        <w:t>i</w:t>
      </w:r>
      <w:r w:rsidRPr="00D37A21">
        <w:rPr>
          <w:rFonts w:ascii="Arial" w:hAnsi="Arial" w:cs="Arial"/>
          <w:sz w:val="24"/>
          <w:szCs w:val="24"/>
        </w:rPr>
        <w:t>s framework more broadly</w:t>
      </w:r>
      <w:r w:rsidR="00173AB5">
        <w:rPr>
          <w:rFonts w:ascii="Arial" w:hAnsi="Arial" w:cs="Arial"/>
          <w:sz w:val="24"/>
          <w:szCs w:val="24"/>
        </w:rPr>
        <w:t>,</w:t>
      </w:r>
      <w:r w:rsidRPr="00D37A21">
        <w:rPr>
          <w:rFonts w:ascii="Arial" w:hAnsi="Arial" w:cs="Arial"/>
          <w:sz w:val="24"/>
          <w:szCs w:val="24"/>
        </w:rPr>
        <w:t xml:space="preserve"> I can see at least 3 challenges </w:t>
      </w:r>
      <w:r w:rsidR="00695F10">
        <w:rPr>
          <w:rFonts w:ascii="Arial" w:hAnsi="Arial" w:cs="Arial"/>
          <w:sz w:val="24"/>
          <w:szCs w:val="24"/>
        </w:rPr>
        <w:t xml:space="preserve">to </w:t>
      </w:r>
      <w:r w:rsidR="00F606C9" w:rsidRPr="00D37A21">
        <w:rPr>
          <w:rFonts w:ascii="Arial" w:hAnsi="Arial" w:cs="Arial"/>
          <w:sz w:val="24"/>
          <w:szCs w:val="24"/>
        </w:rPr>
        <w:t xml:space="preserve">effective </w:t>
      </w:r>
      <w:r w:rsidR="00EA5752" w:rsidRPr="00D37A21">
        <w:rPr>
          <w:rFonts w:ascii="Arial" w:hAnsi="Arial" w:cs="Arial"/>
          <w:sz w:val="24"/>
          <w:szCs w:val="24"/>
        </w:rPr>
        <w:t>memorialization</w:t>
      </w:r>
      <w:r w:rsidR="00F606C9" w:rsidRPr="00D37A21">
        <w:rPr>
          <w:rFonts w:ascii="Arial" w:hAnsi="Arial" w:cs="Arial"/>
          <w:sz w:val="24"/>
          <w:szCs w:val="24"/>
        </w:rPr>
        <w:t xml:space="preserve"> </w:t>
      </w:r>
      <w:r w:rsidR="00EA5752" w:rsidRPr="00D37A21">
        <w:rPr>
          <w:rFonts w:ascii="Arial" w:hAnsi="Arial" w:cs="Arial"/>
          <w:sz w:val="24"/>
          <w:szCs w:val="24"/>
        </w:rPr>
        <w:t>for national</w:t>
      </w:r>
      <w:r w:rsidRPr="00D37A21">
        <w:rPr>
          <w:rFonts w:ascii="Arial" w:hAnsi="Arial" w:cs="Arial"/>
          <w:sz w:val="24"/>
          <w:szCs w:val="24"/>
        </w:rPr>
        <w:t xml:space="preserve"> war/veteran memorials, especially those on the </w:t>
      </w:r>
      <w:r w:rsidR="00CE709C" w:rsidRPr="00D37A21">
        <w:rPr>
          <w:rFonts w:ascii="Arial" w:hAnsi="Arial" w:cs="Arial"/>
          <w:sz w:val="24"/>
          <w:szCs w:val="24"/>
        </w:rPr>
        <w:t>National M</w:t>
      </w:r>
      <w:r w:rsidRPr="00D37A21">
        <w:rPr>
          <w:rFonts w:ascii="Arial" w:hAnsi="Arial" w:cs="Arial"/>
          <w:sz w:val="24"/>
          <w:szCs w:val="24"/>
        </w:rPr>
        <w:t>all</w:t>
      </w:r>
      <w:r w:rsidR="00864DB9" w:rsidRPr="00D37A21">
        <w:rPr>
          <w:rFonts w:ascii="Arial" w:hAnsi="Arial" w:cs="Arial"/>
          <w:sz w:val="24"/>
          <w:szCs w:val="24"/>
        </w:rPr>
        <w:t xml:space="preserve">. </w:t>
      </w:r>
      <w:r w:rsidRPr="00D37A21">
        <w:rPr>
          <w:rFonts w:ascii="Arial" w:hAnsi="Arial" w:cs="Arial"/>
          <w:sz w:val="24"/>
          <w:szCs w:val="24"/>
        </w:rPr>
        <w:t xml:space="preserve">They are </w:t>
      </w:r>
      <w:r w:rsidR="00B7201D">
        <w:rPr>
          <w:rFonts w:ascii="Arial" w:hAnsi="Arial" w:cs="Arial"/>
          <w:sz w:val="24"/>
          <w:szCs w:val="24"/>
        </w:rPr>
        <w:t>(a</w:t>
      </w:r>
      <w:r w:rsidRPr="00D37A21">
        <w:rPr>
          <w:rFonts w:ascii="Arial" w:hAnsi="Arial" w:cs="Arial"/>
          <w:sz w:val="24"/>
          <w:szCs w:val="24"/>
        </w:rPr>
        <w:t>) Stasis,</w:t>
      </w:r>
      <w:r w:rsidR="00B7201D">
        <w:rPr>
          <w:rFonts w:ascii="Arial" w:hAnsi="Arial" w:cs="Arial"/>
          <w:sz w:val="24"/>
          <w:szCs w:val="24"/>
        </w:rPr>
        <w:t xml:space="preserve"> (b</w:t>
      </w:r>
      <w:r w:rsidRPr="00D37A21">
        <w:rPr>
          <w:rFonts w:ascii="Arial" w:hAnsi="Arial" w:cs="Arial"/>
          <w:sz w:val="24"/>
          <w:szCs w:val="24"/>
        </w:rPr>
        <w:t xml:space="preserve">) Missing or False Narratives, </w:t>
      </w:r>
      <w:r w:rsidR="00752B6E" w:rsidRPr="00D37A21">
        <w:rPr>
          <w:rFonts w:ascii="Arial" w:hAnsi="Arial" w:cs="Arial"/>
          <w:sz w:val="24"/>
          <w:szCs w:val="24"/>
        </w:rPr>
        <w:t xml:space="preserve">and </w:t>
      </w:r>
      <w:r w:rsidR="00B7201D">
        <w:rPr>
          <w:rFonts w:ascii="Arial" w:hAnsi="Arial" w:cs="Arial"/>
          <w:sz w:val="24"/>
          <w:szCs w:val="24"/>
        </w:rPr>
        <w:t>(c</w:t>
      </w:r>
      <w:r w:rsidRPr="00D37A21">
        <w:rPr>
          <w:rFonts w:ascii="Arial" w:hAnsi="Arial" w:cs="Arial"/>
          <w:sz w:val="24"/>
          <w:szCs w:val="24"/>
        </w:rPr>
        <w:t xml:space="preserve">) </w:t>
      </w:r>
      <w:r w:rsidR="00EA5752" w:rsidRPr="00D37A21">
        <w:rPr>
          <w:rFonts w:ascii="Arial" w:hAnsi="Arial" w:cs="Arial"/>
          <w:sz w:val="24"/>
          <w:szCs w:val="24"/>
        </w:rPr>
        <w:t>Meaning</w:t>
      </w:r>
      <w:r w:rsidRPr="00D37A21">
        <w:rPr>
          <w:rFonts w:ascii="Arial" w:hAnsi="Arial" w:cs="Arial"/>
          <w:sz w:val="24"/>
          <w:szCs w:val="24"/>
        </w:rPr>
        <w:t xml:space="preserve"> Bleed.</w:t>
      </w:r>
      <w:r w:rsidR="00036787" w:rsidRPr="00D37A21">
        <w:rPr>
          <w:rFonts w:ascii="Arial" w:hAnsi="Arial" w:cs="Arial"/>
          <w:sz w:val="24"/>
          <w:szCs w:val="24"/>
        </w:rPr>
        <w:t xml:space="preserve"> </w:t>
      </w:r>
      <w:r w:rsidR="00EA5752" w:rsidRPr="00D37A21">
        <w:rPr>
          <w:rFonts w:ascii="Arial" w:hAnsi="Arial" w:cs="Arial"/>
          <w:sz w:val="24"/>
          <w:szCs w:val="24"/>
        </w:rPr>
        <w:t>I will take each in turn.</w:t>
      </w:r>
    </w:p>
    <w:p w14:paraId="533B1F11" w14:textId="4067B9AD" w:rsidR="00EA5752" w:rsidRPr="00D37A21" w:rsidRDefault="00EA5752"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“All wars are fought twice, the first time on the battlefield, the second time in memory</w:t>
      </w:r>
      <w:r w:rsidR="00752B6E" w:rsidRPr="00D37A21">
        <w:rPr>
          <w:rFonts w:ascii="Arial" w:hAnsi="Arial" w:cs="Arial"/>
          <w:sz w:val="24"/>
          <w:szCs w:val="24"/>
        </w:rPr>
        <w:t>,</w:t>
      </w:r>
      <w:r w:rsidRPr="00D37A21">
        <w:rPr>
          <w:rFonts w:ascii="Arial" w:hAnsi="Arial" w:cs="Arial"/>
          <w:sz w:val="24"/>
          <w:szCs w:val="24"/>
        </w:rPr>
        <w:t>” writes Viet Tha</w:t>
      </w:r>
      <w:r w:rsidR="00752B6E" w:rsidRPr="00D37A21">
        <w:rPr>
          <w:rFonts w:ascii="Arial" w:hAnsi="Arial" w:cs="Arial"/>
          <w:sz w:val="24"/>
          <w:szCs w:val="24"/>
        </w:rPr>
        <w:t>nh</w:t>
      </w:r>
      <w:r w:rsidRPr="00D37A21">
        <w:rPr>
          <w:rFonts w:ascii="Arial" w:hAnsi="Arial" w:cs="Arial"/>
          <w:sz w:val="24"/>
          <w:szCs w:val="24"/>
        </w:rPr>
        <w:t xml:space="preserve"> Nguyen in his 2016 book, </w:t>
      </w:r>
      <w:r w:rsidRPr="007937CE">
        <w:rPr>
          <w:rFonts w:ascii="Arial" w:hAnsi="Arial" w:cs="Arial"/>
          <w:i/>
          <w:iCs/>
          <w:sz w:val="24"/>
          <w:szCs w:val="24"/>
        </w:rPr>
        <w:t>Nothing Ever Dies</w:t>
      </w:r>
      <w:r w:rsidR="00B7201D">
        <w:rPr>
          <w:rFonts w:ascii="Arial" w:hAnsi="Arial" w:cs="Arial"/>
          <w:sz w:val="24"/>
          <w:szCs w:val="24"/>
        </w:rPr>
        <w:t xml:space="preserve"> (p. 4)</w:t>
      </w:r>
      <w:r w:rsidRPr="00D37A21">
        <w:rPr>
          <w:rFonts w:ascii="Arial" w:hAnsi="Arial" w:cs="Arial"/>
          <w:sz w:val="24"/>
          <w:szCs w:val="24"/>
        </w:rPr>
        <w:t>.</w:t>
      </w:r>
      <w:r w:rsidR="00036787" w:rsidRPr="00D37A21">
        <w:rPr>
          <w:rFonts w:ascii="Arial" w:hAnsi="Arial" w:cs="Arial"/>
          <w:sz w:val="24"/>
          <w:szCs w:val="24"/>
        </w:rPr>
        <w:t xml:space="preserve"> </w:t>
      </w:r>
      <w:r w:rsidRPr="00D37A21">
        <w:rPr>
          <w:rFonts w:ascii="Arial" w:hAnsi="Arial" w:cs="Arial"/>
          <w:sz w:val="24"/>
          <w:szCs w:val="24"/>
        </w:rPr>
        <w:t>While I wholeheartedly agree with the sentiment (I wouldn’t be working on this topic if I didn’t)</w:t>
      </w:r>
      <w:r w:rsidR="00BB4DDE">
        <w:rPr>
          <w:rFonts w:ascii="Arial" w:hAnsi="Arial" w:cs="Arial"/>
          <w:sz w:val="24"/>
          <w:szCs w:val="24"/>
        </w:rPr>
        <w:t>,</w:t>
      </w:r>
      <w:r w:rsidRPr="00D37A21">
        <w:rPr>
          <w:rFonts w:ascii="Arial" w:hAnsi="Arial" w:cs="Arial"/>
          <w:sz w:val="24"/>
          <w:szCs w:val="24"/>
        </w:rPr>
        <w:t xml:space="preserve"> I </w:t>
      </w:r>
      <w:r w:rsidRPr="00D37A21">
        <w:rPr>
          <w:rFonts w:ascii="Arial" w:hAnsi="Arial" w:cs="Arial"/>
          <w:sz w:val="24"/>
          <w:szCs w:val="24"/>
        </w:rPr>
        <w:lastRenderedPageBreak/>
        <w:t>wonder about what happens when a war memory is memorialized into a large piece of public art and architecture. In that moment, the memory is removed from one’s heart and placed into an open, shared space. Yes, the space helps make meaning, but it also solidifies the meanings already made</w:t>
      </w:r>
      <w:r w:rsidR="001B4CDD">
        <w:rPr>
          <w:rFonts w:ascii="Arial" w:hAnsi="Arial" w:cs="Arial"/>
          <w:sz w:val="24"/>
          <w:szCs w:val="24"/>
        </w:rPr>
        <w:t xml:space="preserve"> and </w:t>
      </w:r>
      <w:r w:rsidR="00695F10">
        <w:rPr>
          <w:rFonts w:ascii="Arial" w:hAnsi="Arial" w:cs="Arial"/>
          <w:sz w:val="24"/>
          <w:szCs w:val="24"/>
        </w:rPr>
        <w:t>t</w:t>
      </w:r>
      <w:r w:rsidR="001B4CDD">
        <w:rPr>
          <w:rFonts w:ascii="Arial" w:hAnsi="Arial" w:cs="Arial"/>
          <w:sz w:val="24"/>
          <w:szCs w:val="24"/>
        </w:rPr>
        <w:t>he decisions already decided</w:t>
      </w:r>
      <w:r w:rsidRPr="00D37A21">
        <w:rPr>
          <w:rFonts w:ascii="Arial" w:hAnsi="Arial" w:cs="Arial"/>
          <w:sz w:val="24"/>
          <w:szCs w:val="24"/>
        </w:rPr>
        <w:t xml:space="preserve"> by designers and funders</w:t>
      </w:r>
      <w:r w:rsidR="007937CE">
        <w:rPr>
          <w:rFonts w:ascii="Arial" w:hAnsi="Arial" w:cs="Arial"/>
          <w:sz w:val="24"/>
          <w:szCs w:val="24"/>
        </w:rPr>
        <w:t xml:space="preserve">. </w:t>
      </w:r>
      <w:r w:rsidRPr="00D37A21">
        <w:rPr>
          <w:rFonts w:ascii="Arial" w:hAnsi="Arial" w:cs="Arial"/>
          <w:sz w:val="24"/>
          <w:szCs w:val="24"/>
        </w:rPr>
        <w:t>The Vietnam Veteran</w:t>
      </w:r>
      <w:r w:rsidR="00752B6E" w:rsidRPr="00D37A21">
        <w:rPr>
          <w:rFonts w:ascii="Arial" w:hAnsi="Arial" w:cs="Arial"/>
          <w:sz w:val="24"/>
          <w:szCs w:val="24"/>
        </w:rPr>
        <w:t>s</w:t>
      </w:r>
      <w:r w:rsidRPr="00D37A21">
        <w:rPr>
          <w:rFonts w:ascii="Arial" w:hAnsi="Arial" w:cs="Arial"/>
          <w:sz w:val="24"/>
          <w:szCs w:val="24"/>
        </w:rPr>
        <w:t xml:space="preserve"> Memorial helps establish a </w:t>
      </w:r>
      <w:r w:rsidR="001B4CDD">
        <w:rPr>
          <w:rFonts w:ascii="Arial" w:hAnsi="Arial" w:cs="Arial"/>
          <w:sz w:val="24"/>
          <w:szCs w:val="24"/>
        </w:rPr>
        <w:t xml:space="preserve">broad </w:t>
      </w:r>
      <w:r w:rsidRPr="00D37A21">
        <w:rPr>
          <w:rFonts w:ascii="Arial" w:hAnsi="Arial" w:cs="Arial"/>
          <w:sz w:val="24"/>
          <w:szCs w:val="24"/>
        </w:rPr>
        <w:t>narrative about the war</w:t>
      </w:r>
      <w:r w:rsidR="001B4CDD">
        <w:rPr>
          <w:rFonts w:ascii="Arial" w:hAnsi="Arial" w:cs="Arial"/>
          <w:sz w:val="24"/>
          <w:szCs w:val="24"/>
        </w:rPr>
        <w:t xml:space="preserve">, a </w:t>
      </w:r>
      <w:r w:rsidRPr="00D37A21">
        <w:rPr>
          <w:rFonts w:ascii="Arial" w:hAnsi="Arial" w:cs="Arial"/>
          <w:sz w:val="24"/>
          <w:szCs w:val="24"/>
        </w:rPr>
        <w:t>meaning that has remained relatively uncontested</w:t>
      </w:r>
      <w:r w:rsidR="001B4CDD">
        <w:rPr>
          <w:rFonts w:ascii="Arial" w:hAnsi="Arial" w:cs="Arial"/>
          <w:sz w:val="24"/>
          <w:szCs w:val="24"/>
        </w:rPr>
        <w:t xml:space="preserve"> </w:t>
      </w:r>
      <w:r w:rsidRPr="00D37A21">
        <w:rPr>
          <w:rFonts w:ascii="Arial" w:hAnsi="Arial" w:cs="Arial"/>
          <w:sz w:val="24"/>
          <w:szCs w:val="24"/>
        </w:rPr>
        <w:t>for 50 years.</w:t>
      </w:r>
      <w:r w:rsidR="00036787" w:rsidRPr="00D37A21">
        <w:rPr>
          <w:rFonts w:ascii="Arial" w:hAnsi="Arial" w:cs="Arial"/>
          <w:sz w:val="24"/>
          <w:szCs w:val="24"/>
        </w:rPr>
        <w:t xml:space="preserve"> </w:t>
      </w:r>
      <w:r w:rsidRPr="00D37A21">
        <w:rPr>
          <w:rFonts w:ascii="Arial" w:hAnsi="Arial" w:cs="Arial"/>
          <w:sz w:val="24"/>
          <w:szCs w:val="24"/>
        </w:rPr>
        <w:t xml:space="preserve">But is </w:t>
      </w:r>
      <w:r w:rsidR="001B4CDD">
        <w:rPr>
          <w:rFonts w:ascii="Arial" w:hAnsi="Arial" w:cs="Arial"/>
          <w:sz w:val="24"/>
          <w:szCs w:val="24"/>
        </w:rPr>
        <w:t>that narrative</w:t>
      </w:r>
      <w:r w:rsidRPr="00D37A21">
        <w:rPr>
          <w:rFonts w:ascii="Arial" w:hAnsi="Arial" w:cs="Arial"/>
          <w:sz w:val="24"/>
          <w:szCs w:val="24"/>
        </w:rPr>
        <w:t xml:space="preserve"> right</w:t>
      </w:r>
      <w:r w:rsidR="001B4CDD">
        <w:rPr>
          <w:rFonts w:ascii="Arial" w:hAnsi="Arial" w:cs="Arial"/>
          <w:sz w:val="24"/>
          <w:szCs w:val="24"/>
        </w:rPr>
        <w:t>? Does i</w:t>
      </w:r>
      <w:r w:rsidR="00695F10">
        <w:rPr>
          <w:rFonts w:ascii="Arial" w:hAnsi="Arial" w:cs="Arial"/>
          <w:sz w:val="24"/>
          <w:szCs w:val="24"/>
        </w:rPr>
        <w:t>t</w:t>
      </w:r>
      <w:r w:rsidR="001B4CDD">
        <w:rPr>
          <w:rFonts w:ascii="Arial" w:hAnsi="Arial" w:cs="Arial"/>
          <w:sz w:val="24"/>
          <w:szCs w:val="24"/>
        </w:rPr>
        <w:t xml:space="preserve"> move </w:t>
      </w:r>
      <w:r w:rsidR="00695F10">
        <w:rPr>
          <w:rFonts w:ascii="Arial" w:hAnsi="Arial" w:cs="Arial"/>
          <w:sz w:val="24"/>
          <w:szCs w:val="24"/>
        </w:rPr>
        <w:t xml:space="preserve">the </w:t>
      </w:r>
      <w:r w:rsidR="001B4CDD">
        <w:rPr>
          <w:rFonts w:ascii="Arial" w:hAnsi="Arial" w:cs="Arial"/>
          <w:sz w:val="24"/>
          <w:szCs w:val="24"/>
        </w:rPr>
        <w:t>participant to a healing truth</w:t>
      </w:r>
      <w:r w:rsidRPr="00D37A21">
        <w:rPr>
          <w:rFonts w:ascii="Arial" w:hAnsi="Arial" w:cs="Arial"/>
          <w:sz w:val="24"/>
          <w:szCs w:val="24"/>
        </w:rPr>
        <w:t>?</w:t>
      </w:r>
      <w:r w:rsidR="00036787" w:rsidRPr="00D37A21">
        <w:rPr>
          <w:rFonts w:ascii="Arial" w:hAnsi="Arial" w:cs="Arial"/>
          <w:sz w:val="24"/>
          <w:szCs w:val="24"/>
        </w:rPr>
        <w:t xml:space="preserve"> </w:t>
      </w:r>
      <w:r w:rsidRPr="00D37A21">
        <w:rPr>
          <w:rFonts w:ascii="Arial" w:hAnsi="Arial" w:cs="Arial"/>
          <w:sz w:val="24"/>
          <w:szCs w:val="24"/>
        </w:rPr>
        <w:t xml:space="preserve">And is there space for new meanings to be made and new narratives to be told? With the addition of new parts of the memorial every decade or </w:t>
      </w:r>
      <w:r w:rsidR="00752B6E" w:rsidRPr="00D37A21">
        <w:rPr>
          <w:rFonts w:ascii="Arial" w:hAnsi="Arial" w:cs="Arial"/>
          <w:sz w:val="24"/>
          <w:szCs w:val="24"/>
        </w:rPr>
        <w:t xml:space="preserve">so, </w:t>
      </w:r>
      <w:r w:rsidRPr="00D37A21">
        <w:rPr>
          <w:rFonts w:ascii="Arial" w:hAnsi="Arial" w:cs="Arial"/>
          <w:sz w:val="24"/>
          <w:szCs w:val="24"/>
        </w:rPr>
        <w:t>some could argue that the VVN is not static</w:t>
      </w:r>
      <w:r w:rsidR="00BB4DDE">
        <w:rPr>
          <w:rFonts w:ascii="Arial" w:hAnsi="Arial" w:cs="Arial"/>
          <w:sz w:val="24"/>
          <w:szCs w:val="24"/>
        </w:rPr>
        <w:t>—</w:t>
      </w:r>
      <w:r w:rsidRPr="00D37A21">
        <w:rPr>
          <w:rFonts w:ascii="Arial" w:hAnsi="Arial" w:cs="Arial"/>
          <w:sz w:val="24"/>
          <w:szCs w:val="24"/>
        </w:rPr>
        <w:t>but looking closer, and watching people interact with the memorial proves otherwise.</w:t>
      </w:r>
      <w:r w:rsidR="00036787" w:rsidRPr="00D37A21">
        <w:rPr>
          <w:rFonts w:ascii="Arial" w:hAnsi="Arial" w:cs="Arial"/>
          <w:sz w:val="24"/>
          <w:szCs w:val="24"/>
        </w:rPr>
        <w:t xml:space="preserve"> </w:t>
      </w:r>
      <w:r w:rsidRPr="00D37A21">
        <w:rPr>
          <w:rFonts w:ascii="Arial" w:hAnsi="Arial" w:cs="Arial"/>
          <w:sz w:val="24"/>
          <w:szCs w:val="24"/>
        </w:rPr>
        <w:t>The VV</w:t>
      </w:r>
      <w:r w:rsidR="00304D7C">
        <w:rPr>
          <w:rFonts w:ascii="Arial" w:hAnsi="Arial" w:cs="Arial"/>
          <w:sz w:val="24"/>
          <w:szCs w:val="24"/>
        </w:rPr>
        <w:t>M</w:t>
      </w:r>
      <w:r w:rsidRPr="00D37A21">
        <w:rPr>
          <w:rFonts w:ascii="Arial" w:hAnsi="Arial" w:cs="Arial"/>
          <w:sz w:val="24"/>
          <w:szCs w:val="24"/>
        </w:rPr>
        <w:t xml:space="preserve"> is the Wall and the Wall is the VV</w:t>
      </w:r>
      <w:r w:rsidR="001B4CDD">
        <w:rPr>
          <w:rFonts w:ascii="Arial" w:hAnsi="Arial" w:cs="Arial"/>
          <w:sz w:val="24"/>
          <w:szCs w:val="24"/>
        </w:rPr>
        <w:t>M</w:t>
      </w:r>
      <w:r w:rsidRPr="00D37A21">
        <w:rPr>
          <w:rFonts w:ascii="Arial" w:hAnsi="Arial" w:cs="Arial"/>
          <w:sz w:val="24"/>
          <w:szCs w:val="24"/>
        </w:rPr>
        <w:t xml:space="preserve">. </w:t>
      </w:r>
      <w:r w:rsidR="00695F10">
        <w:rPr>
          <w:rFonts w:ascii="Arial" w:hAnsi="Arial" w:cs="Arial"/>
          <w:sz w:val="24"/>
          <w:szCs w:val="24"/>
        </w:rPr>
        <w:t>T</w:t>
      </w:r>
      <w:r w:rsidRPr="00D37A21">
        <w:rPr>
          <w:rFonts w:ascii="Arial" w:hAnsi="Arial" w:cs="Arial"/>
          <w:sz w:val="24"/>
          <w:szCs w:val="24"/>
        </w:rPr>
        <w:t xml:space="preserve">he other parts </w:t>
      </w:r>
      <w:r w:rsidR="00304D7C">
        <w:rPr>
          <w:rFonts w:ascii="Arial" w:hAnsi="Arial" w:cs="Arial"/>
          <w:sz w:val="24"/>
          <w:szCs w:val="24"/>
        </w:rPr>
        <w:t xml:space="preserve">are important, </w:t>
      </w:r>
      <w:r w:rsidR="001B4CDD">
        <w:rPr>
          <w:rFonts w:ascii="Arial" w:hAnsi="Arial" w:cs="Arial"/>
          <w:sz w:val="24"/>
          <w:szCs w:val="24"/>
        </w:rPr>
        <w:t xml:space="preserve">but for most, </w:t>
      </w:r>
      <w:r w:rsidR="00304D7C">
        <w:rPr>
          <w:rFonts w:ascii="Arial" w:hAnsi="Arial" w:cs="Arial"/>
          <w:sz w:val="24"/>
          <w:szCs w:val="24"/>
        </w:rPr>
        <w:t>they are</w:t>
      </w:r>
      <w:r w:rsidRPr="00D37A21">
        <w:rPr>
          <w:rFonts w:ascii="Arial" w:hAnsi="Arial" w:cs="Arial"/>
          <w:sz w:val="24"/>
          <w:szCs w:val="24"/>
        </w:rPr>
        <w:t xml:space="preserve"> stories with</w:t>
      </w:r>
      <w:r w:rsidR="001B4CDD">
        <w:rPr>
          <w:rFonts w:ascii="Arial" w:hAnsi="Arial" w:cs="Arial"/>
          <w:sz w:val="24"/>
          <w:szCs w:val="24"/>
        </w:rPr>
        <w:t>out r</w:t>
      </w:r>
      <w:r w:rsidRPr="00D37A21">
        <w:rPr>
          <w:rFonts w:ascii="Arial" w:hAnsi="Arial" w:cs="Arial"/>
          <w:sz w:val="24"/>
          <w:szCs w:val="24"/>
        </w:rPr>
        <w:t>esonance</w:t>
      </w:r>
      <w:r w:rsidR="001B4CDD">
        <w:rPr>
          <w:rFonts w:ascii="Arial" w:hAnsi="Arial" w:cs="Arial"/>
          <w:sz w:val="24"/>
          <w:szCs w:val="24"/>
        </w:rPr>
        <w:t>.</w:t>
      </w:r>
    </w:p>
    <w:p w14:paraId="7B1E337D" w14:textId="14C268F1" w:rsidR="00EA5752" w:rsidRPr="00D37A21" w:rsidRDefault="00752B6E"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This</w:t>
      </w:r>
      <w:r w:rsidR="00EA5752" w:rsidRPr="00D37A21">
        <w:rPr>
          <w:rFonts w:ascii="Arial" w:hAnsi="Arial" w:cs="Arial"/>
          <w:sz w:val="24"/>
          <w:szCs w:val="24"/>
        </w:rPr>
        <w:t xml:space="preserve"> leads </w:t>
      </w:r>
      <w:r w:rsidR="00735CD1" w:rsidRPr="00D37A21">
        <w:rPr>
          <w:rFonts w:ascii="Arial" w:hAnsi="Arial" w:cs="Arial"/>
          <w:sz w:val="24"/>
          <w:szCs w:val="24"/>
        </w:rPr>
        <w:t xml:space="preserve">us </w:t>
      </w:r>
      <w:r w:rsidR="00EA5752" w:rsidRPr="00D37A21">
        <w:rPr>
          <w:rFonts w:ascii="Arial" w:hAnsi="Arial" w:cs="Arial"/>
          <w:sz w:val="24"/>
          <w:szCs w:val="24"/>
        </w:rPr>
        <w:t>to the idea that a single narrative presented in stone can</w:t>
      </w:r>
      <w:r w:rsidR="00735CD1" w:rsidRPr="00D37A21">
        <w:rPr>
          <w:rFonts w:ascii="Arial" w:hAnsi="Arial" w:cs="Arial"/>
          <w:sz w:val="24"/>
          <w:szCs w:val="24"/>
        </w:rPr>
        <w:t xml:space="preserve"> never tell a whole story</w:t>
      </w:r>
      <w:r w:rsidR="001B4CDD">
        <w:rPr>
          <w:rFonts w:ascii="Arial" w:hAnsi="Arial" w:cs="Arial"/>
          <w:sz w:val="24"/>
          <w:szCs w:val="24"/>
        </w:rPr>
        <w:t>; i</w:t>
      </w:r>
      <w:r w:rsidR="00735CD1" w:rsidRPr="00D37A21">
        <w:rPr>
          <w:rFonts w:ascii="Arial" w:hAnsi="Arial" w:cs="Arial"/>
          <w:sz w:val="24"/>
          <w:szCs w:val="24"/>
        </w:rPr>
        <w:t xml:space="preserve">t can </w:t>
      </w:r>
      <w:r w:rsidR="001B4CDD">
        <w:rPr>
          <w:rFonts w:ascii="Arial" w:hAnsi="Arial" w:cs="Arial"/>
          <w:sz w:val="24"/>
          <w:szCs w:val="24"/>
        </w:rPr>
        <w:t xml:space="preserve">only </w:t>
      </w:r>
      <w:r w:rsidR="00735CD1" w:rsidRPr="00D37A21">
        <w:rPr>
          <w:rFonts w:ascii="Arial" w:hAnsi="Arial" w:cs="Arial"/>
          <w:sz w:val="24"/>
          <w:szCs w:val="24"/>
        </w:rPr>
        <w:t>share forensic truths, reflect personal truths</w:t>
      </w:r>
      <w:r w:rsidR="00695F10">
        <w:rPr>
          <w:rFonts w:ascii="Arial" w:hAnsi="Arial" w:cs="Arial"/>
          <w:sz w:val="24"/>
          <w:szCs w:val="24"/>
        </w:rPr>
        <w:t>,</w:t>
      </w:r>
      <w:r w:rsidR="001B4CDD">
        <w:rPr>
          <w:rFonts w:ascii="Arial" w:hAnsi="Arial" w:cs="Arial"/>
          <w:sz w:val="24"/>
          <w:szCs w:val="24"/>
        </w:rPr>
        <w:t xml:space="preserve"> and </w:t>
      </w:r>
      <w:r w:rsidR="00735CD1" w:rsidRPr="00D37A21">
        <w:rPr>
          <w:rFonts w:ascii="Arial" w:hAnsi="Arial" w:cs="Arial"/>
          <w:sz w:val="24"/>
          <w:szCs w:val="24"/>
        </w:rPr>
        <w:t xml:space="preserve">facilitate social truth. For example, The Korean War Veterans Memorial added </w:t>
      </w:r>
      <w:r w:rsidR="001B4CDD">
        <w:rPr>
          <w:rFonts w:ascii="Arial" w:hAnsi="Arial" w:cs="Arial"/>
          <w:sz w:val="24"/>
          <w:szCs w:val="24"/>
        </w:rPr>
        <w:t xml:space="preserve">war dead </w:t>
      </w:r>
      <w:r w:rsidR="00735CD1" w:rsidRPr="00D37A21">
        <w:rPr>
          <w:rFonts w:ascii="Arial" w:hAnsi="Arial" w:cs="Arial"/>
          <w:sz w:val="24"/>
          <w:szCs w:val="24"/>
        </w:rPr>
        <w:t>names just a few years ago. I</w:t>
      </w:r>
      <w:r w:rsidR="00805E78">
        <w:rPr>
          <w:rFonts w:ascii="Arial" w:hAnsi="Arial" w:cs="Arial"/>
          <w:sz w:val="24"/>
          <w:szCs w:val="24"/>
        </w:rPr>
        <w:t>t</w:t>
      </w:r>
      <w:r w:rsidR="00735CD1" w:rsidRPr="00D37A21">
        <w:rPr>
          <w:rFonts w:ascii="Arial" w:hAnsi="Arial" w:cs="Arial"/>
          <w:sz w:val="24"/>
          <w:szCs w:val="24"/>
        </w:rPr>
        <w:t xml:space="preserve"> was an important addition </w:t>
      </w:r>
      <w:r w:rsidRPr="00D37A21">
        <w:rPr>
          <w:rFonts w:ascii="Arial" w:hAnsi="Arial" w:cs="Arial"/>
          <w:sz w:val="24"/>
          <w:szCs w:val="24"/>
        </w:rPr>
        <w:t>to</w:t>
      </w:r>
      <w:r w:rsidR="00735CD1" w:rsidRPr="00D37A21">
        <w:rPr>
          <w:rFonts w:ascii="Arial" w:hAnsi="Arial" w:cs="Arial"/>
          <w:sz w:val="24"/>
          <w:szCs w:val="24"/>
        </w:rPr>
        <w:t xml:space="preserve"> forensic truth, but many of the names were wrong and, in comparison to the combat patrol statues, the name</w:t>
      </w:r>
      <w:r w:rsidR="001B4CDD">
        <w:rPr>
          <w:rFonts w:ascii="Arial" w:hAnsi="Arial" w:cs="Arial"/>
          <w:sz w:val="24"/>
          <w:szCs w:val="24"/>
        </w:rPr>
        <w:t xml:space="preserve"> plaques </w:t>
      </w:r>
      <w:r w:rsidR="00735CD1" w:rsidRPr="00D37A21">
        <w:rPr>
          <w:rFonts w:ascii="Arial" w:hAnsi="Arial" w:cs="Arial"/>
          <w:sz w:val="24"/>
          <w:szCs w:val="24"/>
        </w:rPr>
        <w:t>are barely visited. If public/reconciliatory truth lives in action</w:t>
      </w:r>
      <w:r w:rsidR="00805E78">
        <w:rPr>
          <w:rFonts w:ascii="Arial" w:hAnsi="Arial" w:cs="Arial"/>
          <w:sz w:val="24"/>
          <w:szCs w:val="24"/>
        </w:rPr>
        <w:t>,</w:t>
      </w:r>
      <w:r w:rsidR="00735CD1" w:rsidRPr="00D37A21">
        <w:rPr>
          <w:rFonts w:ascii="Arial" w:hAnsi="Arial" w:cs="Arial"/>
          <w:sz w:val="24"/>
          <w:szCs w:val="24"/>
        </w:rPr>
        <w:t xml:space="preserve"> then a </w:t>
      </w:r>
      <w:r w:rsidR="001B4CDD">
        <w:rPr>
          <w:rFonts w:ascii="Arial" w:hAnsi="Arial" w:cs="Arial"/>
          <w:sz w:val="24"/>
          <w:szCs w:val="24"/>
        </w:rPr>
        <w:t xml:space="preserve">place </w:t>
      </w:r>
      <w:r w:rsidR="001B4CDD" w:rsidRPr="00D37A21">
        <w:rPr>
          <w:rFonts w:ascii="Arial" w:hAnsi="Arial" w:cs="Arial"/>
          <w:sz w:val="24"/>
          <w:szCs w:val="24"/>
        </w:rPr>
        <w:t>need</w:t>
      </w:r>
      <w:r w:rsidR="001B4CDD">
        <w:rPr>
          <w:rFonts w:ascii="Arial" w:hAnsi="Arial" w:cs="Arial"/>
          <w:sz w:val="24"/>
          <w:szCs w:val="24"/>
        </w:rPr>
        <w:t>s</w:t>
      </w:r>
      <w:r w:rsidR="00735CD1" w:rsidRPr="00D37A21">
        <w:rPr>
          <w:rFonts w:ascii="Arial" w:hAnsi="Arial" w:cs="Arial"/>
          <w:sz w:val="24"/>
          <w:szCs w:val="24"/>
        </w:rPr>
        <w:t xml:space="preserve"> more. Programming and interpretation at a memorial are critical. People </w:t>
      </w:r>
      <w:r w:rsidR="001B4CDD">
        <w:rPr>
          <w:rFonts w:ascii="Arial" w:hAnsi="Arial" w:cs="Arial"/>
          <w:sz w:val="24"/>
          <w:szCs w:val="24"/>
        </w:rPr>
        <w:t xml:space="preserve">must </w:t>
      </w:r>
      <w:r w:rsidR="00735CD1" w:rsidRPr="00D37A21">
        <w:rPr>
          <w:rFonts w:ascii="Arial" w:hAnsi="Arial" w:cs="Arial"/>
          <w:sz w:val="24"/>
          <w:szCs w:val="24"/>
        </w:rPr>
        <w:t>talk to people.</w:t>
      </w:r>
      <w:r w:rsidR="00036787" w:rsidRPr="00D37A21">
        <w:rPr>
          <w:rFonts w:ascii="Arial" w:hAnsi="Arial" w:cs="Arial"/>
          <w:sz w:val="24"/>
          <w:szCs w:val="24"/>
        </w:rPr>
        <w:t xml:space="preserve"> </w:t>
      </w:r>
      <w:r w:rsidR="00735CD1" w:rsidRPr="00D37A21">
        <w:rPr>
          <w:rFonts w:ascii="Arial" w:hAnsi="Arial" w:cs="Arial"/>
          <w:sz w:val="24"/>
          <w:szCs w:val="24"/>
        </w:rPr>
        <w:t xml:space="preserve">Interpretation </w:t>
      </w:r>
      <w:r w:rsidR="001B4CDD">
        <w:rPr>
          <w:rFonts w:ascii="Arial" w:hAnsi="Arial" w:cs="Arial"/>
          <w:sz w:val="24"/>
          <w:szCs w:val="24"/>
        </w:rPr>
        <w:t xml:space="preserve">also has the inherent ability to </w:t>
      </w:r>
      <w:r w:rsidR="00735CD1" w:rsidRPr="00D37A21">
        <w:rPr>
          <w:rFonts w:ascii="Arial" w:hAnsi="Arial" w:cs="Arial"/>
          <w:sz w:val="24"/>
          <w:szCs w:val="24"/>
        </w:rPr>
        <w:t>evolve, adapt to new knowledge</w:t>
      </w:r>
      <w:r w:rsidRPr="00D37A21">
        <w:rPr>
          <w:rFonts w:ascii="Arial" w:hAnsi="Arial" w:cs="Arial"/>
          <w:sz w:val="24"/>
          <w:szCs w:val="24"/>
        </w:rPr>
        <w:t>,</w:t>
      </w:r>
      <w:r w:rsidR="00735CD1" w:rsidRPr="00D37A21">
        <w:rPr>
          <w:rFonts w:ascii="Arial" w:hAnsi="Arial" w:cs="Arial"/>
          <w:sz w:val="24"/>
          <w:szCs w:val="24"/>
        </w:rPr>
        <w:t xml:space="preserve"> and respond to questions. When done well, interpretation can create </w:t>
      </w:r>
      <w:r w:rsidR="001B4CDD">
        <w:rPr>
          <w:rFonts w:ascii="Arial" w:hAnsi="Arial" w:cs="Arial"/>
          <w:sz w:val="24"/>
          <w:szCs w:val="24"/>
        </w:rPr>
        <w:t xml:space="preserve">opportunities </w:t>
      </w:r>
      <w:r w:rsidR="00735CD1" w:rsidRPr="00D37A21">
        <w:rPr>
          <w:rFonts w:ascii="Arial" w:hAnsi="Arial" w:cs="Arial"/>
          <w:sz w:val="24"/>
          <w:szCs w:val="24"/>
        </w:rPr>
        <w:t>for challenge and growth. I know it exists in some capacity, but in my two days (several hours each day) I didn’t once see a</w:t>
      </w:r>
      <w:r w:rsidR="008A4C12" w:rsidRPr="00D37A21">
        <w:rPr>
          <w:rFonts w:ascii="Arial" w:hAnsi="Arial" w:cs="Arial"/>
          <w:sz w:val="24"/>
          <w:szCs w:val="24"/>
        </w:rPr>
        <w:t>n</w:t>
      </w:r>
      <w:r w:rsidR="00735CD1" w:rsidRPr="00D37A21">
        <w:rPr>
          <w:rFonts w:ascii="Arial" w:hAnsi="Arial" w:cs="Arial"/>
          <w:sz w:val="24"/>
          <w:szCs w:val="24"/>
        </w:rPr>
        <w:t xml:space="preserve"> NPS employee, save a volunteer docent, at either </w:t>
      </w:r>
      <w:r w:rsidR="00735CD1" w:rsidRPr="00D37A21">
        <w:rPr>
          <w:rFonts w:ascii="Arial" w:hAnsi="Arial" w:cs="Arial"/>
          <w:sz w:val="24"/>
          <w:szCs w:val="24"/>
        </w:rPr>
        <w:lastRenderedPageBreak/>
        <w:t xml:space="preserve">the Vietnam Veterans or the Korean Veterans War Memorials. </w:t>
      </w:r>
      <w:r w:rsidR="008A4C12" w:rsidRPr="00D37A21">
        <w:rPr>
          <w:rFonts w:ascii="Arial" w:hAnsi="Arial" w:cs="Arial"/>
          <w:sz w:val="24"/>
          <w:szCs w:val="24"/>
        </w:rPr>
        <w:t>W</w:t>
      </w:r>
      <w:r w:rsidR="00735CD1" w:rsidRPr="00D37A21">
        <w:rPr>
          <w:rFonts w:ascii="Arial" w:hAnsi="Arial" w:cs="Arial"/>
          <w:sz w:val="24"/>
          <w:szCs w:val="24"/>
        </w:rPr>
        <w:t>hat stories remain untold</w:t>
      </w:r>
      <w:r w:rsidRPr="00D37A21">
        <w:rPr>
          <w:rFonts w:ascii="Arial" w:hAnsi="Arial" w:cs="Arial"/>
          <w:sz w:val="24"/>
          <w:szCs w:val="24"/>
        </w:rPr>
        <w:t>?</w:t>
      </w:r>
    </w:p>
    <w:p w14:paraId="0C0689C9" w14:textId="46B0B759" w:rsidR="007937CE" w:rsidRDefault="008A4C12"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On</w:t>
      </w:r>
      <w:r w:rsidR="007937CE">
        <w:rPr>
          <w:rFonts w:ascii="Arial" w:hAnsi="Arial" w:cs="Arial"/>
          <w:sz w:val="24"/>
          <w:szCs w:val="24"/>
        </w:rPr>
        <w:t>c</w:t>
      </w:r>
      <w:r w:rsidRPr="00D37A21">
        <w:rPr>
          <w:rFonts w:ascii="Arial" w:hAnsi="Arial" w:cs="Arial"/>
          <w:sz w:val="24"/>
          <w:szCs w:val="24"/>
        </w:rPr>
        <w:t xml:space="preserve">e a memorial is built, for good or for bad, it is hard to imagine </w:t>
      </w:r>
      <w:r w:rsidR="007937CE">
        <w:rPr>
          <w:rFonts w:ascii="Arial" w:hAnsi="Arial" w:cs="Arial"/>
          <w:sz w:val="24"/>
          <w:szCs w:val="24"/>
        </w:rPr>
        <w:t xml:space="preserve">it </w:t>
      </w:r>
      <w:r w:rsidRPr="00D37A21">
        <w:rPr>
          <w:rFonts w:ascii="Arial" w:hAnsi="Arial" w:cs="Arial"/>
          <w:sz w:val="24"/>
          <w:szCs w:val="24"/>
        </w:rPr>
        <w:t xml:space="preserve">anywhere else. </w:t>
      </w:r>
      <w:r w:rsidR="001B4CDD">
        <w:rPr>
          <w:rFonts w:ascii="Arial" w:hAnsi="Arial" w:cs="Arial"/>
          <w:sz w:val="24"/>
          <w:szCs w:val="24"/>
        </w:rPr>
        <w:t>Would</w:t>
      </w:r>
      <w:r w:rsidRPr="00D37A21">
        <w:rPr>
          <w:rFonts w:ascii="Arial" w:hAnsi="Arial" w:cs="Arial"/>
          <w:sz w:val="24"/>
          <w:szCs w:val="24"/>
        </w:rPr>
        <w:t xml:space="preserve"> the VV</w:t>
      </w:r>
      <w:r w:rsidR="001B4CDD">
        <w:rPr>
          <w:rFonts w:ascii="Arial" w:hAnsi="Arial" w:cs="Arial"/>
          <w:sz w:val="24"/>
          <w:szCs w:val="24"/>
        </w:rPr>
        <w:t xml:space="preserve">M </w:t>
      </w:r>
      <w:r w:rsidRPr="00D37A21">
        <w:rPr>
          <w:rFonts w:ascii="Arial" w:hAnsi="Arial" w:cs="Arial"/>
          <w:sz w:val="24"/>
          <w:szCs w:val="24"/>
        </w:rPr>
        <w:t xml:space="preserve">be as powerful </w:t>
      </w:r>
      <w:r w:rsidR="001B4CDD">
        <w:rPr>
          <w:rFonts w:ascii="Arial" w:hAnsi="Arial" w:cs="Arial"/>
          <w:sz w:val="24"/>
          <w:szCs w:val="24"/>
        </w:rPr>
        <w:t xml:space="preserve">at the </w:t>
      </w:r>
      <w:r w:rsidRPr="00D37A21">
        <w:rPr>
          <w:rFonts w:ascii="Arial" w:hAnsi="Arial" w:cs="Arial"/>
          <w:sz w:val="24"/>
          <w:szCs w:val="24"/>
        </w:rPr>
        <w:t>ellipse?</w:t>
      </w:r>
      <w:r w:rsidR="00036787" w:rsidRPr="00D37A21">
        <w:rPr>
          <w:rFonts w:ascii="Arial" w:hAnsi="Arial" w:cs="Arial"/>
          <w:sz w:val="24"/>
          <w:szCs w:val="24"/>
        </w:rPr>
        <w:t xml:space="preserve"> </w:t>
      </w:r>
      <w:r w:rsidRPr="00D37A21">
        <w:rPr>
          <w:rFonts w:ascii="Arial" w:hAnsi="Arial" w:cs="Arial"/>
          <w:sz w:val="24"/>
          <w:szCs w:val="24"/>
        </w:rPr>
        <w:t>Or could the Lincoln Memorial swap places with Jefferson and still tell the same stories</w:t>
      </w:r>
      <w:r w:rsidR="001B4CDD">
        <w:rPr>
          <w:rFonts w:ascii="Arial" w:hAnsi="Arial" w:cs="Arial"/>
          <w:sz w:val="24"/>
          <w:szCs w:val="24"/>
        </w:rPr>
        <w:t xml:space="preserve"> with the same power</w:t>
      </w:r>
      <w:r w:rsidRPr="00D37A21">
        <w:rPr>
          <w:rFonts w:ascii="Arial" w:hAnsi="Arial" w:cs="Arial"/>
          <w:sz w:val="24"/>
          <w:szCs w:val="24"/>
        </w:rPr>
        <w:t>?</w:t>
      </w:r>
      <w:r w:rsidR="00036787" w:rsidRPr="00D37A21">
        <w:rPr>
          <w:rFonts w:ascii="Arial" w:hAnsi="Arial" w:cs="Arial"/>
          <w:sz w:val="24"/>
          <w:szCs w:val="24"/>
        </w:rPr>
        <w:t xml:space="preserve"> </w:t>
      </w:r>
      <w:r w:rsidRPr="00D37A21">
        <w:rPr>
          <w:rFonts w:ascii="Arial" w:hAnsi="Arial" w:cs="Arial"/>
          <w:sz w:val="24"/>
          <w:szCs w:val="24"/>
        </w:rPr>
        <w:t xml:space="preserve">And what of the idea that the west end of the </w:t>
      </w:r>
      <w:r w:rsidR="001B4CDD">
        <w:rPr>
          <w:rFonts w:ascii="Arial" w:hAnsi="Arial" w:cs="Arial"/>
          <w:sz w:val="24"/>
          <w:szCs w:val="24"/>
        </w:rPr>
        <w:t xml:space="preserve">National </w:t>
      </w:r>
      <w:r w:rsidRPr="00D37A21">
        <w:rPr>
          <w:rFonts w:ascii="Arial" w:hAnsi="Arial" w:cs="Arial"/>
          <w:sz w:val="24"/>
          <w:szCs w:val="24"/>
        </w:rPr>
        <w:t xml:space="preserve">Mall is </w:t>
      </w:r>
      <w:r w:rsidR="00695F10">
        <w:rPr>
          <w:rFonts w:ascii="Arial" w:hAnsi="Arial" w:cs="Arial"/>
          <w:sz w:val="24"/>
          <w:szCs w:val="24"/>
        </w:rPr>
        <w:t xml:space="preserve">itself </w:t>
      </w:r>
      <w:r w:rsidRPr="00D37A21">
        <w:rPr>
          <w:rFonts w:ascii="Arial" w:hAnsi="Arial" w:cs="Arial"/>
          <w:sz w:val="24"/>
          <w:szCs w:val="24"/>
        </w:rPr>
        <w:t xml:space="preserve">a </w:t>
      </w:r>
      <w:r w:rsidR="00695F10">
        <w:rPr>
          <w:rFonts w:ascii="Arial" w:hAnsi="Arial" w:cs="Arial"/>
          <w:sz w:val="24"/>
          <w:szCs w:val="24"/>
        </w:rPr>
        <w:t>memorial</w:t>
      </w:r>
      <w:r w:rsidR="00752B6E" w:rsidRPr="00D37A21">
        <w:rPr>
          <w:rFonts w:ascii="Arial" w:hAnsi="Arial" w:cs="Arial"/>
          <w:sz w:val="24"/>
          <w:szCs w:val="24"/>
        </w:rPr>
        <w:t>?</w:t>
      </w:r>
      <w:r w:rsidRPr="00D37A21">
        <w:rPr>
          <w:rFonts w:ascii="Arial" w:hAnsi="Arial" w:cs="Arial"/>
          <w:sz w:val="24"/>
          <w:szCs w:val="24"/>
        </w:rPr>
        <w:t xml:space="preserve"> Do the military memorials </w:t>
      </w:r>
      <w:r w:rsidR="00695F10">
        <w:rPr>
          <w:rFonts w:ascii="Arial" w:hAnsi="Arial" w:cs="Arial"/>
          <w:sz w:val="24"/>
          <w:szCs w:val="24"/>
        </w:rPr>
        <w:t xml:space="preserve">in this area </w:t>
      </w:r>
      <w:r w:rsidRPr="00D37A21">
        <w:rPr>
          <w:rFonts w:ascii="Arial" w:hAnsi="Arial" w:cs="Arial"/>
          <w:sz w:val="24"/>
          <w:szCs w:val="24"/>
        </w:rPr>
        <w:t>together describe a narrative that differs from what each memorial</w:t>
      </w:r>
      <w:r w:rsidR="00752B6E" w:rsidRPr="00D37A21">
        <w:rPr>
          <w:rFonts w:ascii="Arial" w:hAnsi="Arial" w:cs="Arial"/>
          <w:sz w:val="24"/>
          <w:szCs w:val="24"/>
        </w:rPr>
        <w:t xml:space="preserve"> individually</w:t>
      </w:r>
      <w:r w:rsidRPr="00D37A21">
        <w:rPr>
          <w:rFonts w:ascii="Arial" w:hAnsi="Arial" w:cs="Arial"/>
          <w:sz w:val="24"/>
          <w:szCs w:val="24"/>
        </w:rPr>
        <w:t xml:space="preserve"> intends</w:t>
      </w:r>
      <w:r w:rsidR="00695F10">
        <w:rPr>
          <w:rFonts w:ascii="Arial" w:hAnsi="Arial" w:cs="Arial"/>
          <w:sz w:val="24"/>
          <w:szCs w:val="24"/>
        </w:rPr>
        <w:t xml:space="preserve"> to convey?</w:t>
      </w:r>
      <w:r w:rsidR="00036787" w:rsidRPr="00D37A21">
        <w:rPr>
          <w:rFonts w:ascii="Arial" w:hAnsi="Arial" w:cs="Arial"/>
          <w:sz w:val="24"/>
          <w:szCs w:val="24"/>
        </w:rPr>
        <w:t xml:space="preserve"> </w:t>
      </w:r>
      <w:r w:rsidR="00695F10">
        <w:rPr>
          <w:rFonts w:ascii="Arial" w:hAnsi="Arial" w:cs="Arial"/>
          <w:sz w:val="24"/>
          <w:szCs w:val="24"/>
        </w:rPr>
        <w:t xml:space="preserve">Such </w:t>
      </w:r>
      <w:r w:rsidRPr="00D37A21">
        <w:rPr>
          <w:rFonts w:ascii="Arial" w:hAnsi="Arial" w:cs="Arial"/>
          <w:sz w:val="24"/>
          <w:szCs w:val="24"/>
        </w:rPr>
        <w:t xml:space="preserve">questions point to the importance of location </w:t>
      </w:r>
      <w:r w:rsidR="00752B6E" w:rsidRPr="00D37A21">
        <w:rPr>
          <w:rFonts w:ascii="Arial" w:hAnsi="Arial" w:cs="Arial"/>
          <w:sz w:val="24"/>
          <w:szCs w:val="24"/>
        </w:rPr>
        <w:t xml:space="preserve">and </w:t>
      </w:r>
      <w:r w:rsidRPr="00D37A21">
        <w:rPr>
          <w:rFonts w:ascii="Arial" w:hAnsi="Arial" w:cs="Arial"/>
          <w:sz w:val="24"/>
          <w:szCs w:val="24"/>
        </w:rPr>
        <w:t>the role of the neighborhood for memorials</w:t>
      </w:r>
      <w:r w:rsidR="007937CE">
        <w:rPr>
          <w:rFonts w:ascii="Arial" w:hAnsi="Arial" w:cs="Arial"/>
          <w:sz w:val="24"/>
          <w:szCs w:val="24"/>
        </w:rPr>
        <w:t xml:space="preserve">.  </w:t>
      </w:r>
    </w:p>
    <w:p w14:paraId="3FABF7BD" w14:textId="77777777" w:rsidR="001B4CDD" w:rsidRDefault="007937CE" w:rsidP="00E1454F">
      <w:pPr>
        <w:spacing w:before="100" w:beforeAutospacing="1" w:after="100" w:afterAutospacing="1" w:line="480" w:lineRule="auto"/>
        <w:ind w:firstLine="720"/>
        <w:contextualSpacing/>
        <w:rPr>
          <w:rFonts w:ascii="Arial" w:hAnsi="Arial" w:cs="Arial"/>
          <w:sz w:val="24"/>
          <w:szCs w:val="24"/>
        </w:rPr>
      </w:pPr>
      <w:r>
        <w:rPr>
          <w:rFonts w:ascii="Arial" w:hAnsi="Arial" w:cs="Arial"/>
          <w:sz w:val="24"/>
          <w:szCs w:val="24"/>
        </w:rPr>
        <w:t xml:space="preserve">They also raise </w:t>
      </w:r>
      <w:r w:rsidR="008A4C12" w:rsidRPr="00D37A21">
        <w:rPr>
          <w:rFonts w:ascii="Arial" w:hAnsi="Arial" w:cs="Arial"/>
          <w:sz w:val="24"/>
          <w:szCs w:val="24"/>
        </w:rPr>
        <w:t xml:space="preserve">two </w:t>
      </w:r>
      <w:r>
        <w:rPr>
          <w:rFonts w:ascii="Arial" w:hAnsi="Arial" w:cs="Arial"/>
          <w:sz w:val="24"/>
          <w:szCs w:val="24"/>
        </w:rPr>
        <w:t xml:space="preserve">additional </w:t>
      </w:r>
      <w:r w:rsidR="008A4C12" w:rsidRPr="00D37A21">
        <w:rPr>
          <w:rFonts w:ascii="Arial" w:hAnsi="Arial" w:cs="Arial"/>
          <w:sz w:val="24"/>
          <w:szCs w:val="24"/>
        </w:rPr>
        <w:t>points.</w:t>
      </w:r>
      <w:r w:rsidR="00036787" w:rsidRPr="00D37A21">
        <w:rPr>
          <w:rFonts w:ascii="Arial" w:hAnsi="Arial" w:cs="Arial"/>
          <w:sz w:val="24"/>
          <w:szCs w:val="24"/>
        </w:rPr>
        <w:t xml:space="preserve"> </w:t>
      </w:r>
      <w:r w:rsidR="008A4C12" w:rsidRPr="00D37A21">
        <w:rPr>
          <w:rFonts w:ascii="Arial" w:hAnsi="Arial" w:cs="Arial"/>
          <w:sz w:val="24"/>
          <w:szCs w:val="24"/>
        </w:rPr>
        <w:t>Weighing the Mall’s open, recreational, spaces with the desire to buil</w:t>
      </w:r>
      <w:r w:rsidR="00752B6E" w:rsidRPr="00D37A21">
        <w:rPr>
          <w:rFonts w:ascii="Arial" w:hAnsi="Arial" w:cs="Arial"/>
          <w:sz w:val="24"/>
          <w:szCs w:val="24"/>
        </w:rPr>
        <w:t>d</w:t>
      </w:r>
      <w:r w:rsidR="008A4C12" w:rsidRPr="00D37A21">
        <w:rPr>
          <w:rFonts w:ascii="Arial" w:hAnsi="Arial" w:cs="Arial"/>
          <w:sz w:val="24"/>
          <w:szCs w:val="24"/>
        </w:rPr>
        <w:t xml:space="preserve"> monuments and formal spaces is an important </w:t>
      </w:r>
      <w:r w:rsidR="001B4CDD">
        <w:rPr>
          <w:rFonts w:ascii="Arial" w:hAnsi="Arial" w:cs="Arial"/>
          <w:sz w:val="24"/>
          <w:szCs w:val="24"/>
        </w:rPr>
        <w:t>action</w:t>
      </w:r>
      <w:r w:rsidR="008A4C12" w:rsidRPr="00D37A21">
        <w:rPr>
          <w:rFonts w:ascii="Arial" w:hAnsi="Arial" w:cs="Arial"/>
          <w:sz w:val="24"/>
          <w:szCs w:val="24"/>
        </w:rPr>
        <w:t>.</w:t>
      </w:r>
      <w:r w:rsidR="00036787" w:rsidRPr="00D37A21">
        <w:rPr>
          <w:rFonts w:ascii="Arial" w:hAnsi="Arial" w:cs="Arial"/>
          <w:sz w:val="24"/>
          <w:szCs w:val="24"/>
        </w:rPr>
        <w:t xml:space="preserve"> </w:t>
      </w:r>
      <w:r w:rsidR="001B4CDD">
        <w:rPr>
          <w:rFonts w:ascii="Arial" w:hAnsi="Arial" w:cs="Arial"/>
          <w:sz w:val="24"/>
          <w:szCs w:val="24"/>
        </w:rPr>
        <w:t>Also, t</w:t>
      </w:r>
      <w:r w:rsidR="008A4C12" w:rsidRPr="00D37A21">
        <w:rPr>
          <w:rFonts w:ascii="Arial" w:hAnsi="Arial" w:cs="Arial"/>
          <w:sz w:val="24"/>
          <w:szCs w:val="24"/>
        </w:rPr>
        <w:t>he most powerful monuments and memorials need space</w:t>
      </w:r>
      <w:r w:rsidR="001B4CDD">
        <w:rPr>
          <w:rFonts w:ascii="Arial" w:hAnsi="Arial" w:cs="Arial"/>
          <w:sz w:val="24"/>
          <w:szCs w:val="24"/>
        </w:rPr>
        <w:t xml:space="preserve"> for their meanings to be held. </w:t>
      </w:r>
      <w:r w:rsidR="008A4C12" w:rsidRPr="00D37A21">
        <w:rPr>
          <w:rFonts w:ascii="Arial" w:hAnsi="Arial" w:cs="Arial"/>
          <w:sz w:val="24"/>
          <w:szCs w:val="24"/>
        </w:rPr>
        <w:t xml:space="preserve"> Without “room to breathe” </w:t>
      </w:r>
      <w:r w:rsidR="001B4CDD">
        <w:rPr>
          <w:rFonts w:ascii="Arial" w:hAnsi="Arial" w:cs="Arial"/>
          <w:sz w:val="24"/>
          <w:szCs w:val="24"/>
        </w:rPr>
        <w:t>a memorial’s</w:t>
      </w:r>
      <w:r w:rsidR="008A4C12" w:rsidRPr="00D37A21">
        <w:rPr>
          <w:rFonts w:ascii="Arial" w:hAnsi="Arial" w:cs="Arial"/>
          <w:sz w:val="24"/>
          <w:szCs w:val="24"/>
        </w:rPr>
        <w:t xml:space="preserve"> more accepted </w:t>
      </w:r>
      <w:r w:rsidR="001B4CDD">
        <w:rPr>
          <w:rFonts w:ascii="Arial" w:hAnsi="Arial" w:cs="Arial"/>
          <w:sz w:val="24"/>
          <w:szCs w:val="24"/>
        </w:rPr>
        <w:t xml:space="preserve">and </w:t>
      </w:r>
      <w:r w:rsidR="008A4C12" w:rsidRPr="00D37A21">
        <w:rPr>
          <w:rFonts w:ascii="Arial" w:hAnsi="Arial" w:cs="Arial"/>
          <w:sz w:val="24"/>
          <w:szCs w:val="24"/>
        </w:rPr>
        <w:t xml:space="preserve">more powerful narratives </w:t>
      </w:r>
      <w:r w:rsidR="001B4CDD">
        <w:rPr>
          <w:rFonts w:ascii="Arial" w:hAnsi="Arial" w:cs="Arial"/>
          <w:sz w:val="24"/>
          <w:szCs w:val="24"/>
        </w:rPr>
        <w:t>will</w:t>
      </w:r>
      <w:r w:rsidR="008A4C12" w:rsidRPr="00D37A21">
        <w:rPr>
          <w:rFonts w:ascii="Arial" w:hAnsi="Arial" w:cs="Arial"/>
          <w:sz w:val="24"/>
          <w:szCs w:val="24"/>
        </w:rPr>
        <w:t xml:space="preserve"> overwhelm the spaces nearby and meaning</w:t>
      </w:r>
      <w:r w:rsidR="00752B6E" w:rsidRPr="00D37A21">
        <w:rPr>
          <w:rFonts w:ascii="Arial" w:hAnsi="Arial" w:cs="Arial"/>
          <w:sz w:val="24"/>
          <w:szCs w:val="24"/>
        </w:rPr>
        <w:t>-</w:t>
      </w:r>
      <w:r w:rsidR="008A4C12" w:rsidRPr="00D37A21">
        <w:rPr>
          <w:rFonts w:ascii="Arial" w:hAnsi="Arial" w:cs="Arial"/>
          <w:sz w:val="24"/>
          <w:szCs w:val="24"/>
        </w:rPr>
        <w:t xml:space="preserve">making can become cluttered and confused. </w:t>
      </w:r>
    </w:p>
    <w:p w14:paraId="5D62CD0B" w14:textId="519860B5" w:rsidR="008A4C12" w:rsidRPr="00D37A21" w:rsidRDefault="008A4C12"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Maybe that’s okay.</w:t>
      </w:r>
      <w:r w:rsidR="00036787" w:rsidRPr="00D37A21">
        <w:rPr>
          <w:rFonts w:ascii="Arial" w:hAnsi="Arial" w:cs="Arial"/>
          <w:sz w:val="24"/>
          <w:szCs w:val="24"/>
        </w:rPr>
        <w:t xml:space="preserve"> </w:t>
      </w:r>
      <w:r w:rsidRPr="00D37A21">
        <w:rPr>
          <w:rFonts w:ascii="Arial" w:hAnsi="Arial" w:cs="Arial"/>
          <w:sz w:val="24"/>
          <w:szCs w:val="24"/>
        </w:rPr>
        <w:t>As Nguyen</w:t>
      </w:r>
      <w:r w:rsidR="00DD124A">
        <w:rPr>
          <w:rFonts w:ascii="Arial" w:hAnsi="Arial" w:cs="Arial"/>
          <w:sz w:val="24"/>
          <w:szCs w:val="24"/>
        </w:rPr>
        <w:t xml:space="preserve"> (2016)</w:t>
      </w:r>
      <w:r w:rsidRPr="00D37A21">
        <w:rPr>
          <w:rFonts w:ascii="Arial" w:hAnsi="Arial" w:cs="Arial"/>
          <w:sz w:val="24"/>
          <w:szCs w:val="24"/>
        </w:rPr>
        <w:t xml:space="preserve"> writes, “</w:t>
      </w:r>
      <w:r w:rsidR="00752B6E" w:rsidRPr="00D37A21">
        <w:rPr>
          <w:rFonts w:ascii="Arial" w:hAnsi="Arial" w:cs="Arial"/>
          <w:sz w:val="24"/>
          <w:szCs w:val="24"/>
        </w:rPr>
        <w:t>T</w:t>
      </w:r>
      <w:r w:rsidRPr="00D37A21">
        <w:rPr>
          <w:rFonts w:ascii="Arial" w:hAnsi="Arial" w:cs="Arial"/>
          <w:sz w:val="24"/>
          <w:szCs w:val="24"/>
        </w:rPr>
        <w:t xml:space="preserve">he real American war was this entire American </w:t>
      </w:r>
      <w:r w:rsidR="00752B6E" w:rsidRPr="00D37A21">
        <w:rPr>
          <w:rFonts w:ascii="Arial" w:hAnsi="Arial" w:cs="Arial"/>
          <w:sz w:val="24"/>
          <w:szCs w:val="24"/>
        </w:rPr>
        <w:t>Century”</w:t>
      </w:r>
      <w:r w:rsidR="00B7201D">
        <w:rPr>
          <w:rFonts w:ascii="Arial" w:hAnsi="Arial" w:cs="Arial"/>
          <w:sz w:val="24"/>
          <w:szCs w:val="24"/>
        </w:rPr>
        <w:t xml:space="preserve"> (p. 15).</w:t>
      </w:r>
      <w:r w:rsidR="00752B6E" w:rsidRPr="00D37A21">
        <w:rPr>
          <w:rFonts w:ascii="Arial" w:hAnsi="Arial" w:cs="Arial"/>
          <w:sz w:val="24"/>
          <w:szCs w:val="24"/>
        </w:rPr>
        <w:t xml:space="preserve"> </w:t>
      </w:r>
      <w:r w:rsidRPr="00D37A21">
        <w:rPr>
          <w:rFonts w:ascii="Arial" w:hAnsi="Arial" w:cs="Arial"/>
          <w:sz w:val="24"/>
          <w:szCs w:val="24"/>
        </w:rPr>
        <w:t xml:space="preserve">Or maybe that’s not </w:t>
      </w:r>
      <w:r w:rsidR="007937CE">
        <w:rPr>
          <w:rFonts w:ascii="Arial" w:hAnsi="Arial" w:cs="Arial"/>
          <w:sz w:val="24"/>
          <w:szCs w:val="24"/>
        </w:rPr>
        <w:t>a</w:t>
      </w:r>
      <w:r w:rsidRPr="00D37A21">
        <w:rPr>
          <w:rFonts w:ascii="Arial" w:hAnsi="Arial" w:cs="Arial"/>
          <w:sz w:val="24"/>
          <w:szCs w:val="24"/>
        </w:rPr>
        <w:t xml:space="preserve"> public truth that w</w:t>
      </w:r>
      <w:r w:rsidR="00752B6E" w:rsidRPr="00D37A21">
        <w:rPr>
          <w:rFonts w:ascii="Arial" w:hAnsi="Arial" w:cs="Arial"/>
          <w:sz w:val="24"/>
          <w:szCs w:val="24"/>
        </w:rPr>
        <w:t xml:space="preserve">e </w:t>
      </w:r>
      <w:r w:rsidR="007937CE">
        <w:rPr>
          <w:rFonts w:ascii="Arial" w:hAnsi="Arial" w:cs="Arial"/>
          <w:sz w:val="24"/>
          <w:szCs w:val="24"/>
        </w:rPr>
        <w:t>can</w:t>
      </w:r>
      <w:r w:rsidR="00752B6E" w:rsidRPr="00D37A21">
        <w:rPr>
          <w:rFonts w:ascii="Arial" w:hAnsi="Arial" w:cs="Arial"/>
          <w:sz w:val="24"/>
          <w:szCs w:val="24"/>
        </w:rPr>
        <w:t xml:space="preserve"> </w:t>
      </w:r>
      <w:r w:rsidRPr="00D37A21">
        <w:rPr>
          <w:rFonts w:ascii="Arial" w:hAnsi="Arial" w:cs="Arial"/>
          <w:sz w:val="24"/>
          <w:szCs w:val="24"/>
        </w:rPr>
        <w:t>accept, yet.</w:t>
      </w:r>
      <w:r w:rsidR="00480472">
        <w:rPr>
          <w:rFonts w:ascii="Arial" w:hAnsi="Arial" w:cs="Arial"/>
          <w:sz w:val="24"/>
          <w:szCs w:val="24"/>
        </w:rPr>
        <w:t xml:space="preserve"> </w:t>
      </w:r>
    </w:p>
    <w:bookmarkEnd w:id="1"/>
    <w:p w14:paraId="66A33FFD" w14:textId="7B7B4EC4" w:rsidR="000E5F86" w:rsidRPr="00D37A21" w:rsidRDefault="000E5F86" w:rsidP="005F66A0">
      <w:pPr>
        <w:spacing w:before="100" w:beforeAutospacing="1" w:after="100" w:afterAutospacing="1" w:line="480" w:lineRule="auto"/>
        <w:contextualSpacing/>
        <w:rPr>
          <w:rFonts w:ascii="Arial" w:hAnsi="Arial" w:cs="Arial"/>
          <w:b/>
          <w:bCs/>
          <w:sz w:val="24"/>
          <w:szCs w:val="24"/>
        </w:rPr>
      </w:pPr>
      <w:r w:rsidRPr="00D37A21">
        <w:rPr>
          <w:rFonts w:ascii="Arial" w:hAnsi="Arial" w:cs="Arial"/>
          <w:b/>
          <w:bCs/>
          <w:sz w:val="24"/>
          <w:szCs w:val="24"/>
        </w:rPr>
        <w:t>Conclusions about the GWOT Memorial</w:t>
      </w:r>
    </w:p>
    <w:p w14:paraId="7BCA206F" w14:textId="330DF5FB" w:rsidR="00752B6E" w:rsidRDefault="00752B6E"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 xml:space="preserve">As we return to the dusty ballfield, just north of the Lincoln </w:t>
      </w:r>
      <w:r w:rsidR="007937CE">
        <w:rPr>
          <w:rFonts w:ascii="Arial" w:hAnsi="Arial" w:cs="Arial"/>
          <w:sz w:val="24"/>
          <w:szCs w:val="24"/>
        </w:rPr>
        <w:t>M</w:t>
      </w:r>
      <w:r w:rsidRPr="00D37A21">
        <w:rPr>
          <w:rFonts w:ascii="Arial" w:hAnsi="Arial" w:cs="Arial"/>
          <w:sz w:val="24"/>
          <w:szCs w:val="24"/>
        </w:rPr>
        <w:t xml:space="preserve">emorial, what are we to do? </w:t>
      </w:r>
    </w:p>
    <w:p w14:paraId="4EB0086C" w14:textId="652A5127" w:rsidR="008A4C12" w:rsidRPr="00D37A21" w:rsidRDefault="008A4C12" w:rsidP="00E1454F">
      <w:pPr>
        <w:spacing w:before="100" w:beforeAutospacing="1" w:after="100" w:afterAutospacing="1" w:line="480" w:lineRule="auto"/>
        <w:ind w:firstLine="720"/>
        <w:contextualSpacing/>
        <w:rPr>
          <w:rFonts w:ascii="Arial" w:hAnsi="Arial" w:cs="Arial"/>
          <w:sz w:val="24"/>
          <w:szCs w:val="24"/>
        </w:rPr>
      </w:pPr>
      <w:bookmarkStart w:id="2" w:name="_Hlk163042686"/>
      <w:r w:rsidRPr="00D37A21">
        <w:rPr>
          <w:rFonts w:ascii="Arial" w:hAnsi="Arial" w:cs="Arial"/>
          <w:sz w:val="24"/>
          <w:szCs w:val="24"/>
        </w:rPr>
        <w:t xml:space="preserve">Challenges aside, </w:t>
      </w:r>
      <w:proofErr w:type="gramStart"/>
      <w:r w:rsidRPr="00D37A21">
        <w:rPr>
          <w:rFonts w:ascii="Arial" w:hAnsi="Arial" w:cs="Arial"/>
          <w:sz w:val="24"/>
          <w:szCs w:val="24"/>
        </w:rPr>
        <w:t>it is clear that memorials</w:t>
      </w:r>
      <w:proofErr w:type="gramEnd"/>
      <w:r w:rsidRPr="00D37A21">
        <w:rPr>
          <w:rFonts w:ascii="Arial" w:hAnsi="Arial" w:cs="Arial"/>
          <w:sz w:val="24"/>
          <w:szCs w:val="24"/>
        </w:rPr>
        <w:t xml:space="preserve"> are important in that they provide cultural artifacts and symbols of American history and values. They are powerful </w:t>
      </w:r>
      <w:r w:rsidRPr="00D37A21">
        <w:rPr>
          <w:rFonts w:ascii="Arial" w:hAnsi="Arial" w:cs="Arial"/>
          <w:sz w:val="24"/>
          <w:szCs w:val="24"/>
        </w:rPr>
        <w:lastRenderedPageBreak/>
        <w:t xml:space="preserve">storytelling tools that help shape our collective memory and understanding of the nation's past and present. So, as the fundraising efforts of the GWOT </w:t>
      </w:r>
      <w:r w:rsidR="001B4CDD">
        <w:rPr>
          <w:rFonts w:ascii="Arial" w:hAnsi="Arial" w:cs="Arial"/>
          <w:sz w:val="24"/>
          <w:szCs w:val="24"/>
        </w:rPr>
        <w:t xml:space="preserve">Memorial </w:t>
      </w:r>
      <w:r w:rsidRPr="00D37A21">
        <w:rPr>
          <w:rFonts w:ascii="Arial" w:hAnsi="Arial" w:cs="Arial"/>
          <w:sz w:val="24"/>
          <w:szCs w:val="24"/>
        </w:rPr>
        <w:t xml:space="preserve">Foundation gain momentum, and the art and architecture planning for a new memorial take shape, </w:t>
      </w:r>
      <w:r w:rsidR="00752B6E" w:rsidRPr="00D37A21">
        <w:rPr>
          <w:rFonts w:ascii="Arial" w:hAnsi="Arial" w:cs="Arial"/>
          <w:sz w:val="24"/>
          <w:szCs w:val="24"/>
        </w:rPr>
        <w:t>can we draw lessons from the successes and controversies of the existing war and veteran memorials in preparation for this eventuality?</w:t>
      </w:r>
      <w:r w:rsidR="007937CE">
        <w:rPr>
          <w:rFonts w:ascii="Arial" w:hAnsi="Arial" w:cs="Arial"/>
          <w:sz w:val="24"/>
          <w:szCs w:val="24"/>
        </w:rPr>
        <w:t xml:space="preserve"> I think yes and m</w:t>
      </w:r>
      <w:r w:rsidRPr="00D37A21">
        <w:rPr>
          <w:rFonts w:ascii="Arial" w:hAnsi="Arial" w:cs="Arial"/>
          <w:sz w:val="24"/>
          <w:szCs w:val="24"/>
        </w:rPr>
        <w:t xml:space="preserve">y research </w:t>
      </w:r>
      <w:r w:rsidR="00F47B26" w:rsidRPr="00D37A21">
        <w:rPr>
          <w:rFonts w:ascii="Arial" w:hAnsi="Arial" w:cs="Arial"/>
          <w:sz w:val="24"/>
          <w:szCs w:val="24"/>
        </w:rPr>
        <w:t>brings</w:t>
      </w:r>
      <w:r w:rsidRPr="00D37A21">
        <w:rPr>
          <w:rFonts w:ascii="Arial" w:hAnsi="Arial" w:cs="Arial"/>
          <w:sz w:val="24"/>
          <w:szCs w:val="24"/>
        </w:rPr>
        <w:t xml:space="preserve"> me to three broad recommendations.</w:t>
      </w:r>
    </w:p>
    <w:p w14:paraId="3D6956C0" w14:textId="5E63603B" w:rsidR="008A4C12" w:rsidRPr="00D37A21" w:rsidRDefault="008A4C12"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 xml:space="preserve">First, the memorial needs the </w:t>
      </w:r>
      <w:r w:rsidR="007937CE">
        <w:rPr>
          <w:rFonts w:ascii="Arial" w:hAnsi="Arial" w:cs="Arial"/>
          <w:sz w:val="24"/>
          <w:szCs w:val="24"/>
        </w:rPr>
        <w:t xml:space="preserve">capacity </w:t>
      </w:r>
      <w:r w:rsidRPr="00D37A21">
        <w:rPr>
          <w:rFonts w:ascii="Arial" w:hAnsi="Arial" w:cs="Arial"/>
          <w:sz w:val="24"/>
          <w:szCs w:val="24"/>
        </w:rPr>
        <w:t>for regular revisions. The GWOT started with one story and ended with another. In between</w:t>
      </w:r>
      <w:r w:rsidR="007937CE">
        <w:rPr>
          <w:rFonts w:ascii="Arial" w:hAnsi="Arial" w:cs="Arial"/>
          <w:sz w:val="24"/>
          <w:szCs w:val="24"/>
        </w:rPr>
        <w:t>,</w:t>
      </w:r>
      <w:r w:rsidRPr="00D37A21">
        <w:rPr>
          <w:rFonts w:ascii="Arial" w:hAnsi="Arial" w:cs="Arial"/>
          <w:sz w:val="24"/>
          <w:szCs w:val="24"/>
        </w:rPr>
        <w:t xml:space="preserve"> the national </w:t>
      </w:r>
      <w:r w:rsidR="00082A7B">
        <w:rPr>
          <w:rFonts w:ascii="Arial" w:hAnsi="Arial" w:cs="Arial"/>
          <w:sz w:val="24"/>
          <w:szCs w:val="24"/>
        </w:rPr>
        <w:t xml:space="preserve">sense </w:t>
      </w:r>
      <w:r w:rsidR="00695F10">
        <w:rPr>
          <w:rFonts w:ascii="Arial" w:hAnsi="Arial" w:cs="Arial"/>
          <w:sz w:val="24"/>
          <w:szCs w:val="24"/>
        </w:rPr>
        <w:t>of</w:t>
      </w:r>
      <w:r w:rsidR="00082A7B">
        <w:rPr>
          <w:rFonts w:ascii="Arial" w:hAnsi="Arial" w:cs="Arial"/>
          <w:sz w:val="24"/>
          <w:szCs w:val="24"/>
        </w:rPr>
        <w:t xml:space="preserve"> the war and the era</w:t>
      </w:r>
      <w:r w:rsidRPr="00D37A21">
        <w:rPr>
          <w:rFonts w:ascii="Arial" w:hAnsi="Arial" w:cs="Arial"/>
          <w:sz w:val="24"/>
          <w:szCs w:val="24"/>
        </w:rPr>
        <w:t xml:space="preserve"> changed several times. </w:t>
      </w:r>
      <w:r w:rsidR="00082A7B">
        <w:rPr>
          <w:rFonts w:ascii="Arial" w:hAnsi="Arial" w:cs="Arial"/>
          <w:sz w:val="24"/>
          <w:szCs w:val="24"/>
        </w:rPr>
        <w:t>As t</w:t>
      </w:r>
      <w:r w:rsidRPr="00D37A21">
        <w:rPr>
          <w:rFonts w:ascii="Arial" w:hAnsi="Arial" w:cs="Arial"/>
          <w:sz w:val="24"/>
          <w:szCs w:val="24"/>
        </w:rPr>
        <w:t>he forensic, personal</w:t>
      </w:r>
      <w:r w:rsidR="00752B6E" w:rsidRPr="00D37A21">
        <w:rPr>
          <w:rFonts w:ascii="Arial" w:hAnsi="Arial" w:cs="Arial"/>
          <w:sz w:val="24"/>
          <w:szCs w:val="24"/>
        </w:rPr>
        <w:t>,</w:t>
      </w:r>
      <w:r w:rsidRPr="00D37A21">
        <w:rPr>
          <w:rFonts w:ascii="Arial" w:hAnsi="Arial" w:cs="Arial"/>
          <w:sz w:val="24"/>
          <w:szCs w:val="24"/>
        </w:rPr>
        <w:t xml:space="preserve"> and social truths of those who partook in </w:t>
      </w:r>
      <w:r w:rsidR="007937CE">
        <w:rPr>
          <w:rFonts w:ascii="Arial" w:hAnsi="Arial" w:cs="Arial"/>
          <w:sz w:val="24"/>
          <w:szCs w:val="24"/>
        </w:rPr>
        <w:t xml:space="preserve">the GWOT </w:t>
      </w:r>
      <w:r w:rsidRPr="00D37A21">
        <w:rPr>
          <w:rFonts w:ascii="Arial" w:hAnsi="Arial" w:cs="Arial"/>
          <w:sz w:val="24"/>
          <w:szCs w:val="24"/>
        </w:rPr>
        <w:t>and those who were touched by it continue to come to light</w:t>
      </w:r>
      <w:r w:rsidR="00082A7B">
        <w:rPr>
          <w:rFonts w:ascii="Arial" w:hAnsi="Arial" w:cs="Arial"/>
          <w:sz w:val="24"/>
          <w:szCs w:val="24"/>
        </w:rPr>
        <w:t xml:space="preserve">, revision will be </w:t>
      </w:r>
      <w:r w:rsidR="00752B6E" w:rsidRPr="00D37A21">
        <w:rPr>
          <w:rFonts w:ascii="Arial" w:hAnsi="Arial" w:cs="Arial"/>
          <w:sz w:val="24"/>
          <w:szCs w:val="24"/>
        </w:rPr>
        <w:t>required</w:t>
      </w:r>
      <w:r w:rsidRPr="00D37A21">
        <w:rPr>
          <w:rFonts w:ascii="Arial" w:hAnsi="Arial" w:cs="Arial"/>
          <w:sz w:val="24"/>
          <w:szCs w:val="24"/>
        </w:rPr>
        <w:t xml:space="preserve">. </w:t>
      </w:r>
      <w:r w:rsidR="007937CE">
        <w:rPr>
          <w:rFonts w:ascii="Arial" w:hAnsi="Arial" w:cs="Arial"/>
          <w:sz w:val="24"/>
          <w:szCs w:val="24"/>
        </w:rPr>
        <w:t>W</w:t>
      </w:r>
      <w:r w:rsidRPr="00D37A21">
        <w:rPr>
          <w:rFonts w:ascii="Arial" w:hAnsi="Arial" w:cs="Arial"/>
          <w:sz w:val="24"/>
          <w:szCs w:val="24"/>
        </w:rPr>
        <w:t xml:space="preserve">e </w:t>
      </w:r>
      <w:r w:rsidR="007937CE">
        <w:rPr>
          <w:rFonts w:ascii="Arial" w:hAnsi="Arial" w:cs="Arial"/>
          <w:sz w:val="24"/>
          <w:szCs w:val="24"/>
        </w:rPr>
        <w:t xml:space="preserve">also </w:t>
      </w:r>
      <w:r w:rsidRPr="00D37A21">
        <w:rPr>
          <w:rFonts w:ascii="Arial" w:hAnsi="Arial" w:cs="Arial"/>
          <w:sz w:val="24"/>
          <w:szCs w:val="24"/>
        </w:rPr>
        <w:t xml:space="preserve">must acknowledge that the conflict has not truly </w:t>
      </w:r>
      <w:proofErr w:type="gramStart"/>
      <w:r w:rsidRPr="00D37A21">
        <w:rPr>
          <w:rFonts w:ascii="Arial" w:hAnsi="Arial" w:cs="Arial"/>
          <w:sz w:val="24"/>
          <w:szCs w:val="24"/>
        </w:rPr>
        <w:t>concluded</w:t>
      </w:r>
      <w:proofErr w:type="gramEnd"/>
      <w:r w:rsidRPr="00D37A21">
        <w:rPr>
          <w:rFonts w:ascii="Arial" w:hAnsi="Arial" w:cs="Arial"/>
          <w:sz w:val="24"/>
          <w:szCs w:val="24"/>
        </w:rPr>
        <w:t xml:space="preserve"> and the country has not coalesced around </w:t>
      </w:r>
      <w:r w:rsidR="00082A7B">
        <w:rPr>
          <w:rFonts w:ascii="Arial" w:hAnsi="Arial" w:cs="Arial"/>
          <w:sz w:val="24"/>
          <w:szCs w:val="24"/>
        </w:rPr>
        <w:t xml:space="preserve">a story about </w:t>
      </w:r>
      <w:r w:rsidR="007937CE">
        <w:rPr>
          <w:rFonts w:ascii="Arial" w:hAnsi="Arial" w:cs="Arial"/>
          <w:sz w:val="24"/>
          <w:szCs w:val="24"/>
        </w:rPr>
        <w:t>what the GWOT was</w:t>
      </w:r>
      <w:r w:rsidR="00DB61C7">
        <w:rPr>
          <w:rFonts w:ascii="Arial" w:hAnsi="Arial" w:cs="Arial"/>
          <w:sz w:val="24"/>
          <w:szCs w:val="24"/>
        </w:rPr>
        <w:t>.</w:t>
      </w:r>
      <w:r w:rsidR="00CF6B0E">
        <w:rPr>
          <w:rFonts w:ascii="Arial" w:hAnsi="Arial" w:cs="Arial"/>
          <w:sz w:val="24"/>
          <w:szCs w:val="24"/>
        </w:rPr>
        <w:t xml:space="preserve"> </w:t>
      </w:r>
      <w:r w:rsidRPr="00D37A21">
        <w:rPr>
          <w:rFonts w:ascii="Arial" w:hAnsi="Arial" w:cs="Arial"/>
          <w:sz w:val="24"/>
          <w:szCs w:val="24"/>
        </w:rPr>
        <w:t>The memorial must have the ability to update the narrative and include new truths.</w:t>
      </w:r>
    </w:p>
    <w:p w14:paraId="243B9AF0" w14:textId="1E802554" w:rsidR="008A4C12" w:rsidRPr="00D37A21" w:rsidRDefault="00F47B26"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How can that happen when the architecture is designed to last for centuries? That leads to the second recommendation.</w:t>
      </w:r>
      <w:r w:rsidR="00036787" w:rsidRPr="00D37A21">
        <w:rPr>
          <w:rFonts w:ascii="Arial" w:hAnsi="Arial" w:cs="Arial"/>
          <w:sz w:val="24"/>
          <w:szCs w:val="24"/>
        </w:rPr>
        <w:t xml:space="preserve"> </w:t>
      </w:r>
      <w:r w:rsidRPr="00D37A21">
        <w:rPr>
          <w:rFonts w:ascii="Arial" w:hAnsi="Arial" w:cs="Arial"/>
          <w:sz w:val="24"/>
          <w:szCs w:val="24"/>
        </w:rPr>
        <w:t>The GWOT Memorial must have space for active and deliberate interpretation.</w:t>
      </w:r>
      <w:r w:rsidR="00036787" w:rsidRPr="00D37A21">
        <w:rPr>
          <w:rFonts w:ascii="Arial" w:hAnsi="Arial" w:cs="Arial"/>
          <w:sz w:val="24"/>
          <w:szCs w:val="24"/>
        </w:rPr>
        <w:t xml:space="preserve"> </w:t>
      </w:r>
      <w:r w:rsidRPr="00D37A21">
        <w:rPr>
          <w:rFonts w:ascii="Arial" w:hAnsi="Arial" w:cs="Arial"/>
          <w:sz w:val="24"/>
          <w:szCs w:val="24"/>
        </w:rPr>
        <w:t>The NPS defines interpreters as those park employees who “aim to help visitors make their own connections to the park and its stories.</w:t>
      </w:r>
      <w:r w:rsidR="007937CE">
        <w:rPr>
          <w:rFonts w:ascii="Arial" w:hAnsi="Arial" w:cs="Arial"/>
          <w:sz w:val="24"/>
          <w:szCs w:val="24"/>
        </w:rPr>
        <w:t xml:space="preserve"> </w:t>
      </w:r>
      <w:r w:rsidRPr="00D37A21">
        <w:rPr>
          <w:rFonts w:ascii="Arial" w:hAnsi="Arial" w:cs="Arial"/>
          <w:sz w:val="24"/>
          <w:szCs w:val="24"/>
        </w:rPr>
        <w:t>They want the people who visit to see themselves in park stories and make intellectual and emotional connections to park resources”</w:t>
      </w:r>
      <w:r w:rsidR="00036787" w:rsidRPr="00D37A21">
        <w:rPr>
          <w:rFonts w:ascii="Arial" w:hAnsi="Arial" w:cs="Arial"/>
          <w:sz w:val="24"/>
          <w:szCs w:val="24"/>
        </w:rPr>
        <w:t xml:space="preserve"> </w:t>
      </w:r>
      <w:r w:rsidR="00B7201D">
        <w:rPr>
          <w:rFonts w:ascii="Arial" w:hAnsi="Arial" w:cs="Arial"/>
          <w:sz w:val="24"/>
          <w:szCs w:val="24"/>
        </w:rPr>
        <w:t xml:space="preserve">(Cuyahoga Valley National Park, 2023, What is Interpretation section para 2). </w:t>
      </w:r>
      <w:r w:rsidRPr="00D37A21">
        <w:rPr>
          <w:rFonts w:ascii="Arial" w:hAnsi="Arial" w:cs="Arial"/>
          <w:sz w:val="24"/>
          <w:szCs w:val="24"/>
        </w:rPr>
        <w:t xml:space="preserve">Making meaning of the GWOT based </w:t>
      </w:r>
      <w:r w:rsidR="00752B6E" w:rsidRPr="00D37A21">
        <w:rPr>
          <w:rFonts w:ascii="Arial" w:hAnsi="Arial" w:cs="Arial"/>
          <w:sz w:val="24"/>
          <w:szCs w:val="24"/>
        </w:rPr>
        <w:t>o</w:t>
      </w:r>
      <w:r w:rsidRPr="00D37A21">
        <w:rPr>
          <w:rFonts w:ascii="Arial" w:hAnsi="Arial" w:cs="Arial"/>
          <w:sz w:val="24"/>
          <w:szCs w:val="24"/>
        </w:rPr>
        <w:t>n one’s own connections to the era</w:t>
      </w:r>
      <w:r w:rsidR="00DD124A">
        <w:rPr>
          <w:rFonts w:ascii="Arial" w:hAnsi="Arial" w:cs="Arial"/>
          <w:sz w:val="24"/>
          <w:szCs w:val="24"/>
        </w:rPr>
        <w:t>—</w:t>
      </w:r>
      <w:r w:rsidRPr="00D37A21">
        <w:rPr>
          <w:rFonts w:ascii="Arial" w:hAnsi="Arial" w:cs="Arial"/>
          <w:sz w:val="24"/>
          <w:szCs w:val="24"/>
        </w:rPr>
        <w:t>and seeing oneself in the memorial stories.</w:t>
      </w:r>
      <w:r w:rsidR="00036787" w:rsidRPr="00D37A21">
        <w:rPr>
          <w:rFonts w:ascii="Arial" w:hAnsi="Arial" w:cs="Arial"/>
          <w:sz w:val="24"/>
          <w:szCs w:val="24"/>
        </w:rPr>
        <w:t xml:space="preserve"> </w:t>
      </w:r>
      <w:r w:rsidRPr="00D37A21">
        <w:rPr>
          <w:rFonts w:ascii="Arial" w:hAnsi="Arial" w:cs="Arial"/>
          <w:sz w:val="24"/>
          <w:szCs w:val="24"/>
        </w:rPr>
        <w:t>That’s the pathway to reconciliatory truth.</w:t>
      </w:r>
    </w:p>
    <w:p w14:paraId="0F3E1FDE" w14:textId="5AB660EB" w:rsidR="00F47B26" w:rsidRPr="00D37A21" w:rsidRDefault="00F47B26"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lastRenderedPageBreak/>
        <w:t>Last, The GWOT Memorial can</w:t>
      </w:r>
      <w:r w:rsidR="00752B6E" w:rsidRPr="00D37A21">
        <w:rPr>
          <w:rFonts w:ascii="Arial" w:hAnsi="Arial" w:cs="Arial"/>
          <w:sz w:val="24"/>
          <w:szCs w:val="24"/>
        </w:rPr>
        <w:t>'</w:t>
      </w:r>
      <w:r w:rsidRPr="00D37A21">
        <w:rPr>
          <w:rFonts w:ascii="Arial" w:hAnsi="Arial" w:cs="Arial"/>
          <w:sz w:val="24"/>
          <w:szCs w:val="24"/>
        </w:rPr>
        <w:t>t be the memorial to the end of an era.</w:t>
      </w:r>
      <w:r w:rsidR="00F404DC">
        <w:rPr>
          <w:rFonts w:ascii="Arial" w:hAnsi="Arial" w:cs="Arial"/>
          <w:sz w:val="24"/>
          <w:szCs w:val="24"/>
        </w:rPr>
        <w:t xml:space="preserve"> To co-opt a phrase from Gracie Allen, the </w:t>
      </w:r>
      <w:r w:rsidR="00082A7B">
        <w:rPr>
          <w:rFonts w:ascii="Arial" w:hAnsi="Arial" w:cs="Arial"/>
          <w:sz w:val="24"/>
          <w:szCs w:val="24"/>
        </w:rPr>
        <w:t>GWOT</w:t>
      </w:r>
      <w:r w:rsidR="00F404DC">
        <w:rPr>
          <w:rFonts w:ascii="Arial" w:hAnsi="Arial" w:cs="Arial"/>
          <w:sz w:val="24"/>
          <w:szCs w:val="24"/>
        </w:rPr>
        <w:t xml:space="preserve"> Memorial </w:t>
      </w:r>
      <w:r w:rsidRPr="00D37A21">
        <w:rPr>
          <w:rFonts w:ascii="Arial" w:hAnsi="Arial" w:cs="Arial"/>
          <w:sz w:val="24"/>
          <w:szCs w:val="24"/>
        </w:rPr>
        <w:t>should not put a period where a comma belongs.</w:t>
      </w:r>
      <w:r w:rsidR="00036787" w:rsidRPr="00D37A21">
        <w:rPr>
          <w:rFonts w:ascii="Arial" w:hAnsi="Arial" w:cs="Arial"/>
          <w:sz w:val="24"/>
          <w:szCs w:val="24"/>
        </w:rPr>
        <w:t xml:space="preserve"> </w:t>
      </w:r>
      <w:r w:rsidRPr="00D37A21">
        <w:rPr>
          <w:rFonts w:ascii="Arial" w:hAnsi="Arial" w:cs="Arial"/>
          <w:sz w:val="24"/>
          <w:szCs w:val="24"/>
        </w:rPr>
        <w:t xml:space="preserve">Just as the WWII and Vietnam eras still deeply affect the American psyche, so </w:t>
      </w:r>
      <w:r w:rsidR="00082A7B">
        <w:rPr>
          <w:rFonts w:ascii="Arial" w:hAnsi="Arial" w:cs="Arial"/>
          <w:sz w:val="24"/>
          <w:szCs w:val="24"/>
        </w:rPr>
        <w:t xml:space="preserve">will </w:t>
      </w:r>
      <w:r w:rsidRPr="00D37A21">
        <w:rPr>
          <w:rFonts w:ascii="Arial" w:hAnsi="Arial" w:cs="Arial"/>
          <w:sz w:val="24"/>
          <w:szCs w:val="24"/>
        </w:rPr>
        <w:t>the GWOT.</w:t>
      </w:r>
      <w:r w:rsidR="00036787" w:rsidRPr="00D37A21">
        <w:rPr>
          <w:rFonts w:ascii="Arial" w:hAnsi="Arial" w:cs="Arial"/>
          <w:sz w:val="24"/>
          <w:szCs w:val="24"/>
        </w:rPr>
        <w:t xml:space="preserve"> </w:t>
      </w:r>
      <w:r w:rsidR="00510D64">
        <w:rPr>
          <w:rFonts w:ascii="Arial" w:hAnsi="Arial" w:cs="Arial"/>
          <w:sz w:val="24"/>
          <w:szCs w:val="24"/>
        </w:rPr>
        <w:t xml:space="preserve">Over time, the stories of previous wars will </w:t>
      </w:r>
      <w:r w:rsidRPr="00D37A21">
        <w:rPr>
          <w:rFonts w:ascii="Arial" w:hAnsi="Arial" w:cs="Arial"/>
          <w:sz w:val="24"/>
          <w:szCs w:val="24"/>
        </w:rPr>
        <w:t>fade into history</w:t>
      </w:r>
      <w:r w:rsidR="00082A7B">
        <w:rPr>
          <w:rFonts w:ascii="Arial" w:hAnsi="Arial" w:cs="Arial"/>
          <w:sz w:val="24"/>
          <w:szCs w:val="24"/>
        </w:rPr>
        <w:t xml:space="preserve">, </w:t>
      </w:r>
      <w:r w:rsidR="00510D64">
        <w:rPr>
          <w:rFonts w:ascii="Arial" w:hAnsi="Arial" w:cs="Arial"/>
          <w:sz w:val="24"/>
          <w:szCs w:val="24"/>
        </w:rPr>
        <w:t>as they do</w:t>
      </w:r>
      <w:r w:rsidR="00082A7B">
        <w:rPr>
          <w:rFonts w:ascii="Arial" w:hAnsi="Arial" w:cs="Arial"/>
          <w:sz w:val="24"/>
          <w:szCs w:val="24"/>
        </w:rPr>
        <w:t xml:space="preserve"> </w:t>
      </w:r>
      <w:r w:rsidR="00510D64">
        <w:rPr>
          <w:rFonts w:ascii="Arial" w:hAnsi="Arial" w:cs="Arial"/>
          <w:sz w:val="24"/>
          <w:szCs w:val="24"/>
        </w:rPr>
        <w:t>th</w:t>
      </w:r>
      <w:r w:rsidRPr="00D37A21">
        <w:rPr>
          <w:rFonts w:ascii="Arial" w:hAnsi="Arial" w:cs="Arial"/>
          <w:sz w:val="24"/>
          <w:szCs w:val="24"/>
        </w:rPr>
        <w:t xml:space="preserve">e wars of the past two decades and our reactions to those who served in them will ascend in our national </w:t>
      </w:r>
      <w:r w:rsidR="00752B6E" w:rsidRPr="00D37A21">
        <w:rPr>
          <w:rFonts w:ascii="Arial" w:hAnsi="Arial" w:cs="Arial"/>
          <w:sz w:val="24"/>
          <w:szCs w:val="24"/>
        </w:rPr>
        <w:t>story</w:t>
      </w:r>
      <w:r w:rsidRPr="00D37A21">
        <w:rPr>
          <w:rFonts w:ascii="Arial" w:hAnsi="Arial" w:cs="Arial"/>
          <w:sz w:val="24"/>
          <w:szCs w:val="24"/>
        </w:rPr>
        <w:t>.</w:t>
      </w:r>
      <w:r w:rsidR="00036787" w:rsidRPr="00D37A21">
        <w:rPr>
          <w:rFonts w:ascii="Arial" w:hAnsi="Arial" w:cs="Arial"/>
          <w:sz w:val="24"/>
          <w:szCs w:val="24"/>
        </w:rPr>
        <w:t xml:space="preserve"> </w:t>
      </w:r>
      <w:r w:rsidRPr="00D37A21">
        <w:rPr>
          <w:rFonts w:ascii="Arial" w:hAnsi="Arial" w:cs="Arial"/>
          <w:sz w:val="24"/>
          <w:szCs w:val="24"/>
        </w:rPr>
        <w:t>Let</w:t>
      </w:r>
      <w:r w:rsidR="00752B6E" w:rsidRPr="00D37A21">
        <w:rPr>
          <w:rFonts w:ascii="Arial" w:hAnsi="Arial" w:cs="Arial"/>
          <w:sz w:val="24"/>
          <w:szCs w:val="24"/>
        </w:rPr>
        <w:t>'</w:t>
      </w:r>
      <w:r w:rsidRPr="00D37A21">
        <w:rPr>
          <w:rFonts w:ascii="Arial" w:hAnsi="Arial" w:cs="Arial"/>
          <w:sz w:val="24"/>
          <w:szCs w:val="24"/>
        </w:rPr>
        <w:t xml:space="preserve">s not decide what that story is yet. Openness to new, conflicting, and contested ideas </w:t>
      </w:r>
      <w:r w:rsidR="00752B6E" w:rsidRPr="00D37A21">
        <w:rPr>
          <w:rFonts w:ascii="Arial" w:hAnsi="Arial" w:cs="Arial"/>
          <w:sz w:val="24"/>
          <w:szCs w:val="24"/>
        </w:rPr>
        <w:t>is</w:t>
      </w:r>
      <w:r w:rsidRPr="00D37A21">
        <w:rPr>
          <w:rFonts w:ascii="Arial" w:hAnsi="Arial" w:cs="Arial"/>
          <w:sz w:val="24"/>
          <w:szCs w:val="24"/>
        </w:rPr>
        <w:t xml:space="preserve"> critical for the longevity </w:t>
      </w:r>
      <w:r w:rsidR="00173AB5">
        <w:rPr>
          <w:rFonts w:ascii="Arial" w:hAnsi="Arial" w:cs="Arial"/>
          <w:sz w:val="24"/>
          <w:szCs w:val="24"/>
        </w:rPr>
        <w:t xml:space="preserve">and success </w:t>
      </w:r>
      <w:r w:rsidRPr="00D37A21">
        <w:rPr>
          <w:rFonts w:ascii="Arial" w:hAnsi="Arial" w:cs="Arial"/>
          <w:sz w:val="24"/>
          <w:szCs w:val="24"/>
        </w:rPr>
        <w:t>of this memorial.</w:t>
      </w:r>
    </w:p>
    <w:p w14:paraId="0D609A2D" w14:textId="2FC78992" w:rsidR="00F47B26" w:rsidRPr="00D37A21" w:rsidRDefault="00F47B26"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Done well, the GWOT Memorial can contribute to the nation's cultural landscape by serving as a powerful storytelling tool</w:t>
      </w:r>
      <w:r w:rsidR="009072D6">
        <w:rPr>
          <w:rFonts w:ascii="Arial" w:hAnsi="Arial" w:cs="Arial"/>
          <w:sz w:val="24"/>
          <w:szCs w:val="24"/>
        </w:rPr>
        <w:t>—</w:t>
      </w:r>
      <w:r w:rsidRPr="00D37A21">
        <w:rPr>
          <w:rFonts w:ascii="Arial" w:hAnsi="Arial" w:cs="Arial"/>
          <w:sz w:val="24"/>
          <w:szCs w:val="24"/>
        </w:rPr>
        <w:t>a place that helps shape our memory and understanding of the conflict and the era.</w:t>
      </w:r>
      <w:r w:rsidR="00036787" w:rsidRPr="00D37A21">
        <w:rPr>
          <w:rFonts w:ascii="Arial" w:hAnsi="Arial" w:cs="Arial"/>
          <w:sz w:val="24"/>
          <w:szCs w:val="24"/>
        </w:rPr>
        <w:t xml:space="preserve"> </w:t>
      </w:r>
      <w:r w:rsidRPr="00D37A21">
        <w:rPr>
          <w:rFonts w:ascii="Arial" w:hAnsi="Arial" w:cs="Arial"/>
          <w:sz w:val="24"/>
          <w:szCs w:val="24"/>
        </w:rPr>
        <w:t>I can promote healing, reconciliation</w:t>
      </w:r>
      <w:r w:rsidR="00752B6E" w:rsidRPr="00D37A21">
        <w:rPr>
          <w:rFonts w:ascii="Arial" w:hAnsi="Arial" w:cs="Arial"/>
          <w:sz w:val="24"/>
          <w:szCs w:val="24"/>
        </w:rPr>
        <w:t>,</w:t>
      </w:r>
      <w:r w:rsidRPr="00D37A21">
        <w:rPr>
          <w:rFonts w:ascii="Arial" w:hAnsi="Arial" w:cs="Arial"/>
          <w:sz w:val="24"/>
          <w:szCs w:val="24"/>
        </w:rPr>
        <w:t xml:space="preserve"> and progress. Done poorly the memorial could become mired in the same controversies and challenges that plague previous memorials. </w:t>
      </w:r>
    </w:p>
    <w:p w14:paraId="58897EC3" w14:textId="03466C5D" w:rsidR="00F47B26" w:rsidRDefault="00F47B26" w:rsidP="00E1454F">
      <w:pPr>
        <w:spacing w:before="100" w:beforeAutospacing="1" w:after="100" w:afterAutospacing="1" w:line="480" w:lineRule="auto"/>
        <w:ind w:firstLine="720"/>
        <w:contextualSpacing/>
        <w:rPr>
          <w:rFonts w:ascii="Arial" w:hAnsi="Arial" w:cs="Arial"/>
          <w:sz w:val="24"/>
          <w:szCs w:val="24"/>
        </w:rPr>
      </w:pPr>
      <w:r w:rsidRPr="00D37A21">
        <w:rPr>
          <w:rFonts w:ascii="Arial" w:hAnsi="Arial" w:cs="Arial"/>
          <w:sz w:val="24"/>
          <w:szCs w:val="24"/>
        </w:rPr>
        <w:t>Worse still, it could be built and ignored.</w:t>
      </w:r>
      <w:r w:rsidR="00036787" w:rsidRPr="00D37A21">
        <w:rPr>
          <w:rFonts w:ascii="Arial" w:hAnsi="Arial" w:cs="Arial"/>
          <w:sz w:val="24"/>
          <w:szCs w:val="24"/>
        </w:rPr>
        <w:t xml:space="preserve"> </w:t>
      </w:r>
      <w:r w:rsidRPr="00D37A21">
        <w:rPr>
          <w:rFonts w:ascii="Arial" w:hAnsi="Arial" w:cs="Arial"/>
          <w:sz w:val="24"/>
          <w:szCs w:val="24"/>
        </w:rPr>
        <w:t>In that case, maybe it would be better to picnic and play softball on this site.</w:t>
      </w:r>
    </w:p>
    <w:p w14:paraId="3B9DEEE9" w14:textId="31D2DDA9" w:rsidR="007937CE" w:rsidRDefault="00DE2108">
      <w:pPr>
        <w:spacing w:after="160" w:line="259" w:lineRule="auto"/>
        <w:rPr>
          <w:rFonts w:ascii="Arial" w:hAnsi="Arial" w:cs="Arial"/>
          <w:sz w:val="24"/>
          <w:szCs w:val="24"/>
        </w:rPr>
      </w:pPr>
      <w:r>
        <w:rPr>
          <w:rFonts w:ascii="Arial" w:hAnsi="Arial" w:cs="Arial"/>
          <w:sz w:val="24"/>
          <w:szCs w:val="24"/>
        </w:rPr>
        <w:br w:type="page"/>
      </w:r>
      <w:bookmarkEnd w:id="2"/>
    </w:p>
    <w:p w14:paraId="13F3061F" w14:textId="78500721" w:rsidR="00F404DC" w:rsidRPr="007937CE" w:rsidRDefault="005F66A0" w:rsidP="005F66A0">
      <w:pPr>
        <w:spacing w:before="100" w:beforeAutospacing="1" w:line="480" w:lineRule="auto"/>
        <w:ind w:firstLine="432"/>
        <w:jc w:val="center"/>
        <w:rPr>
          <w:rFonts w:ascii="Arial" w:hAnsi="Arial" w:cs="Arial"/>
          <w:b/>
          <w:bCs/>
          <w:sz w:val="24"/>
          <w:szCs w:val="24"/>
        </w:rPr>
      </w:pPr>
      <w:r w:rsidRPr="007937CE">
        <w:rPr>
          <w:rFonts w:ascii="Arial" w:hAnsi="Arial" w:cs="Arial"/>
          <w:b/>
          <w:bCs/>
          <w:sz w:val="24"/>
          <w:szCs w:val="24"/>
        </w:rPr>
        <w:lastRenderedPageBreak/>
        <w:t>References</w:t>
      </w:r>
    </w:p>
    <w:p w14:paraId="6B2BBA34" w14:textId="01F94094" w:rsidR="007937CE" w:rsidRPr="007937CE" w:rsidRDefault="007937CE" w:rsidP="00173AB5">
      <w:pPr>
        <w:pStyle w:val="Bibliography"/>
        <w:spacing w:before="100" w:beforeAutospacing="1" w:after="100" w:afterAutospacing="1" w:line="240" w:lineRule="auto"/>
        <w:rPr>
          <w:rFonts w:ascii="Arial" w:hAnsi="Arial" w:cs="Arial"/>
          <w:sz w:val="24"/>
        </w:rPr>
      </w:pPr>
      <w:r>
        <w:fldChar w:fldCharType="begin"/>
      </w:r>
      <w:r>
        <w:instrText xml:space="preserve"> ADDIN ZOTERO_BIBL {"uncited":[],"omitted":[],"custom":[]} CSL_BIBLIOGRAPHY </w:instrText>
      </w:r>
      <w:r>
        <w:fldChar w:fldCharType="separate"/>
      </w:r>
      <w:r w:rsidRPr="007937CE">
        <w:rPr>
          <w:rFonts w:ascii="Arial" w:hAnsi="Arial" w:cs="Arial"/>
          <w:sz w:val="24"/>
        </w:rPr>
        <w:t>A</w:t>
      </w:r>
      <w:r>
        <w:rPr>
          <w:rFonts w:ascii="Arial" w:hAnsi="Arial" w:cs="Arial"/>
          <w:sz w:val="24"/>
        </w:rPr>
        <w:t>ssociated Press</w:t>
      </w:r>
      <w:r w:rsidRPr="007937CE">
        <w:rPr>
          <w:rFonts w:ascii="Arial" w:hAnsi="Arial" w:cs="Arial"/>
          <w:sz w:val="24"/>
        </w:rPr>
        <w:t xml:space="preserve">. (1982, January 13). Watt </w:t>
      </w:r>
      <w:r w:rsidR="004D3B7F" w:rsidRPr="007937CE">
        <w:rPr>
          <w:rFonts w:ascii="Arial" w:hAnsi="Arial" w:cs="Arial"/>
          <w:sz w:val="24"/>
        </w:rPr>
        <w:t>raises obstacle on</w:t>
      </w:r>
      <w:r w:rsidRPr="007937CE">
        <w:rPr>
          <w:rFonts w:ascii="Arial" w:hAnsi="Arial" w:cs="Arial"/>
          <w:sz w:val="24"/>
        </w:rPr>
        <w:t xml:space="preserve"> Vietnam Memorial. </w:t>
      </w:r>
      <w:r w:rsidRPr="007937CE">
        <w:rPr>
          <w:rFonts w:ascii="Arial" w:hAnsi="Arial" w:cs="Arial"/>
          <w:i/>
          <w:iCs/>
          <w:sz w:val="24"/>
        </w:rPr>
        <w:t>The New York Times</w:t>
      </w:r>
      <w:r w:rsidRPr="007937CE">
        <w:rPr>
          <w:rFonts w:ascii="Arial" w:hAnsi="Arial" w:cs="Arial"/>
          <w:sz w:val="24"/>
        </w:rPr>
        <w:t>. https://www.nytimes.com/1982/01/13/us/watt-raises-obstacle-on-vietnam-memorial.html</w:t>
      </w:r>
    </w:p>
    <w:p w14:paraId="079352C2" w14:textId="0BCC8AF1" w:rsidR="007937CE" w:rsidRPr="007937CE" w:rsidRDefault="007937CE" w:rsidP="00173AB5">
      <w:pPr>
        <w:pStyle w:val="Bibliography"/>
        <w:spacing w:before="100" w:beforeAutospacing="1" w:after="100" w:afterAutospacing="1" w:line="240" w:lineRule="auto"/>
        <w:rPr>
          <w:rFonts w:ascii="Arial" w:hAnsi="Arial" w:cs="Arial"/>
          <w:sz w:val="24"/>
        </w:rPr>
      </w:pPr>
      <w:r w:rsidRPr="007937CE">
        <w:rPr>
          <w:rFonts w:ascii="Arial" w:hAnsi="Arial" w:cs="Arial"/>
          <w:sz w:val="24"/>
        </w:rPr>
        <w:t xml:space="preserve">Benton-Short, L. (2006). Politics, </w:t>
      </w:r>
      <w:r w:rsidR="00E1454F">
        <w:rPr>
          <w:rFonts w:ascii="Arial" w:hAnsi="Arial" w:cs="Arial"/>
          <w:sz w:val="24"/>
        </w:rPr>
        <w:t>p</w:t>
      </w:r>
      <w:r w:rsidR="00CB4055" w:rsidRPr="007937CE">
        <w:rPr>
          <w:rFonts w:ascii="Arial" w:hAnsi="Arial" w:cs="Arial"/>
          <w:sz w:val="24"/>
        </w:rPr>
        <w:t>ublic space, and memoria</w:t>
      </w:r>
      <w:r w:rsidRPr="007937CE">
        <w:rPr>
          <w:rFonts w:ascii="Arial" w:hAnsi="Arial" w:cs="Arial"/>
          <w:sz w:val="24"/>
        </w:rPr>
        <w:t xml:space="preserve">ls: The </w:t>
      </w:r>
      <w:r w:rsidR="00CB4055" w:rsidRPr="007937CE">
        <w:rPr>
          <w:rFonts w:ascii="Arial" w:hAnsi="Arial" w:cs="Arial"/>
          <w:sz w:val="24"/>
        </w:rPr>
        <w:t>brawl on the</w:t>
      </w:r>
      <w:r w:rsidRPr="007937CE">
        <w:rPr>
          <w:rFonts w:ascii="Arial" w:hAnsi="Arial" w:cs="Arial"/>
          <w:sz w:val="24"/>
        </w:rPr>
        <w:t xml:space="preserve"> Mall. </w:t>
      </w:r>
      <w:r w:rsidRPr="007937CE">
        <w:rPr>
          <w:rFonts w:ascii="Arial" w:hAnsi="Arial" w:cs="Arial"/>
          <w:i/>
          <w:iCs/>
          <w:sz w:val="24"/>
        </w:rPr>
        <w:t>Urban Geography</w:t>
      </w:r>
      <w:r w:rsidRPr="007937CE">
        <w:rPr>
          <w:rFonts w:ascii="Arial" w:hAnsi="Arial" w:cs="Arial"/>
          <w:sz w:val="24"/>
        </w:rPr>
        <w:t xml:space="preserve">, </w:t>
      </w:r>
      <w:r w:rsidRPr="007937CE">
        <w:rPr>
          <w:rFonts w:ascii="Arial" w:hAnsi="Arial" w:cs="Arial"/>
          <w:i/>
          <w:iCs/>
          <w:sz w:val="24"/>
        </w:rPr>
        <w:t>27</w:t>
      </w:r>
      <w:r w:rsidRPr="007937CE">
        <w:rPr>
          <w:rFonts w:ascii="Arial" w:hAnsi="Arial" w:cs="Arial"/>
          <w:sz w:val="24"/>
        </w:rPr>
        <w:t>(4), 297–329. https://doi.org/10.2747/0272-3638.27.4.297</w:t>
      </w:r>
    </w:p>
    <w:p w14:paraId="39DA8550" w14:textId="77777777" w:rsidR="007937CE" w:rsidRPr="007937CE" w:rsidRDefault="007937CE" w:rsidP="00173AB5">
      <w:pPr>
        <w:pStyle w:val="Bibliography"/>
        <w:spacing w:before="100" w:beforeAutospacing="1" w:after="100" w:afterAutospacing="1" w:line="240" w:lineRule="auto"/>
        <w:rPr>
          <w:rFonts w:ascii="Arial" w:hAnsi="Arial" w:cs="Arial"/>
          <w:sz w:val="24"/>
        </w:rPr>
      </w:pPr>
      <w:r w:rsidRPr="007937CE">
        <w:rPr>
          <w:rFonts w:ascii="Arial" w:hAnsi="Arial" w:cs="Arial"/>
          <w:sz w:val="24"/>
        </w:rPr>
        <w:t xml:space="preserve">Benton-Short, L. (2016). </w:t>
      </w:r>
      <w:r w:rsidRPr="007937CE">
        <w:rPr>
          <w:rFonts w:ascii="Arial" w:hAnsi="Arial" w:cs="Arial"/>
          <w:i/>
          <w:iCs/>
          <w:sz w:val="24"/>
        </w:rPr>
        <w:t>The National Mall: No ordinary public space</w:t>
      </w:r>
      <w:r w:rsidRPr="007937CE">
        <w:rPr>
          <w:rFonts w:ascii="Arial" w:hAnsi="Arial" w:cs="Arial"/>
          <w:sz w:val="24"/>
        </w:rPr>
        <w:t>. University of Toronto Press.</w:t>
      </w:r>
    </w:p>
    <w:p w14:paraId="0F3927AE" w14:textId="05366162" w:rsidR="007937CE" w:rsidRPr="007937CE" w:rsidRDefault="007937CE" w:rsidP="00173AB5">
      <w:pPr>
        <w:pStyle w:val="Bibliography"/>
        <w:spacing w:before="100" w:beforeAutospacing="1" w:after="100" w:afterAutospacing="1" w:line="240" w:lineRule="auto"/>
        <w:rPr>
          <w:rFonts w:ascii="Arial" w:hAnsi="Arial" w:cs="Arial"/>
          <w:sz w:val="24"/>
        </w:rPr>
      </w:pPr>
      <w:r w:rsidRPr="007937CE">
        <w:rPr>
          <w:rFonts w:ascii="Arial" w:hAnsi="Arial" w:cs="Arial"/>
          <w:sz w:val="24"/>
        </w:rPr>
        <w:t>Carhart, T. (1981, October 24). Opinion | I</w:t>
      </w:r>
      <w:r w:rsidR="00CB4055" w:rsidRPr="007937CE">
        <w:rPr>
          <w:rFonts w:ascii="Arial" w:hAnsi="Arial" w:cs="Arial"/>
          <w:sz w:val="24"/>
        </w:rPr>
        <w:t>nsulting Vietnam Vets</w:t>
      </w:r>
      <w:r w:rsidRPr="007937CE">
        <w:rPr>
          <w:rFonts w:ascii="Arial" w:hAnsi="Arial" w:cs="Arial"/>
          <w:sz w:val="24"/>
        </w:rPr>
        <w:t xml:space="preserve">. </w:t>
      </w:r>
      <w:r w:rsidRPr="007937CE">
        <w:rPr>
          <w:rFonts w:ascii="Arial" w:hAnsi="Arial" w:cs="Arial"/>
          <w:i/>
          <w:iCs/>
          <w:sz w:val="24"/>
        </w:rPr>
        <w:t>The New York Times</w:t>
      </w:r>
      <w:r w:rsidRPr="007937CE">
        <w:rPr>
          <w:rFonts w:ascii="Arial" w:hAnsi="Arial" w:cs="Arial"/>
          <w:sz w:val="24"/>
        </w:rPr>
        <w:t>. https://www.nytimes.com/1981/10/24/opinion/insulting-vietnam-vets.html</w:t>
      </w:r>
    </w:p>
    <w:p w14:paraId="1EB3FAFB" w14:textId="46ADD807" w:rsidR="007937CE" w:rsidRPr="007937CE" w:rsidRDefault="007937CE" w:rsidP="00173AB5">
      <w:pPr>
        <w:pStyle w:val="Bibliography"/>
        <w:spacing w:before="100" w:beforeAutospacing="1" w:after="100" w:afterAutospacing="1" w:line="240" w:lineRule="auto"/>
        <w:rPr>
          <w:rFonts w:ascii="Arial" w:hAnsi="Arial" w:cs="Arial"/>
          <w:sz w:val="24"/>
        </w:rPr>
      </w:pPr>
      <w:r w:rsidRPr="007937CE">
        <w:rPr>
          <w:rFonts w:ascii="Arial" w:hAnsi="Arial" w:cs="Arial"/>
          <w:sz w:val="24"/>
        </w:rPr>
        <w:t xml:space="preserve">Coble, T., &amp; Cid, C. (2023). </w:t>
      </w:r>
      <w:r w:rsidR="00CB4055">
        <w:rPr>
          <w:rFonts w:ascii="Arial" w:hAnsi="Arial" w:cs="Arial"/>
          <w:sz w:val="24"/>
        </w:rPr>
        <w:t>Th</w:t>
      </w:r>
      <w:r w:rsidRPr="007937CE">
        <w:rPr>
          <w:rFonts w:ascii="Arial" w:hAnsi="Arial" w:cs="Arial"/>
          <w:sz w:val="24"/>
        </w:rPr>
        <w:t xml:space="preserve">e </w:t>
      </w:r>
      <w:r w:rsidR="00CB4055" w:rsidRPr="007937CE">
        <w:rPr>
          <w:rFonts w:ascii="Arial" w:hAnsi="Arial" w:cs="Arial"/>
          <w:sz w:val="24"/>
        </w:rPr>
        <w:t>four tru</w:t>
      </w:r>
      <w:r w:rsidRPr="007937CE">
        <w:rPr>
          <w:rFonts w:ascii="Arial" w:hAnsi="Arial" w:cs="Arial"/>
          <w:sz w:val="24"/>
        </w:rPr>
        <w:t>ths: Activating I</w:t>
      </w:r>
      <w:r w:rsidR="00CB4055" w:rsidRPr="007937CE">
        <w:rPr>
          <w:rFonts w:ascii="Arial" w:hAnsi="Arial" w:cs="Arial"/>
          <w:sz w:val="24"/>
        </w:rPr>
        <w:t>nquiry and story in ways that have the potential to heal.</w:t>
      </w:r>
      <w:r w:rsidRPr="007937CE">
        <w:rPr>
          <w:rFonts w:ascii="Arial" w:hAnsi="Arial" w:cs="Arial"/>
          <w:sz w:val="24"/>
        </w:rPr>
        <w:t xml:space="preserve"> </w:t>
      </w:r>
      <w:r w:rsidRPr="007937CE">
        <w:rPr>
          <w:rFonts w:ascii="Arial" w:hAnsi="Arial" w:cs="Arial"/>
          <w:i/>
          <w:iCs/>
          <w:sz w:val="24"/>
        </w:rPr>
        <w:t>Legacy</w:t>
      </w:r>
      <w:r w:rsidRPr="007937CE">
        <w:rPr>
          <w:rFonts w:ascii="Arial" w:hAnsi="Arial" w:cs="Arial"/>
          <w:sz w:val="24"/>
        </w:rPr>
        <w:t>.</w:t>
      </w:r>
    </w:p>
    <w:p w14:paraId="6DBFB4B7" w14:textId="4D32D2EE" w:rsidR="00B7201D" w:rsidRDefault="00B7201D" w:rsidP="00B7201D">
      <w:pPr>
        <w:pStyle w:val="Bibliography"/>
        <w:spacing w:before="100" w:beforeAutospacing="1" w:after="100" w:afterAutospacing="1" w:line="240" w:lineRule="auto"/>
        <w:rPr>
          <w:rFonts w:ascii="Arial" w:hAnsi="Arial" w:cs="Arial"/>
          <w:sz w:val="24"/>
        </w:rPr>
      </w:pPr>
      <w:r>
        <w:rPr>
          <w:rFonts w:ascii="Arial" w:hAnsi="Arial" w:cs="Arial"/>
          <w:sz w:val="24"/>
        </w:rPr>
        <w:t xml:space="preserve">Cuyahoga Valley National Park. (2023, February 23). </w:t>
      </w:r>
      <w:r w:rsidRPr="00B7201D">
        <w:rPr>
          <w:rFonts w:ascii="Arial" w:hAnsi="Arial" w:cs="Arial"/>
          <w:i/>
          <w:iCs/>
          <w:sz w:val="24"/>
        </w:rPr>
        <w:t xml:space="preserve">National Park Service careers: Interpretation, education, and visitor services. </w:t>
      </w:r>
      <w:r>
        <w:rPr>
          <w:rFonts w:ascii="Arial" w:hAnsi="Arial" w:cs="Arial"/>
          <w:sz w:val="24"/>
        </w:rPr>
        <w:t xml:space="preserve">National Park Service. </w:t>
      </w:r>
      <w:r w:rsidRPr="00B7201D">
        <w:rPr>
          <w:rFonts w:ascii="Arial" w:hAnsi="Arial" w:cs="Arial"/>
          <w:sz w:val="24"/>
        </w:rPr>
        <w:t>https://www.nps.gov/articles/000/nps-careers-interpretation.htm</w:t>
      </w:r>
    </w:p>
    <w:p w14:paraId="76F78A80" w14:textId="74369A05" w:rsidR="007937CE" w:rsidRPr="007937CE" w:rsidRDefault="007937CE" w:rsidP="00173AB5">
      <w:pPr>
        <w:pStyle w:val="Bibliography"/>
        <w:spacing w:before="100" w:beforeAutospacing="1" w:after="100" w:afterAutospacing="1" w:line="240" w:lineRule="auto"/>
        <w:rPr>
          <w:rFonts w:ascii="Arial" w:hAnsi="Arial" w:cs="Arial"/>
          <w:sz w:val="24"/>
        </w:rPr>
      </w:pPr>
      <w:r w:rsidRPr="007937CE">
        <w:rPr>
          <w:rFonts w:ascii="Arial" w:hAnsi="Arial" w:cs="Arial"/>
          <w:sz w:val="24"/>
        </w:rPr>
        <w:t xml:space="preserve">GWOT Memorial Foundation (Director). (2022, April 28). </w:t>
      </w:r>
      <w:r w:rsidRPr="007937CE">
        <w:rPr>
          <w:rFonts w:ascii="Arial" w:hAnsi="Arial" w:cs="Arial"/>
          <w:i/>
          <w:iCs/>
          <w:sz w:val="24"/>
        </w:rPr>
        <w:t>Global War on Terrorism Memorial Foundation: Our Mission</w:t>
      </w:r>
      <w:r w:rsidRPr="007937CE">
        <w:rPr>
          <w:rFonts w:ascii="Arial" w:hAnsi="Arial" w:cs="Arial"/>
          <w:sz w:val="24"/>
        </w:rPr>
        <w:t>. https://www.youtube.com/watch?v=4HN1gHYAPJ8</w:t>
      </w:r>
    </w:p>
    <w:p w14:paraId="11894D42" w14:textId="77777777" w:rsidR="007937CE" w:rsidRPr="007937CE" w:rsidRDefault="007937CE" w:rsidP="00173AB5">
      <w:pPr>
        <w:pStyle w:val="Bibliography"/>
        <w:spacing w:before="100" w:beforeAutospacing="1" w:after="100" w:afterAutospacing="1" w:line="240" w:lineRule="auto"/>
        <w:rPr>
          <w:rFonts w:ascii="Arial" w:hAnsi="Arial" w:cs="Arial"/>
          <w:sz w:val="24"/>
        </w:rPr>
      </w:pPr>
      <w:r w:rsidRPr="007937CE">
        <w:rPr>
          <w:rFonts w:ascii="Arial" w:hAnsi="Arial" w:cs="Arial"/>
          <w:sz w:val="24"/>
        </w:rPr>
        <w:t xml:space="preserve">Lin, M. (2000, November 2). Making the Memorial. </w:t>
      </w:r>
      <w:r w:rsidRPr="007937CE">
        <w:rPr>
          <w:rFonts w:ascii="Arial" w:hAnsi="Arial" w:cs="Arial"/>
          <w:i/>
          <w:iCs/>
          <w:sz w:val="24"/>
        </w:rPr>
        <w:t>New York Review of Books</w:t>
      </w:r>
      <w:r w:rsidRPr="007937CE">
        <w:rPr>
          <w:rFonts w:ascii="Arial" w:hAnsi="Arial" w:cs="Arial"/>
          <w:sz w:val="24"/>
        </w:rPr>
        <w:t>. https://www.nybooks.com/articles/2000/11/02/making-the-memorial/</w:t>
      </w:r>
    </w:p>
    <w:p w14:paraId="5B65A116" w14:textId="3BC25761" w:rsidR="007937CE" w:rsidRDefault="007937CE" w:rsidP="00173AB5">
      <w:pPr>
        <w:pStyle w:val="Bibliography"/>
        <w:spacing w:before="100" w:beforeAutospacing="1" w:after="100" w:afterAutospacing="1" w:line="240" w:lineRule="auto"/>
        <w:rPr>
          <w:rFonts w:ascii="Arial" w:hAnsi="Arial" w:cs="Arial"/>
          <w:sz w:val="24"/>
        </w:rPr>
      </w:pPr>
      <w:r w:rsidRPr="007937CE">
        <w:rPr>
          <w:rFonts w:ascii="Arial" w:hAnsi="Arial" w:cs="Arial"/>
          <w:sz w:val="24"/>
        </w:rPr>
        <w:t xml:space="preserve">National Park Service. (2023, August 21). </w:t>
      </w:r>
      <w:r w:rsidRPr="007937CE">
        <w:rPr>
          <w:rFonts w:ascii="Arial" w:hAnsi="Arial" w:cs="Arial"/>
          <w:i/>
          <w:iCs/>
          <w:sz w:val="24"/>
        </w:rPr>
        <w:t>National Park Visitation Sets New Record as Economic Engines—Office of Communications (U.S. National Park Service)</w:t>
      </w:r>
      <w:r w:rsidRPr="007937CE">
        <w:rPr>
          <w:rFonts w:ascii="Arial" w:hAnsi="Arial" w:cs="Arial"/>
          <w:sz w:val="24"/>
        </w:rPr>
        <w:t>. https://www.nps.gov/orgs/1207/national-park-visitation-sets-new-record-as-economic-engines.htm</w:t>
      </w:r>
    </w:p>
    <w:p w14:paraId="299EEE32" w14:textId="269FA2D5" w:rsidR="00F8618A" w:rsidRPr="00F8618A" w:rsidRDefault="00F8618A" w:rsidP="00F8618A">
      <w:pPr>
        <w:pStyle w:val="Bibliography"/>
        <w:spacing w:before="100" w:beforeAutospacing="1" w:after="100" w:afterAutospacing="1" w:line="240" w:lineRule="auto"/>
        <w:rPr>
          <w:rFonts w:ascii="Arial" w:hAnsi="Arial" w:cs="Arial"/>
          <w:sz w:val="24"/>
        </w:rPr>
      </w:pPr>
      <w:r w:rsidRPr="00E1454F">
        <w:rPr>
          <w:rFonts w:ascii="Arial" w:hAnsi="Arial" w:cs="Arial"/>
          <w:sz w:val="24"/>
        </w:rPr>
        <w:t>Nguyen, V</w:t>
      </w:r>
      <w:r w:rsidR="00B7201D">
        <w:rPr>
          <w:rFonts w:ascii="Arial" w:hAnsi="Arial" w:cs="Arial"/>
          <w:sz w:val="24"/>
        </w:rPr>
        <w:t xml:space="preserve">. </w:t>
      </w:r>
      <w:r w:rsidRPr="00E1454F">
        <w:rPr>
          <w:rFonts w:ascii="Arial" w:hAnsi="Arial" w:cs="Arial"/>
          <w:sz w:val="24"/>
        </w:rPr>
        <w:t xml:space="preserve">T. </w:t>
      </w:r>
      <w:r w:rsidR="00B7201D">
        <w:rPr>
          <w:rFonts w:ascii="Arial" w:hAnsi="Arial" w:cs="Arial"/>
          <w:sz w:val="24"/>
        </w:rPr>
        <w:t xml:space="preserve">(2016). </w:t>
      </w:r>
      <w:r w:rsidRPr="00E1454F">
        <w:rPr>
          <w:rFonts w:ascii="Arial" w:hAnsi="Arial" w:cs="Arial"/>
          <w:i/>
          <w:iCs/>
          <w:sz w:val="24"/>
        </w:rPr>
        <w:t xml:space="preserve">Nothing </w:t>
      </w:r>
      <w:r w:rsidR="00B7201D" w:rsidRPr="00E1454F">
        <w:rPr>
          <w:rFonts w:ascii="Arial" w:hAnsi="Arial" w:cs="Arial"/>
          <w:i/>
          <w:iCs/>
          <w:sz w:val="24"/>
        </w:rPr>
        <w:t>ever die</w:t>
      </w:r>
      <w:r w:rsidRPr="00E1454F">
        <w:rPr>
          <w:rFonts w:ascii="Arial" w:hAnsi="Arial" w:cs="Arial"/>
          <w:i/>
          <w:iCs/>
          <w:sz w:val="24"/>
        </w:rPr>
        <w:t>s: Vietnam and th</w:t>
      </w:r>
      <w:r w:rsidR="00B7201D" w:rsidRPr="00E1454F">
        <w:rPr>
          <w:rFonts w:ascii="Arial" w:hAnsi="Arial" w:cs="Arial"/>
          <w:i/>
          <w:iCs/>
          <w:sz w:val="24"/>
        </w:rPr>
        <w:t>e memory of wa</w:t>
      </w:r>
      <w:r w:rsidRPr="00E1454F">
        <w:rPr>
          <w:rFonts w:ascii="Arial" w:hAnsi="Arial" w:cs="Arial"/>
          <w:i/>
          <w:iCs/>
          <w:sz w:val="24"/>
        </w:rPr>
        <w:t>r</w:t>
      </w:r>
      <w:r w:rsidRPr="00E1454F">
        <w:rPr>
          <w:rFonts w:ascii="Arial" w:hAnsi="Arial" w:cs="Arial"/>
          <w:sz w:val="24"/>
        </w:rPr>
        <w:t>. Harvard University Press</w:t>
      </w:r>
      <w:r w:rsidR="00B7201D">
        <w:rPr>
          <w:rFonts w:ascii="Arial" w:hAnsi="Arial" w:cs="Arial"/>
          <w:sz w:val="24"/>
        </w:rPr>
        <w:t>.</w:t>
      </w:r>
    </w:p>
    <w:p w14:paraId="64E1A71A" w14:textId="26DE0EB0" w:rsidR="007937CE" w:rsidRPr="007937CE" w:rsidRDefault="007937CE" w:rsidP="00173AB5">
      <w:pPr>
        <w:pStyle w:val="Bibliography"/>
        <w:spacing w:before="100" w:beforeAutospacing="1" w:after="100" w:afterAutospacing="1" w:line="240" w:lineRule="auto"/>
        <w:rPr>
          <w:rFonts w:ascii="Arial" w:hAnsi="Arial" w:cs="Arial"/>
          <w:sz w:val="24"/>
        </w:rPr>
      </w:pPr>
      <w:r w:rsidRPr="007937CE">
        <w:rPr>
          <w:rFonts w:ascii="Arial" w:hAnsi="Arial" w:cs="Arial"/>
          <w:sz w:val="24"/>
        </w:rPr>
        <w:t xml:space="preserve">Piehler, G. K. (1995). </w:t>
      </w:r>
      <w:r w:rsidRPr="007937CE">
        <w:rPr>
          <w:rFonts w:ascii="Arial" w:hAnsi="Arial" w:cs="Arial"/>
          <w:i/>
          <w:iCs/>
          <w:sz w:val="24"/>
        </w:rPr>
        <w:t>Remembering war the American way</w:t>
      </w:r>
      <w:r w:rsidRPr="007937CE">
        <w:rPr>
          <w:rFonts w:ascii="Arial" w:hAnsi="Arial" w:cs="Arial"/>
          <w:sz w:val="24"/>
        </w:rPr>
        <w:t>. Smithsonian Books.</w:t>
      </w:r>
    </w:p>
    <w:p w14:paraId="3FD46FAE" w14:textId="35CB3CFF" w:rsidR="007937CE" w:rsidRPr="007937CE" w:rsidRDefault="007937CE" w:rsidP="00173AB5">
      <w:pPr>
        <w:pStyle w:val="Bibliography"/>
        <w:spacing w:before="100" w:beforeAutospacing="1" w:after="100" w:afterAutospacing="1" w:line="240" w:lineRule="auto"/>
        <w:rPr>
          <w:rFonts w:ascii="Arial" w:hAnsi="Arial" w:cs="Arial"/>
          <w:sz w:val="24"/>
        </w:rPr>
      </w:pPr>
      <w:r w:rsidRPr="007937CE">
        <w:rPr>
          <w:rFonts w:ascii="Arial" w:hAnsi="Arial" w:cs="Arial"/>
          <w:sz w:val="24"/>
        </w:rPr>
        <w:t xml:space="preserve">Rudy, J. (2017). </w:t>
      </w:r>
      <w:r w:rsidRPr="007937CE">
        <w:rPr>
          <w:rFonts w:ascii="Arial" w:hAnsi="Arial" w:cs="Arial"/>
          <w:i/>
          <w:iCs/>
          <w:sz w:val="24"/>
        </w:rPr>
        <w:t>Rethinking “</w:t>
      </w:r>
      <w:r w:rsidR="00B7201D">
        <w:rPr>
          <w:rFonts w:ascii="Arial" w:hAnsi="Arial" w:cs="Arial"/>
          <w:i/>
          <w:iCs/>
          <w:sz w:val="24"/>
        </w:rPr>
        <w:t>c</w:t>
      </w:r>
      <w:r w:rsidRPr="007937CE">
        <w:rPr>
          <w:rFonts w:ascii="Arial" w:hAnsi="Arial" w:cs="Arial"/>
          <w:i/>
          <w:iCs/>
          <w:sz w:val="24"/>
        </w:rPr>
        <w:t xml:space="preserve">ontent”: The </w:t>
      </w:r>
      <w:r w:rsidR="00B7201D" w:rsidRPr="007937CE">
        <w:rPr>
          <w:rFonts w:ascii="Arial" w:hAnsi="Arial" w:cs="Arial"/>
          <w:i/>
          <w:iCs/>
          <w:sz w:val="24"/>
        </w:rPr>
        <w:t>four truth</w:t>
      </w:r>
      <w:r w:rsidRPr="007937CE">
        <w:rPr>
          <w:rFonts w:ascii="Arial" w:hAnsi="Arial" w:cs="Arial"/>
          <w:i/>
          <w:iCs/>
          <w:sz w:val="24"/>
        </w:rPr>
        <w:t>s</w:t>
      </w:r>
      <w:r w:rsidRPr="007937CE">
        <w:rPr>
          <w:rFonts w:ascii="Arial" w:hAnsi="Arial" w:cs="Arial"/>
          <w:sz w:val="24"/>
        </w:rPr>
        <w:t>. NPS: Common Learning Portal. https://mylearning.nps.gov/library-resources/rethinking-content-four-truths/</w:t>
      </w:r>
    </w:p>
    <w:p w14:paraId="53CD3AE1" w14:textId="4A600331" w:rsidR="007937CE" w:rsidRPr="007937CE" w:rsidRDefault="007937CE" w:rsidP="00173AB5">
      <w:pPr>
        <w:pStyle w:val="Bibliography"/>
        <w:spacing w:before="100" w:beforeAutospacing="1" w:after="100" w:afterAutospacing="1" w:line="240" w:lineRule="auto"/>
        <w:rPr>
          <w:rFonts w:ascii="Arial" w:hAnsi="Arial" w:cs="Arial"/>
          <w:sz w:val="24"/>
        </w:rPr>
      </w:pPr>
      <w:r w:rsidRPr="007937CE">
        <w:rPr>
          <w:rFonts w:ascii="Arial" w:hAnsi="Arial" w:cs="Arial"/>
          <w:sz w:val="24"/>
        </w:rPr>
        <w:t xml:space="preserve">Tutu, D., </w:t>
      </w:r>
      <w:r w:rsidR="00173AB5">
        <w:rPr>
          <w:rFonts w:ascii="Arial" w:hAnsi="Arial" w:cs="Arial"/>
          <w:sz w:val="24"/>
        </w:rPr>
        <w:t xml:space="preserve">et al. </w:t>
      </w:r>
      <w:r w:rsidRPr="007937CE">
        <w:rPr>
          <w:rFonts w:ascii="Arial" w:hAnsi="Arial" w:cs="Arial"/>
          <w:sz w:val="24"/>
        </w:rPr>
        <w:t xml:space="preserve">(1998). </w:t>
      </w:r>
      <w:r w:rsidRPr="007937CE">
        <w:rPr>
          <w:rFonts w:ascii="Arial" w:hAnsi="Arial" w:cs="Arial"/>
          <w:i/>
          <w:iCs/>
          <w:sz w:val="24"/>
        </w:rPr>
        <w:t>Truth &amp; Reconciliation Commission Report</w:t>
      </w:r>
      <w:r w:rsidRPr="007937CE">
        <w:rPr>
          <w:rFonts w:ascii="Arial" w:hAnsi="Arial" w:cs="Arial"/>
          <w:sz w:val="24"/>
        </w:rPr>
        <w:t xml:space="preserve"> (Commission Report Volume One; Truth and Reconciliation Commission, p. 4554). https://www.justice.gov.za/trc/report/</w:t>
      </w:r>
    </w:p>
    <w:p w14:paraId="67E61BC3" w14:textId="50EFDC66" w:rsidR="00F47B26" w:rsidRPr="00B7201D" w:rsidRDefault="007937CE" w:rsidP="00B7201D">
      <w:pPr>
        <w:pStyle w:val="Bibliography"/>
        <w:spacing w:before="100" w:beforeAutospacing="1" w:after="100" w:afterAutospacing="1" w:line="240" w:lineRule="auto"/>
        <w:rPr>
          <w:rFonts w:ascii="Arial" w:hAnsi="Arial" w:cs="Arial"/>
          <w:sz w:val="24"/>
        </w:rPr>
      </w:pPr>
      <w:r w:rsidRPr="007937CE">
        <w:rPr>
          <w:rFonts w:ascii="Arial" w:hAnsi="Arial" w:cs="Arial"/>
          <w:i/>
          <w:iCs/>
          <w:sz w:val="24"/>
        </w:rPr>
        <w:lastRenderedPageBreak/>
        <w:t>Withdraw</w:t>
      </w:r>
      <w:r>
        <w:rPr>
          <w:rFonts w:ascii="Arial" w:hAnsi="Arial" w:cs="Arial"/>
          <w:i/>
          <w:iCs/>
          <w:sz w:val="24"/>
        </w:rPr>
        <w:t>a</w:t>
      </w:r>
      <w:r w:rsidRPr="007937CE">
        <w:rPr>
          <w:rFonts w:ascii="Arial" w:hAnsi="Arial" w:cs="Arial"/>
          <w:i/>
          <w:iCs/>
          <w:sz w:val="24"/>
        </w:rPr>
        <w:t>l Sheet, RE Vietnam Veterans Memorial</w:t>
      </w:r>
      <w:r w:rsidRPr="007937CE">
        <w:rPr>
          <w:rFonts w:ascii="Arial" w:hAnsi="Arial" w:cs="Arial"/>
          <w:sz w:val="24"/>
        </w:rPr>
        <w:t xml:space="preserve"> (cicconi/box-14/40-94-6914308-014-003-2016). (1982). Ronald Reagan Library. https://www.reaganlibrary.gov/public/digitallibrary/smof/cos/cicconi/box-14/40-94-6914308-014-003-2016.pdf</w:t>
      </w:r>
      <w:r>
        <w:rPr>
          <w:rFonts w:ascii="Arial" w:hAnsi="Arial" w:cs="Arial"/>
          <w:sz w:val="24"/>
          <w:szCs w:val="24"/>
        </w:rPr>
        <w:fldChar w:fldCharType="end"/>
      </w:r>
    </w:p>
    <w:p w14:paraId="72D5DEF5" w14:textId="0DF019C1" w:rsidR="000E5F86" w:rsidRPr="00D37A21" w:rsidRDefault="000E5F86" w:rsidP="007937CE">
      <w:pPr>
        <w:spacing w:before="100" w:beforeAutospacing="1" w:after="100" w:afterAutospacing="1" w:line="480" w:lineRule="auto"/>
        <w:rPr>
          <w:rFonts w:ascii="Arial" w:hAnsi="Arial" w:cs="Arial"/>
          <w:sz w:val="24"/>
          <w:szCs w:val="24"/>
        </w:rPr>
      </w:pPr>
      <w:r w:rsidRPr="00D37A21">
        <w:rPr>
          <w:rFonts w:ascii="Arial" w:hAnsi="Arial" w:cs="Arial"/>
          <w:sz w:val="24"/>
          <w:szCs w:val="24"/>
        </w:rPr>
        <w:tab/>
      </w:r>
    </w:p>
    <w:p w14:paraId="4E5CDB4B" w14:textId="77777777" w:rsidR="000E5F86" w:rsidRPr="00D37A21" w:rsidRDefault="000E5F86" w:rsidP="007937CE">
      <w:pPr>
        <w:spacing w:before="100" w:beforeAutospacing="1" w:after="100" w:afterAutospacing="1" w:line="480" w:lineRule="auto"/>
        <w:rPr>
          <w:rFonts w:ascii="Arial" w:hAnsi="Arial" w:cs="Arial"/>
          <w:sz w:val="24"/>
          <w:szCs w:val="24"/>
        </w:rPr>
      </w:pPr>
    </w:p>
    <w:p w14:paraId="4F72E7C6" w14:textId="7700E287" w:rsidR="00070D1D" w:rsidRPr="00D37A21" w:rsidRDefault="00070D1D" w:rsidP="007937CE">
      <w:pPr>
        <w:spacing w:before="100" w:beforeAutospacing="1" w:after="100" w:afterAutospacing="1" w:line="480" w:lineRule="auto"/>
        <w:rPr>
          <w:rFonts w:ascii="Arial" w:hAnsi="Arial" w:cs="Arial"/>
          <w:sz w:val="24"/>
          <w:szCs w:val="24"/>
        </w:rPr>
      </w:pPr>
    </w:p>
    <w:sectPr w:rsidR="00070D1D" w:rsidRPr="00D37A21">
      <w:headerReference w:type="default" r:id="rId8"/>
      <w:footerReference w:type="even"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BF3CE4" w14:textId="77777777" w:rsidR="00690F43" w:rsidRDefault="00690F43" w:rsidP="00681352">
      <w:r>
        <w:separator/>
      </w:r>
    </w:p>
  </w:endnote>
  <w:endnote w:type="continuationSeparator" w:id="0">
    <w:p w14:paraId="29C32516" w14:textId="77777777" w:rsidR="00690F43" w:rsidRDefault="00690F43" w:rsidP="006813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Segoe UI">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708175805"/>
      <w:docPartObj>
        <w:docPartGallery w:val="Page Numbers (Bottom of Page)"/>
        <w:docPartUnique/>
      </w:docPartObj>
    </w:sdtPr>
    <w:sdtContent>
      <w:p w14:paraId="07A748D1" w14:textId="3B972E44" w:rsidR="00E1454F" w:rsidRDefault="00E1454F" w:rsidP="009C683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D430E56" w14:textId="77777777" w:rsidR="00E1454F" w:rsidRDefault="00E1454F" w:rsidP="00E145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518155038"/>
      <w:docPartObj>
        <w:docPartGallery w:val="Page Numbers (Bottom of Page)"/>
        <w:docPartUnique/>
      </w:docPartObj>
    </w:sdtPr>
    <w:sdtContent>
      <w:p w14:paraId="7EF62953" w14:textId="2816B463" w:rsidR="00E1454F" w:rsidRDefault="00E1454F" w:rsidP="009C683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D8E56B0" w14:textId="77777777" w:rsidR="00E1454F" w:rsidRDefault="00E1454F" w:rsidP="00E145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B63B6C" w14:textId="77777777" w:rsidR="00690F43" w:rsidRDefault="00690F43" w:rsidP="00681352">
      <w:r>
        <w:separator/>
      </w:r>
    </w:p>
  </w:footnote>
  <w:footnote w:type="continuationSeparator" w:id="0">
    <w:p w14:paraId="32343503" w14:textId="77777777" w:rsidR="00690F43" w:rsidRDefault="00690F43" w:rsidP="006813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3B62E2" w14:textId="225905E2" w:rsidR="00DE2108" w:rsidRDefault="00DE2108">
    <w:pPr>
      <w:pStyle w:val="Header"/>
    </w:pPr>
    <w:r>
      <w:t>Jim Craig, UM-St. Louis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3AD44BD"/>
    <w:multiLevelType w:val="multilevel"/>
    <w:tmpl w:val="9BF6C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44011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Y2NbSwtDAxsDAzNDQztzRR0lEKTi0uzszPAykwNKkFALdJgpktAAAA"/>
  </w:docVars>
  <w:rsids>
    <w:rsidRoot w:val="0025680B"/>
    <w:rsid w:val="00027976"/>
    <w:rsid w:val="00036787"/>
    <w:rsid w:val="000529FB"/>
    <w:rsid w:val="00070D1D"/>
    <w:rsid w:val="00082A7B"/>
    <w:rsid w:val="00090252"/>
    <w:rsid w:val="000E5F86"/>
    <w:rsid w:val="0012629B"/>
    <w:rsid w:val="00173AB5"/>
    <w:rsid w:val="00184D65"/>
    <w:rsid w:val="001B1F77"/>
    <w:rsid w:val="001B4CDD"/>
    <w:rsid w:val="001E08B0"/>
    <w:rsid w:val="00210A09"/>
    <w:rsid w:val="002512CE"/>
    <w:rsid w:val="0025680B"/>
    <w:rsid w:val="002B29DB"/>
    <w:rsid w:val="002C3ED8"/>
    <w:rsid w:val="002E7EBD"/>
    <w:rsid w:val="00304D7C"/>
    <w:rsid w:val="00345737"/>
    <w:rsid w:val="003538A8"/>
    <w:rsid w:val="00363431"/>
    <w:rsid w:val="003D071F"/>
    <w:rsid w:val="003D3007"/>
    <w:rsid w:val="0043325A"/>
    <w:rsid w:val="00440B80"/>
    <w:rsid w:val="00446ECE"/>
    <w:rsid w:val="004803D8"/>
    <w:rsid w:val="00480472"/>
    <w:rsid w:val="004D3B7F"/>
    <w:rsid w:val="004E4A01"/>
    <w:rsid w:val="004F6BD9"/>
    <w:rsid w:val="005104AA"/>
    <w:rsid w:val="00510D64"/>
    <w:rsid w:val="00541B82"/>
    <w:rsid w:val="005423C0"/>
    <w:rsid w:val="005E4FA8"/>
    <w:rsid w:val="005F66A0"/>
    <w:rsid w:val="00681352"/>
    <w:rsid w:val="00690B21"/>
    <w:rsid w:val="00690F43"/>
    <w:rsid w:val="00695F10"/>
    <w:rsid w:val="00696B0B"/>
    <w:rsid w:val="006E6DA1"/>
    <w:rsid w:val="006F098F"/>
    <w:rsid w:val="007005E3"/>
    <w:rsid w:val="00730F58"/>
    <w:rsid w:val="00735CD1"/>
    <w:rsid w:val="00752B6E"/>
    <w:rsid w:val="0078489A"/>
    <w:rsid w:val="0078667B"/>
    <w:rsid w:val="007937CE"/>
    <w:rsid w:val="007B34BA"/>
    <w:rsid w:val="007C2F27"/>
    <w:rsid w:val="00803071"/>
    <w:rsid w:val="00805E78"/>
    <w:rsid w:val="00834BF8"/>
    <w:rsid w:val="00855833"/>
    <w:rsid w:val="00862592"/>
    <w:rsid w:val="00864DB9"/>
    <w:rsid w:val="00881A9E"/>
    <w:rsid w:val="008A4C12"/>
    <w:rsid w:val="008B3739"/>
    <w:rsid w:val="008B753D"/>
    <w:rsid w:val="009072D6"/>
    <w:rsid w:val="00962F5A"/>
    <w:rsid w:val="00971213"/>
    <w:rsid w:val="00994067"/>
    <w:rsid w:val="009A2657"/>
    <w:rsid w:val="009F7820"/>
    <w:rsid w:val="00B0665E"/>
    <w:rsid w:val="00B16C94"/>
    <w:rsid w:val="00B2316A"/>
    <w:rsid w:val="00B536F0"/>
    <w:rsid w:val="00B563BB"/>
    <w:rsid w:val="00B7201D"/>
    <w:rsid w:val="00BB4DDE"/>
    <w:rsid w:val="00BC3E13"/>
    <w:rsid w:val="00BE199E"/>
    <w:rsid w:val="00C05ADB"/>
    <w:rsid w:val="00C10667"/>
    <w:rsid w:val="00C83B4D"/>
    <w:rsid w:val="00CB4055"/>
    <w:rsid w:val="00CB63A6"/>
    <w:rsid w:val="00CD1DF2"/>
    <w:rsid w:val="00CE709C"/>
    <w:rsid w:val="00CF4592"/>
    <w:rsid w:val="00CF6B0E"/>
    <w:rsid w:val="00D37A21"/>
    <w:rsid w:val="00D622C3"/>
    <w:rsid w:val="00D76701"/>
    <w:rsid w:val="00D93DF1"/>
    <w:rsid w:val="00DB61C7"/>
    <w:rsid w:val="00DD124A"/>
    <w:rsid w:val="00DE2108"/>
    <w:rsid w:val="00E1454F"/>
    <w:rsid w:val="00E97059"/>
    <w:rsid w:val="00EA5752"/>
    <w:rsid w:val="00EF6143"/>
    <w:rsid w:val="00F2599F"/>
    <w:rsid w:val="00F266EF"/>
    <w:rsid w:val="00F404DC"/>
    <w:rsid w:val="00F47B26"/>
    <w:rsid w:val="00F606C9"/>
    <w:rsid w:val="00F70C33"/>
    <w:rsid w:val="00F8481C"/>
    <w:rsid w:val="00F8618A"/>
    <w:rsid w:val="00F86625"/>
    <w:rsid w:val="00FB05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426478"/>
  <w15:docId w15:val="{C21C0649-17DB-4C03-9A66-D1ADA65706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2B6E"/>
    <w:pPr>
      <w:spacing w:after="0" w:line="240" w:lineRule="auto"/>
    </w:pPr>
  </w:style>
  <w:style w:type="paragraph" w:styleId="Heading1">
    <w:name w:val="heading 1"/>
    <w:basedOn w:val="Normal"/>
    <w:next w:val="Normal"/>
    <w:link w:val="Heading1Char"/>
    <w:uiPriority w:val="9"/>
    <w:qFormat/>
    <w:rsid w:val="0025680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5680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5680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5680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5680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5680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5680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5680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5680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1.5 spacng"/>
    <w:uiPriority w:val="1"/>
    <w:qFormat/>
    <w:rsid w:val="0078489A"/>
    <w:pPr>
      <w:spacing w:after="0" w:line="240" w:lineRule="auto"/>
    </w:pPr>
  </w:style>
  <w:style w:type="character" w:customStyle="1" w:styleId="Heading1Char">
    <w:name w:val="Heading 1 Char"/>
    <w:basedOn w:val="DefaultParagraphFont"/>
    <w:link w:val="Heading1"/>
    <w:uiPriority w:val="9"/>
    <w:rsid w:val="0025680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5680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5680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5680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5680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5680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5680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5680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5680B"/>
    <w:rPr>
      <w:rFonts w:eastAsiaTheme="majorEastAsia" w:cstheme="majorBidi"/>
      <w:color w:val="272727" w:themeColor="text1" w:themeTint="D8"/>
    </w:rPr>
  </w:style>
  <w:style w:type="paragraph" w:styleId="Title">
    <w:name w:val="Title"/>
    <w:basedOn w:val="Normal"/>
    <w:next w:val="Normal"/>
    <w:link w:val="TitleChar"/>
    <w:uiPriority w:val="10"/>
    <w:qFormat/>
    <w:rsid w:val="0025680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5680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5680B"/>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5680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5680B"/>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25680B"/>
    <w:rPr>
      <w:i/>
      <w:iCs/>
      <w:color w:val="404040" w:themeColor="text1" w:themeTint="BF"/>
    </w:rPr>
  </w:style>
  <w:style w:type="paragraph" w:styleId="ListParagraph">
    <w:name w:val="List Paragraph"/>
    <w:basedOn w:val="Normal"/>
    <w:uiPriority w:val="34"/>
    <w:qFormat/>
    <w:rsid w:val="0025680B"/>
    <w:pPr>
      <w:ind w:left="720"/>
      <w:contextualSpacing/>
    </w:pPr>
  </w:style>
  <w:style w:type="character" w:styleId="IntenseEmphasis">
    <w:name w:val="Intense Emphasis"/>
    <w:basedOn w:val="DefaultParagraphFont"/>
    <w:uiPriority w:val="21"/>
    <w:qFormat/>
    <w:rsid w:val="0025680B"/>
    <w:rPr>
      <w:i/>
      <w:iCs/>
      <w:color w:val="0F4761" w:themeColor="accent1" w:themeShade="BF"/>
    </w:rPr>
  </w:style>
  <w:style w:type="paragraph" w:styleId="IntenseQuote">
    <w:name w:val="Intense Quote"/>
    <w:basedOn w:val="Normal"/>
    <w:next w:val="Normal"/>
    <w:link w:val="IntenseQuoteChar"/>
    <w:uiPriority w:val="30"/>
    <w:qFormat/>
    <w:rsid w:val="0025680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5680B"/>
    <w:rPr>
      <w:i/>
      <w:iCs/>
      <w:color w:val="0F4761" w:themeColor="accent1" w:themeShade="BF"/>
    </w:rPr>
  </w:style>
  <w:style w:type="character" w:styleId="IntenseReference">
    <w:name w:val="Intense Reference"/>
    <w:basedOn w:val="DefaultParagraphFont"/>
    <w:uiPriority w:val="32"/>
    <w:qFormat/>
    <w:rsid w:val="0025680B"/>
    <w:rPr>
      <w:b/>
      <w:bCs/>
      <w:smallCaps/>
      <w:color w:val="0F4761" w:themeColor="accent1" w:themeShade="BF"/>
      <w:spacing w:val="5"/>
    </w:rPr>
  </w:style>
  <w:style w:type="paragraph" w:styleId="FootnoteText">
    <w:name w:val="footnote text"/>
    <w:basedOn w:val="Normal"/>
    <w:link w:val="FootnoteTextChar"/>
    <w:uiPriority w:val="99"/>
    <w:semiHidden/>
    <w:unhideWhenUsed/>
    <w:rsid w:val="00681352"/>
    <w:rPr>
      <w:sz w:val="20"/>
      <w:szCs w:val="20"/>
    </w:rPr>
  </w:style>
  <w:style w:type="character" w:customStyle="1" w:styleId="FootnoteTextChar">
    <w:name w:val="Footnote Text Char"/>
    <w:basedOn w:val="DefaultParagraphFont"/>
    <w:link w:val="FootnoteText"/>
    <w:uiPriority w:val="99"/>
    <w:semiHidden/>
    <w:rsid w:val="00681352"/>
    <w:rPr>
      <w:sz w:val="20"/>
      <w:szCs w:val="20"/>
    </w:rPr>
  </w:style>
  <w:style w:type="character" w:styleId="FootnoteReference">
    <w:name w:val="footnote reference"/>
    <w:basedOn w:val="DefaultParagraphFont"/>
    <w:uiPriority w:val="99"/>
    <w:semiHidden/>
    <w:unhideWhenUsed/>
    <w:rsid w:val="00681352"/>
    <w:rPr>
      <w:vertAlign w:val="superscript"/>
    </w:rPr>
  </w:style>
  <w:style w:type="paragraph" w:styleId="Bibliography">
    <w:name w:val="Bibliography"/>
    <w:basedOn w:val="Normal"/>
    <w:next w:val="Normal"/>
    <w:uiPriority w:val="37"/>
    <w:unhideWhenUsed/>
    <w:rsid w:val="00681352"/>
    <w:pPr>
      <w:spacing w:line="480" w:lineRule="auto"/>
      <w:ind w:left="720" w:hanging="720"/>
    </w:pPr>
  </w:style>
  <w:style w:type="character" w:styleId="Hyperlink">
    <w:name w:val="Hyperlink"/>
    <w:basedOn w:val="DefaultParagraphFont"/>
    <w:uiPriority w:val="99"/>
    <w:unhideWhenUsed/>
    <w:rsid w:val="00F404DC"/>
    <w:rPr>
      <w:color w:val="467886" w:themeColor="hyperlink"/>
      <w:u w:val="single"/>
    </w:rPr>
  </w:style>
  <w:style w:type="character" w:styleId="UnresolvedMention">
    <w:name w:val="Unresolved Mention"/>
    <w:basedOn w:val="DefaultParagraphFont"/>
    <w:uiPriority w:val="99"/>
    <w:semiHidden/>
    <w:unhideWhenUsed/>
    <w:rsid w:val="00F404DC"/>
    <w:rPr>
      <w:color w:val="605E5C"/>
      <w:shd w:val="clear" w:color="auto" w:fill="E1DFDD"/>
    </w:rPr>
  </w:style>
  <w:style w:type="paragraph" w:styleId="Header">
    <w:name w:val="header"/>
    <w:basedOn w:val="Normal"/>
    <w:link w:val="HeaderChar"/>
    <w:uiPriority w:val="99"/>
    <w:unhideWhenUsed/>
    <w:rsid w:val="00DE2108"/>
    <w:pPr>
      <w:tabs>
        <w:tab w:val="center" w:pos="4680"/>
        <w:tab w:val="right" w:pos="9360"/>
      </w:tabs>
    </w:pPr>
  </w:style>
  <w:style w:type="character" w:customStyle="1" w:styleId="HeaderChar">
    <w:name w:val="Header Char"/>
    <w:basedOn w:val="DefaultParagraphFont"/>
    <w:link w:val="Header"/>
    <w:uiPriority w:val="99"/>
    <w:rsid w:val="00DE2108"/>
  </w:style>
  <w:style w:type="paragraph" w:styleId="Footer">
    <w:name w:val="footer"/>
    <w:basedOn w:val="Normal"/>
    <w:link w:val="FooterChar"/>
    <w:uiPriority w:val="99"/>
    <w:unhideWhenUsed/>
    <w:rsid w:val="00DE2108"/>
    <w:pPr>
      <w:tabs>
        <w:tab w:val="center" w:pos="4680"/>
        <w:tab w:val="right" w:pos="9360"/>
      </w:tabs>
    </w:pPr>
  </w:style>
  <w:style w:type="character" w:customStyle="1" w:styleId="FooterChar">
    <w:name w:val="Footer Char"/>
    <w:basedOn w:val="DefaultParagraphFont"/>
    <w:link w:val="Footer"/>
    <w:uiPriority w:val="99"/>
    <w:rsid w:val="00DE2108"/>
  </w:style>
  <w:style w:type="paragraph" w:styleId="Revision">
    <w:name w:val="Revision"/>
    <w:hidden/>
    <w:uiPriority w:val="99"/>
    <w:semiHidden/>
    <w:rsid w:val="00862592"/>
    <w:pPr>
      <w:spacing w:after="0" w:line="240" w:lineRule="auto"/>
    </w:pPr>
  </w:style>
  <w:style w:type="character" w:styleId="CommentReference">
    <w:name w:val="annotation reference"/>
    <w:basedOn w:val="DefaultParagraphFont"/>
    <w:uiPriority w:val="99"/>
    <w:semiHidden/>
    <w:unhideWhenUsed/>
    <w:rsid w:val="00862592"/>
    <w:rPr>
      <w:sz w:val="16"/>
      <w:szCs w:val="16"/>
    </w:rPr>
  </w:style>
  <w:style w:type="paragraph" w:styleId="CommentText">
    <w:name w:val="annotation text"/>
    <w:basedOn w:val="Normal"/>
    <w:link w:val="CommentTextChar"/>
    <w:uiPriority w:val="99"/>
    <w:unhideWhenUsed/>
    <w:rsid w:val="00862592"/>
    <w:rPr>
      <w:sz w:val="20"/>
      <w:szCs w:val="20"/>
    </w:rPr>
  </w:style>
  <w:style w:type="character" w:customStyle="1" w:styleId="CommentTextChar">
    <w:name w:val="Comment Text Char"/>
    <w:basedOn w:val="DefaultParagraphFont"/>
    <w:link w:val="CommentText"/>
    <w:uiPriority w:val="99"/>
    <w:rsid w:val="00862592"/>
    <w:rPr>
      <w:sz w:val="20"/>
      <w:szCs w:val="20"/>
    </w:rPr>
  </w:style>
  <w:style w:type="paragraph" w:styleId="CommentSubject">
    <w:name w:val="annotation subject"/>
    <w:basedOn w:val="CommentText"/>
    <w:next w:val="CommentText"/>
    <w:link w:val="CommentSubjectChar"/>
    <w:uiPriority w:val="99"/>
    <w:semiHidden/>
    <w:unhideWhenUsed/>
    <w:rsid w:val="00862592"/>
    <w:rPr>
      <w:b/>
      <w:bCs/>
    </w:rPr>
  </w:style>
  <w:style w:type="character" w:customStyle="1" w:styleId="CommentSubjectChar">
    <w:name w:val="Comment Subject Char"/>
    <w:basedOn w:val="CommentTextChar"/>
    <w:link w:val="CommentSubject"/>
    <w:uiPriority w:val="99"/>
    <w:semiHidden/>
    <w:rsid w:val="00862592"/>
    <w:rPr>
      <w:b/>
      <w:bCs/>
      <w:sz w:val="20"/>
      <w:szCs w:val="20"/>
    </w:rPr>
  </w:style>
  <w:style w:type="paragraph" w:styleId="BalloonText">
    <w:name w:val="Balloon Text"/>
    <w:basedOn w:val="Normal"/>
    <w:link w:val="BalloonTextChar"/>
    <w:uiPriority w:val="99"/>
    <w:semiHidden/>
    <w:unhideWhenUsed/>
    <w:rsid w:val="001B1F7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B1F77"/>
    <w:rPr>
      <w:rFonts w:ascii="Segoe UI" w:hAnsi="Segoe UI" w:cs="Segoe UI"/>
      <w:sz w:val="18"/>
      <w:szCs w:val="18"/>
    </w:rPr>
  </w:style>
  <w:style w:type="paragraph" w:customStyle="1" w:styleId="nova-legacy-e-listitem">
    <w:name w:val="nova-legacy-e-list__item"/>
    <w:basedOn w:val="Normal"/>
    <w:rsid w:val="00345737"/>
    <w:pPr>
      <w:spacing w:before="100" w:beforeAutospacing="1" w:after="100" w:afterAutospacing="1"/>
    </w:pPr>
    <w:rPr>
      <w:rFonts w:ascii="Times New Roman" w:eastAsia="Times New Roman" w:hAnsi="Times New Roman" w:cs="Times New Roman"/>
      <w:kern w:val="0"/>
      <w:sz w:val="24"/>
      <w:szCs w:val="24"/>
    </w:rPr>
  </w:style>
  <w:style w:type="character" w:styleId="PageNumber">
    <w:name w:val="page number"/>
    <w:basedOn w:val="DefaultParagraphFont"/>
    <w:uiPriority w:val="99"/>
    <w:semiHidden/>
    <w:unhideWhenUsed/>
    <w:rsid w:val="00E145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33634107">
      <w:bodyDiv w:val="1"/>
      <w:marLeft w:val="0"/>
      <w:marRight w:val="0"/>
      <w:marTop w:val="0"/>
      <w:marBottom w:val="0"/>
      <w:divBdr>
        <w:top w:val="none" w:sz="0" w:space="0" w:color="auto"/>
        <w:left w:val="none" w:sz="0" w:space="0" w:color="auto"/>
        <w:bottom w:val="none" w:sz="0" w:space="0" w:color="auto"/>
        <w:right w:val="none" w:sz="0" w:space="0" w:color="auto"/>
      </w:divBdr>
      <w:divsChild>
        <w:div w:id="1457721690">
          <w:marLeft w:val="0"/>
          <w:marRight w:val="0"/>
          <w:marTop w:val="0"/>
          <w:marBottom w:val="0"/>
          <w:divBdr>
            <w:top w:val="none" w:sz="0" w:space="0" w:color="auto"/>
            <w:left w:val="none" w:sz="0" w:space="0" w:color="auto"/>
            <w:bottom w:val="none" w:sz="0" w:space="0" w:color="auto"/>
            <w:right w:val="none" w:sz="0" w:space="0" w:color="auto"/>
          </w:divBdr>
          <w:divsChild>
            <w:div w:id="1787429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50909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87A50D-1229-4EA9-B312-8F35DE4B93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15</Pages>
  <Words>5750</Words>
  <Characters>32779</Characters>
  <Application>Microsoft Office Word</Application>
  <DocSecurity>0</DocSecurity>
  <Lines>273</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Craig, James</dc:creator>
  <cp:keywords/>
  <dc:description/>
  <cp:lastModifiedBy>Author</cp:lastModifiedBy>
  <cp:revision>5</cp:revision>
  <cp:lastPrinted>2024-03-15T00:52:00Z</cp:lastPrinted>
  <dcterms:created xsi:type="dcterms:W3CDTF">2024-07-17T16:48:00Z</dcterms:created>
  <dcterms:modified xsi:type="dcterms:W3CDTF">2024-07-30T14:52:00Z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id="NqyC1dlN"/&gt;&lt;style id="http://www.zotero.org/styles/apa" locale="en-US" hasBibliography="1" bibliographyStyleHasBeenSet="1"/&gt;&lt;prefs&gt;&lt;pref name="fieldType" value="Field"/&gt;&lt;/prefs&gt;&lt;/data&gt;</vt:lpwstr>
  </property>
</Properties>
</file>