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FF0082" w14:textId="77777777" w:rsidR="00D44182" w:rsidRDefault="00D44182" w:rsidP="00D44182">
      <w:pPr>
        <w:pStyle w:val="paragraph"/>
        <w:spacing w:before="0" w:beforeAutospacing="0" w:after="0" w:afterAutospacing="0"/>
        <w:jc w:val="center"/>
        <w:textAlignment w:val="baseline"/>
        <w:rPr>
          <w:rFonts w:ascii="Segoe UI" w:hAnsi="Segoe UI" w:cs="Segoe UI"/>
          <w:sz w:val="12"/>
          <w:szCs w:val="12"/>
        </w:rPr>
      </w:pPr>
      <w:bookmarkStart w:id="0" w:name="_GoBack"/>
      <w:bookmarkEnd w:id="0"/>
      <w:r>
        <w:rPr>
          <w:rStyle w:val="normaltextrun"/>
          <w:rFonts w:ascii="Calibri" w:hAnsi="Calibri" w:cs="Calibri"/>
          <w:sz w:val="22"/>
          <w:szCs w:val="22"/>
        </w:rPr>
        <w:t>CGPSP Meeting Minutes</w:t>
      </w:r>
      <w:r>
        <w:rPr>
          <w:rStyle w:val="scx223642759"/>
          <w:rFonts w:ascii="Calibri" w:hAnsi="Calibri" w:cs="Calibri"/>
          <w:sz w:val="22"/>
          <w:szCs w:val="22"/>
        </w:rPr>
        <w:t> </w:t>
      </w:r>
      <w:r>
        <w:rPr>
          <w:rFonts w:ascii="Calibri" w:hAnsi="Calibri" w:cs="Calibri"/>
          <w:sz w:val="22"/>
          <w:szCs w:val="22"/>
        </w:rPr>
        <w:br/>
      </w:r>
      <w:r w:rsidR="001F4015">
        <w:rPr>
          <w:rStyle w:val="normaltextrun"/>
          <w:rFonts w:ascii="Calibri" w:hAnsi="Calibri" w:cs="Calibri"/>
          <w:sz w:val="22"/>
          <w:szCs w:val="22"/>
        </w:rPr>
        <w:t>February</w:t>
      </w:r>
      <w:r w:rsidR="00EC5040">
        <w:rPr>
          <w:rStyle w:val="normaltextrun"/>
          <w:rFonts w:ascii="Calibri" w:hAnsi="Calibri" w:cs="Calibri"/>
          <w:sz w:val="22"/>
          <w:szCs w:val="22"/>
        </w:rPr>
        <w:t xml:space="preserve"> </w:t>
      </w:r>
      <w:r w:rsidR="001F4015">
        <w:rPr>
          <w:rStyle w:val="normaltextrun"/>
          <w:rFonts w:ascii="Calibri" w:hAnsi="Calibri" w:cs="Calibri"/>
          <w:sz w:val="22"/>
          <w:szCs w:val="22"/>
        </w:rPr>
        <w:t>3</w:t>
      </w:r>
      <w:r>
        <w:rPr>
          <w:rStyle w:val="normaltextrun"/>
          <w:rFonts w:ascii="Calibri" w:hAnsi="Calibri" w:cs="Calibri"/>
          <w:sz w:val="22"/>
          <w:szCs w:val="22"/>
        </w:rPr>
        <w:t>, 202</w:t>
      </w:r>
      <w:r w:rsidR="001F4015">
        <w:rPr>
          <w:rStyle w:val="normaltextrun"/>
          <w:rFonts w:ascii="Calibri" w:hAnsi="Calibri" w:cs="Calibri"/>
          <w:sz w:val="22"/>
          <w:szCs w:val="22"/>
        </w:rPr>
        <w:t>1</w:t>
      </w:r>
      <w:r>
        <w:rPr>
          <w:rStyle w:val="eop"/>
          <w:rFonts w:ascii="Calibri" w:hAnsi="Calibri" w:cs="Calibri"/>
          <w:sz w:val="22"/>
          <w:szCs w:val="22"/>
        </w:rPr>
        <w:t> </w:t>
      </w:r>
    </w:p>
    <w:p w14:paraId="23C38732" w14:textId="77777777" w:rsidR="00D44182" w:rsidRDefault="00D44182" w:rsidP="00D44182">
      <w:pPr>
        <w:pStyle w:val="paragraph"/>
        <w:spacing w:before="0" w:beforeAutospacing="0" w:after="0" w:afterAutospacing="0"/>
        <w:jc w:val="center"/>
        <w:textAlignment w:val="baseline"/>
        <w:rPr>
          <w:rFonts w:ascii="Segoe UI" w:hAnsi="Segoe UI" w:cs="Segoe UI"/>
          <w:sz w:val="12"/>
          <w:szCs w:val="12"/>
        </w:rPr>
      </w:pPr>
      <w:r>
        <w:rPr>
          <w:rStyle w:val="normaltextrun"/>
          <w:rFonts w:ascii="Calibri" w:hAnsi="Calibri" w:cs="Calibri"/>
          <w:sz w:val="22"/>
          <w:szCs w:val="22"/>
        </w:rPr>
        <w:t>3:30 – 5:00 pm</w:t>
      </w:r>
      <w:r>
        <w:rPr>
          <w:rStyle w:val="eop"/>
          <w:rFonts w:ascii="Calibri" w:hAnsi="Calibri" w:cs="Calibri"/>
          <w:sz w:val="22"/>
          <w:szCs w:val="22"/>
        </w:rPr>
        <w:t> </w:t>
      </w:r>
    </w:p>
    <w:p w14:paraId="1F264855" w14:textId="77777777" w:rsidR="00D44182" w:rsidRDefault="00D44182" w:rsidP="00D44182">
      <w:pPr>
        <w:pStyle w:val="paragraph"/>
        <w:spacing w:before="0" w:beforeAutospacing="0" w:after="0" w:afterAutospacing="0"/>
        <w:jc w:val="center"/>
        <w:textAlignment w:val="baseline"/>
        <w:rPr>
          <w:rFonts w:ascii="Segoe UI" w:hAnsi="Segoe UI" w:cs="Segoe UI"/>
          <w:sz w:val="12"/>
          <w:szCs w:val="12"/>
        </w:rPr>
      </w:pPr>
      <w:r>
        <w:rPr>
          <w:rStyle w:val="eop"/>
          <w:rFonts w:ascii="Calibri" w:hAnsi="Calibri" w:cs="Calibri"/>
          <w:sz w:val="22"/>
          <w:szCs w:val="22"/>
        </w:rPr>
        <w:t> </w:t>
      </w:r>
    </w:p>
    <w:p w14:paraId="1AB19D14"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Present: </w:t>
      </w:r>
      <w:r>
        <w:rPr>
          <w:rStyle w:val="normaltextrun"/>
          <w:rFonts w:ascii="Calibri" w:hAnsi="Calibri" w:cs="Calibri"/>
          <w:sz w:val="22"/>
          <w:szCs w:val="22"/>
        </w:rPr>
        <w:t> </w:t>
      </w:r>
      <w:r w:rsidR="001F4015">
        <w:rPr>
          <w:rStyle w:val="normaltextrun"/>
          <w:rFonts w:ascii="Calibri" w:hAnsi="Calibri" w:cs="Calibri"/>
          <w:sz w:val="22"/>
          <w:szCs w:val="22"/>
        </w:rPr>
        <w:t xml:space="preserve">Madlyn Frisard, </w:t>
      </w:r>
      <w:proofErr w:type="spellStart"/>
      <w:r w:rsidR="001F4015">
        <w:rPr>
          <w:rStyle w:val="normaltextrun"/>
          <w:rFonts w:ascii="Calibri" w:hAnsi="Calibri" w:cs="Calibri"/>
          <w:sz w:val="22"/>
          <w:szCs w:val="22"/>
        </w:rPr>
        <w:t>Montasir</w:t>
      </w:r>
      <w:proofErr w:type="spellEnd"/>
      <w:r w:rsidR="001F4015">
        <w:rPr>
          <w:rStyle w:val="normaltextrun"/>
          <w:rFonts w:ascii="Calibri" w:hAnsi="Calibri" w:cs="Calibri"/>
          <w:sz w:val="22"/>
          <w:szCs w:val="22"/>
        </w:rPr>
        <w:t xml:space="preserve"> Abbas, Barbara Hoopes, Coy Allen, Sara Hooshangi, Maruf Hoque, Robert </w:t>
      </w:r>
      <w:proofErr w:type="spellStart"/>
      <w:r w:rsidR="001F4015">
        <w:rPr>
          <w:rStyle w:val="normaltextrun"/>
          <w:rFonts w:ascii="Calibri" w:hAnsi="Calibri" w:cs="Calibri"/>
          <w:sz w:val="22"/>
          <w:szCs w:val="22"/>
        </w:rPr>
        <w:t>Sumachrist</w:t>
      </w:r>
      <w:proofErr w:type="spellEnd"/>
      <w:r w:rsidR="001F4015">
        <w:rPr>
          <w:rStyle w:val="normaltextrun"/>
          <w:rFonts w:ascii="Calibri" w:hAnsi="Calibri" w:cs="Calibri"/>
          <w:sz w:val="22"/>
          <w:szCs w:val="22"/>
        </w:rPr>
        <w:t>, Nathaniel Porter, Hannah Parks, Pengtao Yue, Marcia Feuerstein, Paul Emmons, Emily Burns, Nancy Bodenhorn, Hypatia Alexandria, Chad Bolding,</w:t>
      </w:r>
      <w:r w:rsidR="00214DB7">
        <w:rPr>
          <w:rStyle w:val="normaltextrun"/>
          <w:rFonts w:ascii="Calibri" w:hAnsi="Calibri" w:cs="Calibri"/>
          <w:sz w:val="22"/>
          <w:szCs w:val="22"/>
        </w:rPr>
        <w:t xml:space="preserve"> Rachel Holloway (ex officio), Karen DePauw (ex officio)</w:t>
      </w:r>
    </w:p>
    <w:p w14:paraId="2AE3C496"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EF96A6E"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Absent with Notification:</w:t>
      </w:r>
      <w:r>
        <w:rPr>
          <w:rStyle w:val="scx223642759"/>
          <w:rFonts w:ascii="Calibri" w:hAnsi="Calibri" w:cs="Calibri"/>
          <w:sz w:val="22"/>
          <w:szCs w:val="22"/>
        </w:rPr>
        <w:t> </w:t>
      </w:r>
      <w:r w:rsidR="001F4015">
        <w:rPr>
          <w:rStyle w:val="scx223642759"/>
          <w:rFonts w:ascii="Calibri" w:hAnsi="Calibri" w:cs="Calibri"/>
          <w:sz w:val="22"/>
          <w:szCs w:val="22"/>
        </w:rPr>
        <w:t xml:space="preserve">Ashley Shew (on leave), </w:t>
      </w:r>
      <w:proofErr w:type="spellStart"/>
      <w:r w:rsidR="001F4015">
        <w:rPr>
          <w:rStyle w:val="scx223642759"/>
          <w:rFonts w:ascii="Calibri" w:hAnsi="Calibri" w:cs="Calibri"/>
          <w:sz w:val="22"/>
          <w:szCs w:val="22"/>
        </w:rPr>
        <w:t>Lujean</w:t>
      </w:r>
      <w:proofErr w:type="spellEnd"/>
      <w:r w:rsidR="001F4015">
        <w:rPr>
          <w:rStyle w:val="scx223642759"/>
          <w:rFonts w:ascii="Calibri" w:hAnsi="Calibri" w:cs="Calibri"/>
          <w:sz w:val="22"/>
          <w:szCs w:val="22"/>
        </w:rPr>
        <w:t xml:space="preserve"> </w:t>
      </w:r>
      <w:proofErr w:type="spellStart"/>
      <w:r w:rsidR="001F4015">
        <w:rPr>
          <w:rStyle w:val="scx223642759"/>
          <w:rFonts w:ascii="Calibri" w:hAnsi="Calibri" w:cs="Calibri"/>
          <w:sz w:val="22"/>
          <w:szCs w:val="22"/>
        </w:rPr>
        <w:t>Baab</w:t>
      </w:r>
      <w:proofErr w:type="spellEnd"/>
      <w:r w:rsidR="00EC5040">
        <w:rPr>
          <w:rStyle w:val="scx223642759"/>
          <w:rFonts w:ascii="Calibri" w:hAnsi="Calibri" w:cs="Calibri"/>
          <w:sz w:val="22"/>
          <w:szCs w:val="22"/>
        </w:rPr>
        <w:t xml:space="preserve"> </w:t>
      </w:r>
      <w:r>
        <w:rPr>
          <w:rFonts w:ascii="Calibri" w:hAnsi="Calibri" w:cs="Calibri"/>
          <w:sz w:val="22"/>
          <w:szCs w:val="22"/>
        </w:rPr>
        <w:br/>
      </w:r>
      <w:r>
        <w:rPr>
          <w:rStyle w:val="scx223642759"/>
          <w:rFonts w:ascii="Calibri" w:hAnsi="Calibri" w:cs="Calibri"/>
          <w:sz w:val="22"/>
          <w:szCs w:val="22"/>
        </w:rPr>
        <w:t> </w:t>
      </w:r>
      <w:r>
        <w:rPr>
          <w:rFonts w:ascii="Calibri" w:hAnsi="Calibri" w:cs="Calibri"/>
          <w:sz w:val="22"/>
          <w:szCs w:val="22"/>
        </w:rPr>
        <w:br/>
      </w:r>
      <w:r>
        <w:rPr>
          <w:rStyle w:val="normaltextrun"/>
          <w:rFonts w:ascii="Calibri" w:hAnsi="Calibri" w:cs="Calibri"/>
          <w:b/>
          <w:bCs/>
          <w:sz w:val="22"/>
          <w:szCs w:val="22"/>
        </w:rPr>
        <w:t>Absent without Notification: </w:t>
      </w:r>
      <w:r w:rsidR="00EC5040">
        <w:rPr>
          <w:rStyle w:val="scx223642759"/>
          <w:rFonts w:ascii="Calibri" w:hAnsi="Calibri" w:cs="Calibri"/>
          <w:sz w:val="22"/>
          <w:szCs w:val="22"/>
        </w:rPr>
        <w:t>L</w:t>
      </w:r>
      <w:r w:rsidR="00214DB7">
        <w:rPr>
          <w:rStyle w:val="scx223642759"/>
          <w:rFonts w:ascii="Calibri" w:hAnsi="Calibri" w:cs="Calibri"/>
          <w:sz w:val="22"/>
          <w:szCs w:val="22"/>
        </w:rPr>
        <w:t xml:space="preserve">esa </w:t>
      </w:r>
      <w:proofErr w:type="spellStart"/>
      <w:r w:rsidR="00214DB7">
        <w:rPr>
          <w:rStyle w:val="scx223642759"/>
          <w:rFonts w:ascii="Calibri" w:hAnsi="Calibri" w:cs="Calibri"/>
          <w:sz w:val="22"/>
          <w:szCs w:val="22"/>
        </w:rPr>
        <w:t>Hanlin</w:t>
      </w:r>
      <w:proofErr w:type="spellEnd"/>
      <w:r w:rsidR="00214DB7">
        <w:rPr>
          <w:rStyle w:val="scx223642759"/>
          <w:rFonts w:ascii="Calibri" w:hAnsi="Calibri" w:cs="Calibri"/>
          <w:sz w:val="22"/>
          <w:szCs w:val="22"/>
        </w:rPr>
        <w:t>, Awad Abdelhalim</w:t>
      </w:r>
      <w:r w:rsidR="001F4015">
        <w:rPr>
          <w:rStyle w:val="scx223642759"/>
          <w:rFonts w:ascii="Calibri" w:hAnsi="Calibri" w:cs="Calibri"/>
          <w:sz w:val="22"/>
          <w:szCs w:val="22"/>
        </w:rPr>
        <w:t xml:space="preserve">, Richard Vari, Cliff Shaffer, Kayla Alward, Gabriela </w:t>
      </w:r>
      <w:proofErr w:type="spellStart"/>
      <w:r w:rsidR="001F4015">
        <w:rPr>
          <w:rStyle w:val="scx223642759"/>
          <w:rFonts w:ascii="Calibri" w:hAnsi="Calibri" w:cs="Calibri"/>
          <w:sz w:val="22"/>
          <w:szCs w:val="22"/>
        </w:rPr>
        <w:t>Carillo</w:t>
      </w:r>
      <w:proofErr w:type="spellEnd"/>
    </w:p>
    <w:p w14:paraId="41750A27"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42134E50"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Visitors and Invited Guests: </w:t>
      </w:r>
      <w:r w:rsidR="001F4015">
        <w:rPr>
          <w:rStyle w:val="normaltextrun"/>
          <w:rFonts w:ascii="Calibri" w:hAnsi="Calibri" w:cs="Calibri"/>
          <w:bCs/>
          <w:sz w:val="22"/>
          <w:szCs w:val="22"/>
        </w:rPr>
        <w:t>Randy Heflin</w:t>
      </w:r>
      <w:r w:rsidR="00152C0F" w:rsidRPr="00152C0F">
        <w:rPr>
          <w:rStyle w:val="normaltextrun"/>
          <w:rFonts w:ascii="Calibri" w:hAnsi="Calibri" w:cs="Calibri"/>
          <w:bCs/>
          <w:sz w:val="22"/>
          <w:szCs w:val="22"/>
        </w:rPr>
        <w:t>,</w:t>
      </w:r>
      <w:r w:rsidR="00152C0F">
        <w:rPr>
          <w:rStyle w:val="normaltextrun"/>
          <w:rFonts w:ascii="Calibri" w:hAnsi="Calibri" w:cs="Calibri"/>
          <w:b/>
          <w:bCs/>
          <w:sz w:val="22"/>
          <w:szCs w:val="22"/>
        </w:rPr>
        <w:t xml:space="preserve"> </w:t>
      </w:r>
      <w:r w:rsidR="00EC5040" w:rsidRPr="00EC5040">
        <w:rPr>
          <w:rStyle w:val="normaltextrun"/>
          <w:rFonts w:ascii="Calibri" w:hAnsi="Calibri" w:cs="Calibri"/>
          <w:bCs/>
          <w:sz w:val="22"/>
          <w:szCs w:val="22"/>
        </w:rPr>
        <w:t>Janice Austin</w:t>
      </w:r>
      <w:r w:rsidR="00EC5040">
        <w:rPr>
          <w:rStyle w:val="normaltextrun"/>
          <w:rFonts w:ascii="Calibri" w:hAnsi="Calibri" w:cs="Calibri"/>
          <w:bCs/>
          <w:sz w:val="22"/>
          <w:szCs w:val="22"/>
        </w:rPr>
        <w:t>, Bill Huckle, Kevin Edgar</w:t>
      </w:r>
      <w:r w:rsidR="00214DB7">
        <w:rPr>
          <w:rStyle w:val="normaltextrun"/>
          <w:rFonts w:ascii="Calibri" w:hAnsi="Calibri" w:cs="Calibri"/>
          <w:bCs/>
          <w:sz w:val="22"/>
          <w:szCs w:val="22"/>
        </w:rPr>
        <w:t>, April Myers</w:t>
      </w:r>
    </w:p>
    <w:p w14:paraId="79B02C39"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69D8CC0"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Call to Order</w:t>
      </w:r>
      <w:r>
        <w:rPr>
          <w:rStyle w:val="eop"/>
          <w:rFonts w:ascii="Calibri" w:hAnsi="Calibri" w:cs="Calibri"/>
          <w:sz w:val="22"/>
          <w:szCs w:val="22"/>
        </w:rPr>
        <w:t> </w:t>
      </w:r>
    </w:p>
    <w:p w14:paraId="152DA04F" w14:textId="77777777" w:rsidR="00EC5040" w:rsidRDefault="00EC5040" w:rsidP="00EC5040">
      <w:r>
        <w:t>The meeting was called to order at 3:3</w:t>
      </w:r>
      <w:r w:rsidR="009B108B">
        <w:t>4</w:t>
      </w:r>
      <w:r>
        <w:t xml:space="preserve"> pm. </w:t>
      </w:r>
    </w:p>
    <w:p w14:paraId="126BA23C" w14:textId="77777777" w:rsidR="00A40CA7" w:rsidRDefault="00A40CA7" w:rsidP="00A40CA7">
      <w:r>
        <w:t xml:space="preserve">Members once again approved a motion to vote by objections and abstentions, assuming approval unless otherwise stated. This motion was made to accommodate the Zoom meeting format. </w:t>
      </w:r>
    </w:p>
    <w:p w14:paraId="463B9FBA"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Approval of the Agenda</w:t>
      </w:r>
      <w:r>
        <w:rPr>
          <w:rStyle w:val="eop"/>
          <w:rFonts w:ascii="Calibri" w:hAnsi="Calibri" w:cs="Calibri"/>
          <w:sz w:val="22"/>
          <w:szCs w:val="22"/>
        </w:rPr>
        <w:t> </w:t>
      </w:r>
    </w:p>
    <w:p w14:paraId="786B8ACB" w14:textId="77777777" w:rsidR="00A40CA7" w:rsidRDefault="00214DB7"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To accommodate guest </w:t>
      </w:r>
      <w:r w:rsidR="009B108B">
        <w:rPr>
          <w:rStyle w:val="eop"/>
          <w:rFonts w:ascii="Calibri" w:hAnsi="Calibri" w:cs="Calibri"/>
          <w:sz w:val="22"/>
          <w:szCs w:val="22"/>
        </w:rPr>
        <w:t>Randy Heflin</w:t>
      </w:r>
      <w:r>
        <w:rPr>
          <w:rStyle w:val="eop"/>
          <w:rFonts w:ascii="Calibri" w:hAnsi="Calibri" w:cs="Calibri"/>
          <w:sz w:val="22"/>
          <w:szCs w:val="22"/>
        </w:rPr>
        <w:t xml:space="preserve">, </w:t>
      </w:r>
      <w:r w:rsidR="00661F9C">
        <w:rPr>
          <w:rStyle w:val="eop"/>
          <w:rFonts w:ascii="Calibri" w:hAnsi="Calibri" w:cs="Calibri"/>
          <w:sz w:val="22"/>
          <w:szCs w:val="22"/>
        </w:rPr>
        <w:t>the</w:t>
      </w:r>
      <w:r w:rsidR="009B108B">
        <w:rPr>
          <w:rStyle w:val="eop"/>
          <w:rFonts w:ascii="Calibri" w:hAnsi="Calibri" w:cs="Calibri"/>
          <w:sz w:val="22"/>
          <w:szCs w:val="22"/>
        </w:rPr>
        <w:t xml:space="preserve"> first item of </w:t>
      </w:r>
      <w:r>
        <w:rPr>
          <w:rStyle w:val="eop"/>
          <w:rFonts w:ascii="Calibri" w:hAnsi="Calibri" w:cs="Calibri"/>
          <w:sz w:val="22"/>
          <w:szCs w:val="22"/>
        </w:rPr>
        <w:t xml:space="preserve">New Business </w:t>
      </w:r>
      <w:r w:rsidR="0028212E">
        <w:rPr>
          <w:rStyle w:val="eop"/>
          <w:rFonts w:ascii="Calibri" w:hAnsi="Calibri" w:cs="Calibri"/>
          <w:sz w:val="22"/>
          <w:szCs w:val="22"/>
        </w:rPr>
        <w:t xml:space="preserve">was approved to be moved to the top of the meeting. Agenda was approved with this small modification. </w:t>
      </w:r>
    </w:p>
    <w:p w14:paraId="50B880FC"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51392B79"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Approval of the Minutes</w:t>
      </w:r>
      <w:r>
        <w:rPr>
          <w:rStyle w:val="eop"/>
          <w:rFonts w:ascii="Calibri" w:hAnsi="Calibri" w:cs="Calibri"/>
          <w:sz w:val="22"/>
          <w:szCs w:val="22"/>
        </w:rPr>
        <w:t> </w:t>
      </w:r>
    </w:p>
    <w:p w14:paraId="19459853" w14:textId="77777777" w:rsidR="00A40CA7" w:rsidRPr="00A40CA7" w:rsidRDefault="00A40CA7" w:rsidP="00D44182">
      <w:pPr>
        <w:pStyle w:val="paragraph"/>
        <w:spacing w:before="0" w:beforeAutospacing="0" w:after="0" w:afterAutospacing="0"/>
        <w:textAlignment w:val="baseline"/>
        <w:rPr>
          <w:rFonts w:ascii="Calibri" w:hAnsi="Calibri" w:cs="Calibri"/>
          <w:bCs/>
          <w:sz w:val="22"/>
          <w:szCs w:val="22"/>
        </w:rPr>
      </w:pPr>
      <w:r w:rsidRPr="00A40CA7">
        <w:rPr>
          <w:rFonts w:ascii="Calibri" w:hAnsi="Calibri" w:cs="Calibri"/>
          <w:bCs/>
          <w:sz w:val="22"/>
          <w:szCs w:val="22"/>
        </w:rPr>
        <w:t xml:space="preserve">The minutes from </w:t>
      </w:r>
      <w:r w:rsidR="00661F9C">
        <w:rPr>
          <w:rFonts w:ascii="Calibri" w:hAnsi="Calibri" w:cs="Calibri"/>
          <w:bCs/>
          <w:sz w:val="22"/>
          <w:szCs w:val="22"/>
        </w:rPr>
        <w:t>January 20, 2021</w:t>
      </w:r>
      <w:r w:rsidR="0028212E">
        <w:rPr>
          <w:rFonts w:ascii="Calibri" w:hAnsi="Calibri" w:cs="Calibri"/>
          <w:bCs/>
          <w:sz w:val="22"/>
          <w:szCs w:val="22"/>
        </w:rPr>
        <w:t xml:space="preserve"> were approved as-is</w:t>
      </w:r>
      <w:r>
        <w:rPr>
          <w:rFonts w:ascii="Calibri" w:hAnsi="Calibri" w:cs="Calibri"/>
          <w:bCs/>
          <w:sz w:val="22"/>
          <w:szCs w:val="22"/>
        </w:rPr>
        <w:t xml:space="preserve"> </w:t>
      </w:r>
    </w:p>
    <w:p w14:paraId="1DF17A0D"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53E40CA7"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b/>
          <w:bCs/>
          <w:sz w:val="22"/>
          <w:szCs w:val="22"/>
        </w:rPr>
        <w:t>Committee Reports</w:t>
      </w:r>
      <w:r>
        <w:rPr>
          <w:rStyle w:val="eop"/>
          <w:rFonts w:ascii="Calibri" w:hAnsi="Calibri" w:cs="Calibri"/>
          <w:sz w:val="22"/>
          <w:szCs w:val="22"/>
        </w:rPr>
        <w:t> </w:t>
      </w:r>
    </w:p>
    <w:p w14:paraId="6EC64AE4"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48340011"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Graduate Curriculum Committee</w:t>
      </w:r>
      <w:r>
        <w:rPr>
          <w:rStyle w:val="eop"/>
          <w:rFonts w:ascii="Calibri" w:hAnsi="Calibri" w:cs="Calibri"/>
          <w:sz w:val="22"/>
          <w:szCs w:val="22"/>
        </w:rPr>
        <w:t> </w:t>
      </w:r>
      <w:r w:rsidR="008639A1">
        <w:rPr>
          <w:rStyle w:val="eop"/>
          <w:rFonts w:ascii="Calibri" w:hAnsi="Calibri" w:cs="Calibri"/>
          <w:sz w:val="22"/>
          <w:szCs w:val="22"/>
        </w:rPr>
        <w:t>– Marcia Feuerstein</w:t>
      </w:r>
    </w:p>
    <w:p w14:paraId="0DF3741B" w14:textId="77777777" w:rsidR="00D44182" w:rsidRDefault="00B82B2B"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Four courses were approved as-is, all new Practice-Based Research </w:t>
      </w:r>
      <w:r w:rsidR="00A60E3E">
        <w:rPr>
          <w:rStyle w:val="eop"/>
          <w:rFonts w:ascii="Calibri" w:hAnsi="Calibri" w:cs="Calibri"/>
          <w:sz w:val="22"/>
          <w:szCs w:val="22"/>
        </w:rPr>
        <w:t>courses in</w:t>
      </w:r>
      <w:r>
        <w:rPr>
          <w:rStyle w:val="eop"/>
          <w:rFonts w:ascii="Calibri" w:hAnsi="Calibri" w:cs="Calibri"/>
          <w:sz w:val="22"/>
          <w:szCs w:val="22"/>
        </w:rPr>
        <w:t xml:space="preserve"> College of Architecture and Urban Studies (EDP 5314, EDP 5324, EDP 5334, and EDP 5344)</w:t>
      </w:r>
      <w:r w:rsidR="00A60E3E">
        <w:rPr>
          <w:rStyle w:val="eop"/>
          <w:rFonts w:ascii="Calibri" w:hAnsi="Calibri" w:cs="Calibri"/>
          <w:sz w:val="22"/>
          <w:szCs w:val="22"/>
        </w:rPr>
        <w:t xml:space="preserve">. Karen DePauw and Paul Emmons discussed the new EDP courses, to affirm that they are in compliance with SCHEV by adding to the existing degree, and not creating a new degree. Paul asserted that the administration within the program are aware of the importance of maintaining unity within the program. Approved pending minor revisions: AOE 5404, CEE 5034, ECE 5544. The graduate certificate for ASPECT (Alliance for Social, Political, Ethical, and Cultural Thought) has been discontinued. The Master of Science in Biomedical Technology Development and Management has also been discontinued. </w:t>
      </w:r>
      <w:r w:rsidR="00D44182">
        <w:rPr>
          <w:rStyle w:val="eop"/>
          <w:rFonts w:ascii="Calibri" w:hAnsi="Calibri" w:cs="Calibri"/>
          <w:sz w:val="22"/>
          <w:szCs w:val="22"/>
        </w:rPr>
        <w:t> </w:t>
      </w:r>
    </w:p>
    <w:p w14:paraId="4FB9E0D0" w14:textId="77777777" w:rsidR="00B82B2B" w:rsidRPr="00B82B2B" w:rsidRDefault="00B82B2B" w:rsidP="00D44182">
      <w:pPr>
        <w:pStyle w:val="paragraph"/>
        <w:spacing w:before="0" w:beforeAutospacing="0" w:after="0" w:afterAutospacing="0"/>
        <w:textAlignment w:val="baseline"/>
        <w:rPr>
          <w:rFonts w:ascii="Calibri" w:hAnsi="Calibri" w:cs="Calibri"/>
          <w:sz w:val="22"/>
          <w:szCs w:val="22"/>
        </w:rPr>
      </w:pPr>
    </w:p>
    <w:p w14:paraId="28F25D76"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sidRPr="0012043D">
        <w:rPr>
          <w:rStyle w:val="normaltextrun"/>
          <w:rFonts w:ascii="Calibri" w:hAnsi="Calibri" w:cs="Calibri"/>
          <w:sz w:val="22"/>
          <w:szCs w:val="22"/>
          <w:u w:val="single"/>
        </w:rPr>
        <w:t>Graduate Student Appeals Committee</w:t>
      </w:r>
      <w:r>
        <w:rPr>
          <w:rStyle w:val="eop"/>
          <w:rFonts w:ascii="Calibri" w:hAnsi="Calibri" w:cs="Calibri"/>
          <w:sz w:val="22"/>
          <w:szCs w:val="22"/>
        </w:rPr>
        <w:t> </w:t>
      </w:r>
      <w:r w:rsidR="009F09B5">
        <w:rPr>
          <w:rStyle w:val="eop"/>
          <w:rFonts w:ascii="Calibri" w:hAnsi="Calibri" w:cs="Calibri"/>
          <w:sz w:val="22"/>
          <w:szCs w:val="22"/>
        </w:rPr>
        <w:t>– Karen DePauw</w:t>
      </w:r>
    </w:p>
    <w:p w14:paraId="74F83FCC" w14:textId="77777777" w:rsidR="00A40CA7" w:rsidRDefault="00416F64"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committee for the open appeal has </w:t>
      </w:r>
      <w:r w:rsidR="001A6F99">
        <w:rPr>
          <w:rStyle w:val="eop"/>
          <w:rFonts w:ascii="Calibri" w:hAnsi="Calibri" w:cs="Calibri"/>
          <w:sz w:val="22"/>
          <w:szCs w:val="22"/>
        </w:rPr>
        <w:t xml:space="preserve">convened. Madlyn Frisard was elected Chair, and the group is working on developing recommendations. </w:t>
      </w:r>
    </w:p>
    <w:p w14:paraId="72B45D55"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0C6D7932"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Degree Requirements, Standards, Criteria, and Academic Progress (DRSCAP) Committee</w:t>
      </w:r>
      <w:r>
        <w:rPr>
          <w:rStyle w:val="eop"/>
          <w:rFonts w:ascii="Calibri" w:hAnsi="Calibri" w:cs="Calibri"/>
          <w:sz w:val="22"/>
          <w:szCs w:val="22"/>
        </w:rPr>
        <w:t> </w:t>
      </w:r>
      <w:r w:rsidR="009F09B5">
        <w:rPr>
          <w:rStyle w:val="eop"/>
          <w:rFonts w:ascii="Calibri" w:hAnsi="Calibri" w:cs="Calibri"/>
          <w:sz w:val="22"/>
          <w:szCs w:val="22"/>
        </w:rPr>
        <w:t>– Barbara Hoopes</w:t>
      </w:r>
    </w:p>
    <w:p w14:paraId="5ECF3B9E" w14:textId="77777777" w:rsidR="0012043D" w:rsidRDefault="0012043D"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DRSCAP continues to work on their three priority projects. </w:t>
      </w:r>
    </w:p>
    <w:p w14:paraId="4F2F0F0A" w14:textId="77777777" w:rsidR="00CA5A65" w:rsidRPr="00CA5A65" w:rsidRDefault="0012043D" w:rsidP="0012043D">
      <w:pPr>
        <w:pStyle w:val="paragraph"/>
        <w:numPr>
          <w:ilvl w:val="0"/>
          <w:numId w:val="3"/>
        </w:numPr>
        <w:spacing w:before="0" w:beforeAutospacing="0" w:after="0" w:afterAutospacing="0"/>
        <w:textAlignment w:val="baseline"/>
        <w:rPr>
          <w:rStyle w:val="eop"/>
          <w:rFonts w:ascii="Segoe UI" w:hAnsi="Segoe UI" w:cs="Segoe UI"/>
          <w:sz w:val="12"/>
          <w:szCs w:val="12"/>
        </w:rPr>
      </w:pPr>
      <w:r w:rsidRPr="00E2599E">
        <w:rPr>
          <w:rStyle w:val="eop"/>
          <w:rFonts w:ascii="Calibri" w:hAnsi="Calibri" w:cs="Calibri"/>
          <w:sz w:val="22"/>
          <w:szCs w:val="22"/>
          <w:u w:val="single"/>
        </w:rPr>
        <w:lastRenderedPageBreak/>
        <w:t>Posthumous Degree Procedures</w:t>
      </w:r>
      <w:r>
        <w:rPr>
          <w:rStyle w:val="eop"/>
          <w:rFonts w:ascii="Calibri" w:hAnsi="Calibri" w:cs="Calibri"/>
          <w:sz w:val="22"/>
          <w:szCs w:val="22"/>
        </w:rPr>
        <w:t>: The feedback and discussed alterations from CGPSP’s previous review have been incorporated into the current draft.</w:t>
      </w:r>
      <w:r w:rsidR="00197234">
        <w:rPr>
          <w:rStyle w:val="eop"/>
          <w:rFonts w:ascii="Calibri" w:hAnsi="Calibri" w:cs="Calibri"/>
          <w:sz w:val="22"/>
          <w:szCs w:val="22"/>
        </w:rPr>
        <w:t xml:space="preserve"> </w:t>
      </w:r>
      <w:r w:rsidR="00CA5A65">
        <w:rPr>
          <w:rStyle w:val="eop"/>
          <w:rFonts w:ascii="Calibri" w:hAnsi="Calibri" w:cs="Calibri"/>
          <w:sz w:val="22"/>
          <w:szCs w:val="22"/>
        </w:rPr>
        <w:t>Additional discussion clarified the use of the term, “good academic standing”. This language matches that of peer institutions with posthumous policies. Also, students under Leave of Absence do not suffer changes in academic standing, which should allow for grace regarding students whose illness prior to death may have impacted academic progress. These nuanced language concerns will be examined more fully once policy discussions begin in earnest.</w:t>
      </w:r>
    </w:p>
    <w:p w14:paraId="5B60C906" w14:textId="77777777" w:rsidR="00CA5A65" w:rsidRPr="00CA5A65" w:rsidRDefault="00CA5A65" w:rsidP="00CA5A65">
      <w:pPr>
        <w:pStyle w:val="paragraph"/>
        <w:spacing w:before="0" w:beforeAutospacing="0" w:after="0" w:afterAutospacing="0"/>
        <w:ind w:left="720"/>
        <w:textAlignment w:val="baseline"/>
        <w:rPr>
          <w:rStyle w:val="eop"/>
          <w:rFonts w:ascii="Segoe UI" w:hAnsi="Segoe UI" w:cs="Segoe UI"/>
          <w:sz w:val="12"/>
          <w:szCs w:val="12"/>
        </w:rPr>
      </w:pPr>
    </w:p>
    <w:p w14:paraId="2B0CD594" w14:textId="77777777" w:rsidR="00CA5A65" w:rsidRDefault="00CA5A65" w:rsidP="00CA5A65">
      <w:pPr>
        <w:pStyle w:val="paragraph"/>
        <w:spacing w:before="0" w:beforeAutospacing="0" w:after="0" w:afterAutospacing="0"/>
        <w:ind w:left="720"/>
        <w:textAlignment w:val="baseline"/>
        <w:rPr>
          <w:rStyle w:val="eop"/>
          <w:rFonts w:ascii="Calibri" w:hAnsi="Calibri" w:cs="Calibri"/>
          <w:sz w:val="22"/>
          <w:szCs w:val="22"/>
        </w:rPr>
      </w:pPr>
      <w:r>
        <w:rPr>
          <w:rStyle w:val="eop"/>
          <w:rFonts w:ascii="Calibri" w:hAnsi="Calibri" w:cs="Calibri"/>
          <w:sz w:val="22"/>
          <w:szCs w:val="22"/>
        </w:rPr>
        <w:t>For now, t</w:t>
      </w:r>
      <w:r w:rsidR="005E555F">
        <w:rPr>
          <w:rStyle w:val="eop"/>
          <w:rFonts w:ascii="Calibri" w:hAnsi="Calibri" w:cs="Calibri"/>
          <w:sz w:val="22"/>
          <w:szCs w:val="22"/>
        </w:rPr>
        <w:t>he proposed framework will be shared with CUSP for possible university-wide policy development. There are current undergraduate procedures in place</w:t>
      </w:r>
      <w:r w:rsidR="009751E0">
        <w:rPr>
          <w:rStyle w:val="eop"/>
          <w:rFonts w:ascii="Calibri" w:hAnsi="Calibri" w:cs="Calibri"/>
          <w:sz w:val="22"/>
          <w:szCs w:val="22"/>
        </w:rPr>
        <w:t>.</w:t>
      </w:r>
      <w:r>
        <w:rPr>
          <w:rStyle w:val="eop"/>
          <w:rFonts w:ascii="Calibri" w:hAnsi="Calibri" w:cs="Calibri"/>
          <w:sz w:val="22"/>
          <w:szCs w:val="22"/>
        </w:rPr>
        <w:t xml:space="preserve"> The commission approved a motion to adopt the framework and recommend policy adaptation. A subgroup was appointed to continue this work, consisting of Kevin Edgar, Rachel Holloway (as a CUSP representative), Barbara Hoopes (as a DRSCAP representative), Emily Burns (a student representative), and Coy Allen (representing the veterinary school). Rick Sparks was suggested as an additional member, and a representative for the medical school is also being considered.</w:t>
      </w:r>
      <w:r>
        <w:rPr>
          <w:rStyle w:val="eop"/>
          <w:rFonts w:ascii="Calibri" w:hAnsi="Calibri" w:cs="Calibri"/>
          <w:sz w:val="22"/>
          <w:szCs w:val="22"/>
        </w:rPr>
        <w:br/>
      </w:r>
    </w:p>
    <w:p w14:paraId="266A65E9" w14:textId="77777777" w:rsidR="00CA5A65" w:rsidRDefault="00CA5A65" w:rsidP="00CA5A65">
      <w:pPr>
        <w:pStyle w:val="paragraph"/>
        <w:numPr>
          <w:ilvl w:val="0"/>
          <w:numId w:val="3"/>
        </w:numPr>
        <w:spacing w:before="0" w:beforeAutospacing="0" w:after="0" w:afterAutospacing="0"/>
        <w:textAlignment w:val="baseline"/>
        <w:rPr>
          <w:rStyle w:val="eop"/>
          <w:rFonts w:ascii="Calibri" w:hAnsi="Calibri" w:cs="Calibri"/>
          <w:sz w:val="22"/>
          <w:szCs w:val="22"/>
        </w:rPr>
      </w:pPr>
      <w:r w:rsidRPr="00E2599E">
        <w:rPr>
          <w:rStyle w:val="eop"/>
          <w:rFonts w:ascii="Calibri" w:hAnsi="Calibri" w:cs="Calibri"/>
          <w:sz w:val="22"/>
          <w:szCs w:val="22"/>
          <w:u w:val="single"/>
        </w:rPr>
        <w:t>Doctoral Residency</w:t>
      </w:r>
      <w:r>
        <w:rPr>
          <w:rStyle w:val="eop"/>
          <w:rFonts w:ascii="Calibri" w:hAnsi="Calibri" w:cs="Calibri"/>
          <w:sz w:val="22"/>
          <w:szCs w:val="22"/>
        </w:rPr>
        <w:t xml:space="preserve">: DRSCAP continues to discuss the principles of doctoral residency. They are currently </w:t>
      </w:r>
      <w:r w:rsidR="00E2599E">
        <w:rPr>
          <w:rStyle w:val="eop"/>
          <w:rFonts w:ascii="Calibri" w:hAnsi="Calibri" w:cs="Calibri"/>
          <w:sz w:val="22"/>
          <w:szCs w:val="22"/>
        </w:rPr>
        <w:t xml:space="preserve">looking at the Council of Graduate Schools to see if there are changes from their most recent principles regarding residency, which were adopted in 2005. </w:t>
      </w:r>
    </w:p>
    <w:p w14:paraId="5AD458A3" w14:textId="77777777" w:rsidR="00E2599E" w:rsidRDefault="00E2599E" w:rsidP="00E2599E">
      <w:pPr>
        <w:pStyle w:val="paragraph"/>
        <w:spacing w:before="0" w:beforeAutospacing="0" w:after="0" w:afterAutospacing="0"/>
        <w:textAlignment w:val="baseline"/>
        <w:rPr>
          <w:rStyle w:val="eop"/>
          <w:rFonts w:ascii="Calibri" w:hAnsi="Calibri" w:cs="Calibri"/>
          <w:sz w:val="22"/>
          <w:szCs w:val="22"/>
        </w:rPr>
      </w:pPr>
    </w:p>
    <w:p w14:paraId="1F593983" w14:textId="3DAD9A7F" w:rsidR="00E2599E" w:rsidRDefault="00E2599E" w:rsidP="00E2599E">
      <w:pPr>
        <w:pStyle w:val="paragraph"/>
        <w:numPr>
          <w:ilvl w:val="0"/>
          <w:numId w:val="3"/>
        </w:numPr>
        <w:spacing w:before="0" w:beforeAutospacing="0" w:after="0" w:afterAutospacing="0"/>
        <w:textAlignment w:val="baseline"/>
        <w:rPr>
          <w:rStyle w:val="eop"/>
          <w:rFonts w:ascii="Calibri" w:hAnsi="Calibri" w:cs="Calibri"/>
          <w:sz w:val="22"/>
          <w:szCs w:val="22"/>
        </w:rPr>
      </w:pPr>
      <w:r w:rsidRPr="00E2599E">
        <w:rPr>
          <w:rStyle w:val="eop"/>
          <w:rFonts w:ascii="Calibri" w:hAnsi="Calibri" w:cs="Calibri"/>
          <w:sz w:val="22"/>
          <w:szCs w:val="22"/>
          <w:u w:val="single"/>
        </w:rPr>
        <w:t>Retirement of Presidential Policy Memorandum (PPM) 194</w:t>
      </w:r>
      <w:r>
        <w:rPr>
          <w:rStyle w:val="eop"/>
          <w:rFonts w:ascii="Calibri" w:hAnsi="Calibri" w:cs="Calibri"/>
          <w:sz w:val="22"/>
          <w:szCs w:val="22"/>
        </w:rPr>
        <w:t xml:space="preserve">: The proposal for retirement was presented to University Council, with no objections. </w:t>
      </w:r>
      <w:r w:rsidR="00300851">
        <w:rPr>
          <w:rStyle w:val="eop"/>
          <w:rFonts w:ascii="Calibri" w:hAnsi="Calibri" w:cs="Calibri"/>
          <w:sz w:val="22"/>
          <w:szCs w:val="22"/>
        </w:rPr>
        <w:t>At</w:t>
      </w:r>
      <w:r>
        <w:rPr>
          <w:rStyle w:val="eop"/>
          <w:rFonts w:ascii="Calibri" w:hAnsi="Calibri" w:cs="Calibri"/>
          <w:sz w:val="22"/>
          <w:szCs w:val="22"/>
        </w:rPr>
        <w:t xml:space="preserve"> the next meeting in two weeks, the proposal will undergo a second reading and be presented for a vote.</w:t>
      </w:r>
    </w:p>
    <w:p w14:paraId="3D001754" w14:textId="77777777" w:rsidR="00CA5A65" w:rsidRDefault="00CA5A65" w:rsidP="00CA5A65">
      <w:pPr>
        <w:pStyle w:val="paragraph"/>
        <w:spacing w:before="0" w:beforeAutospacing="0" w:after="0" w:afterAutospacing="0"/>
        <w:ind w:left="720"/>
        <w:textAlignment w:val="baseline"/>
        <w:rPr>
          <w:rFonts w:ascii="Segoe UI" w:hAnsi="Segoe UI" w:cs="Segoe UI"/>
          <w:sz w:val="12"/>
          <w:szCs w:val="12"/>
        </w:rPr>
      </w:pPr>
      <w:r>
        <w:rPr>
          <w:rStyle w:val="eop"/>
          <w:rFonts w:ascii="Calibri" w:hAnsi="Calibri" w:cs="Calibri"/>
          <w:sz w:val="22"/>
          <w:szCs w:val="22"/>
        </w:rPr>
        <w:t xml:space="preserve"> </w:t>
      </w:r>
    </w:p>
    <w:p w14:paraId="478BC8F5" w14:textId="77777777" w:rsidR="00D44182" w:rsidRDefault="00D44182" w:rsidP="00D44182">
      <w:pPr>
        <w:pStyle w:val="paragraph"/>
        <w:spacing w:before="0" w:beforeAutospacing="0" w:after="0" w:afterAutospacing="0"/>
        <w:textAlignment w:val="baseline"/>
        <w:rPr>
          <w:rStyle w:val="normaltextrun"/>
          <w:rFonts w:ascii="Calibri" w:hAnsi="Calibri" w:cs="Calibri"/>
          <w:b/>
          <w:bCs/>
          <w:sz w:val="22"/>
          <w:szCs w:val="22"/>
        </w:rPr>
      </w:pPr>
      <w:r>
        <w:rPr>
          <w:rStyle w:val="normaltextrun"/>
          <w:rFonts w:ascii="Calibri" w:hAnsi="Calibri" w:cs="Calibri"/>
          <w:b/>
          <w:bCs/>
          <w:sz w:val="22"/>
          <w:szCs w:val="22"/>
        </w:rPr>
        <w:t>Old Business</w:t>
      </w:r>
    </w:p>
    <w:p w14:paraId="58A937DE" w14:textId="77777777" w:rsidR="00351416" w:rsidRPr="00E2599E" w:rsidRDefault="00E2599E" w:rsidP="00D44182">
      <w:pPr>
        <w:pStyle w:val="paragraph"/>
        <w:spacing w:before="0" w:beforeAutospacing="0" w:after="0" w:afterAutospacing="0"/>
        <w:textAlignment w:val="baseline"/>
        <w:rPr>
          <w:rStyle w:val="normaltextrun"/>
          <w:rFonts w:ascii="Calibri" w:hAnsi="Calibri" w:cs="Calibri"/>
          <w:bCs/>
          <w:sz w:val="22"/>
          <w:szCs w:val="22"/>
        </w:rPr>
      </w:pPr>
      <w:r w:rsidRPr="00E2599E">
        <w:rPr>
          <w:rStyle w:val="normaltextrun"/>
          <w:rFonts w:ascii="Calibri" w:hAnsi="Calibri" w:cs="Calibri"/>
          <w:bCs/>
          <w:sz w:val="22"/>
          <w:szCs w:val="22"/>
        </w:rPr>
        <w:t>No Old Business</w:t>
      </w:r>
    </w:p>
    <w:p w14:paraId="6ED129D2" w14:textId="77777777" w:rsidR="0010434B" w:rsidRPr="0010434B" w:rsidRDefault="0010434B" w:rsidP="00D44182">
      <w:pPr>
        <w:pStyle w:val="paragraph"/>
        <w:spacing w:before="0" w:beforeAutospacing="0" w:after="0" w:afterAutospacing="0"/>
        <w:textAlignment w:val="baseline"/>
        <w:rPr>
          <w:rStyle w:val="normaltextrun"/>
          <w:rFonts w:ascii="Calibri" w:hAnsi="Calibri" w:cs="Calibri"/>
          <w:b/>
          <w:bCs/>
          <w:sz w:val="22"/>
          <w:szCs w:val="22"/>
        </w:rPr>
      </w:pPr>
    </w:p>
    <w:p w14:paraId="693E45E3"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New Business</w:t>
      </w:r>
      <w:r>
        <w:rPr>
          <w:rStyle w:val="eop"/>
          <w:rFonts w:ascii="Calibri" w:hAnsi="Calibri" w:cs="Calibri"/>
          <w:sz w:val="22"/>
          <w:szCs w:val="22"/>
        </w:rPr>
        <w:t> </w:t>
      </w:r>
    </w:p>
    <w:p w14:paraId="150C0530" w14:textId="77777777" w:rsidR="00B71B60" w:rsidRDefault="00E2599E"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Discontinuation of the Master of Science in Biomedical Technology and Management</w:t>
      </w:r>
      <w:r w:rsidR="00782D1F">
        <w:rPr>
          <w:rStyle w:val="eop"/>
          <w:rFonts w:ascii="Calibri" w:hAnsi="Calibri" w:cs="Calibri"/>
          <w:sz w:val="22"/>
          <w:szCs w:val="22"/>
        </w:rPr>
        <w:t xml:space="preserve"> – </w:t>
      </w:r>
      <w:r>
        <w:rPr>
          <w:rStyle w:val="eop"/>
          <w:rFonts w:ascii="Calibri" w:hAnsi="Calibri" w:cs="Calibri"/>
          <w:sz w:val="22"/>
          <w:szCs w:val="22"/>
        </w:rPr>
        <w:t>Randy Heflin</w:t>
      </w:r>
    </w:p>
    <w:p w14:paraId="092FAF40" w14:textId="77777777" w:rsidR="00E2599E" w:rsidRDefault="00E2599E"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1</w:t>
      </w:r>
      <w:r w:rsidRPr="00E2599E">
        <w:rPr>
          <w:rStyle w:val="eop"/>
          <w:rFonts w:ascii="Calibri" w:hAnsi="Calibri" w:cs="Calibri"/>
          <w:sz w:val="22"/>
          <w:szCs w:val="22"/>
          <w:vertAlign w:val="superscript"/>
        </w:rPr>
        <w:t>st</w:t>
      </w:r>
      <w:r>
        <w:rPr>
          <w:rStyle w:val="eop"/>
          <w:rFonts w:ascii="Calibri" w:hAnsi="Calibri" w:cs="Calibri"/>
          <w:sz w:val="22"/>
          <w:szCs w:val="22"/>
        </w:rPr>
        <w:t xml:space="preserve"> Reading</w:t>
      </w:r>
    </w:p>
    <w:p w14:paraId="0562CF32" w14:textId="2F358F1B" w:rsidR="00E2599E" w:rsidRDefault="00E2599E"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Master of Science in Biomedical Technology and Management is being considered to discontinuation, due primarily to low enrollment and lack of growth. The program began in Northern Virginia as an interdisciplinary degree program primarily under the College of Science, in conjunction with Georgetown University. </w:t>
      </w:r>
      <w:r w:rsidR="00030E8B">
        <w:rPr>
          <w:rStyle w:val="eop"/>
          <w:rFonts w:ascii="Calibri" w:hAnsi="Calibri" w:cs="Calibri"/>
          <w:sz w:val="22"/>
          <w:szCs w:val="22"/>
        </w:rPr>
        <w:t xml:space="preserve">Possible factors in enrollment include high tuition rates, turnover of key personnel at Georgetown, and the eventual discontinuation of Georgetown’s participation in the program. </w:t>
      </w:r>
    </w:p>
    <w:p w14:paraId="3AB35355"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p>
    <w:p w14:paraId="0C90B721"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This proposal will go to the senates for review before the 2</w:t>
      </w:r>
      <w:r w:rsidRPr="00030E8B">
        <w:rPr>
          <w:rStyle w:val="eop"/>
          <w:rFonts w:ascii="Calibri" w:hAnsi="Calibri" w:cs="Calibri"/>
          <w:sz w:val="22"/>
          <w:szCs w:val="22"/>
          <w:vertAlign w:val="superscript"/>
        </w:rPr>
        <w:t>nd</w:t>
      </w:r>
      <w:r>
        <w:rPr>
          <w:rStyle w:val="eop"/>
          <w:rFonts w:ascii="Calibri" w:hAnsi="Calibri" w:cs="Calibri"/>
          <w:sz w:val="22"/>
          <w:szCs w:val="22"/>
        </w:rPr>
        <w:t xml:space="preserve"> reading and vote.</w:t>
      </w:r>
    </w:p>
    <w:p w14:paraId="26CE18E6"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p>
    <w:p w14:paraId="4B9DF3F7"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 xml:space="preserve">New </w:t>
      </w:r>
      <w:proofErr w:type="spellStart"/>
      <w:r>
        <w:rPr>
          <w:rStyle w:val="eop"/>
          <w:rFonts w:ascii="Calibri" w:hAnsi="Calibri" w:cs="Calibri"/>
          <w:sz w:val="22"/>
          <w:szCs w:val="22"/>
          <w:u w:val="single"/>
        </w:rPr>
        <w:t>IPhD</w:t>
      </w:r>
      <w:proofErr w:type="spellEnd"/>
      <w:r>
        <w:rPr>
          <w:rStyle w:val="eop"/>
          <w:rFonts w:ascii="Calibri" w:hAnsi="Calibri" w:cs="Calibri"/>
          <w:sz w:val="22"/>
          <w:szCs w:val="22"/>
          <w:u w:val="single"/>
        </w:rPr>
        <w:t xml:space="preserve"> Proposals</w:t>
      </w:r>
      <w:r>
        <w:rPr>
          <w:rStyle w:val="eop"/>
          <w:rFonts w:ascii="Calibri" w:hAnsi="Calibri" w:cs="Calibri"/>
          <w:sz w:val="22"/>
          <w:szCs w:val="22"/>
        </w:rPr>
        <w:t xml:space="preserve"> – Bill Huckle</w:t>
      </w:r>
    </w:p>
    <w:p w14:paraId="05A51E5B"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Two new </w:t>
      </w:r>
      <w:proofErr w:type="spellStart"/>
      <w:r>
        <w:rPr>
          <w:rStyle w:val="eop"/>
          <w:rFonts w:ascii="Calibri" w:hAnsi="Calibri" w:cs="Calibri"/>
          <w:sz w:val="22"/>
          <w:szCs w:val="22"/>
        </w:rPr>
        <w:t>IPhD</w:t>
      </w:r>
      <w:proofErr w:type="spellEnd"/>
      <w:r>
        <w:rPr>
          <w:rStyle w:val="eop"/>
          <w:rFonts w:ascii="Calibri" w:hAnsi="Calibri" w:cs="Calibri"/>
          <w:sz w:val="22"/>
          <w:szCs w:val="22"/>
        </w:rPr>
        <w:t xml:space="preserve"> proposals are up for review:</w:t>
      </w:r>
    </w:p>
    <w:p w14:paraId="2A8A3172"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p>
    <w:p w14:paraId="1297B896" w14:textId="77777777" w:rsidR="00030E8B" w:rsidRDefault="00030E8B"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1. </w:t>
      </w:r>
      <w:proofErr w:type="spellStart"/>
      <w:r>
        <w:rPr>
          <w:rStyle w:val="eop"/>
          <w:rFonts w:ascii="Calibri" w:hAnsi="Calibri" w:cs="Calibri"/>
          <w:sz w:val="22"/>
          <w:szCs w:val="22"/>
        </w:rPr>
        <w:t>Sahra</w:t>
      </w:r>
      <w:proofErr w:type="spellEnd"/>
      <w:r>
        <w:rPr>
          <w:rStyle w:val="eop"/>
          <w:rFonts w:ascii="Calibri" w:hAnsi="Calibri" w:cs="Calibri"/>
          <w:sz w:val="22"/>
          <w:szCs w:val="22"/>
        </w:rPr>
        <w:t xml:space="preserve"> </w:t>
      </w:r>
      <w:proofErr w:type="spellStart"/>
      <w:r>
        <w:rPr>
          <w:rStyle w:val="eop"/>
          <w:rFonts w:ascii="Calibri" w:hAnsi="Calibri" w:cs="Calibri"/>
          <w:sz w:val="22"/>
          <w:szCs w:val="22"/>
        </w:rPr>
        <w:t>Svensson-Hoeglund</w:t>
      </w:r>
      <w:proofErr w:type="spellEnd"/>
      <w:r>
        <w:rPr>
          <w:rStyle w:val="eop"/>
          <w:rFonts w:ascii="Calibri" w:hAnsi="Calibri" w:cs="Calibri"/>
          <w:sz w:val="22"/>
          <w:szCs w:val="22"/>
        </w:rPr>
        <w:t>: “Well-being of Consumers in Circular Economy Consumption: Futuristic Scenarios and Key CE Characteristics for Well-Being of Consumers”</w:t>
      </w:r>
    </w:p>
    <w:p w14:paraId="6191019F" w14:textId="77777777" w:rsidR="00C82F83" w:rsidRDefault="00C82F83" w:rsidP="00E2599E">
      <w:pPr>
        <w:pStyle w:val="paragraph"/>
        <w:spacing w:before="0" w:beforeAutospacing="0" w:after="0" w:afterAutospacing="0"/>
        <w:textAlignment w:val="baseline"/>
        <w:rPr>
          <w:rStyle w:val="eop"/>
          <w:rFonts w:ascii="Calibri" w:hAnsi="Calibri" w:cs="Calibri"/>
          <w:sz w:val="22"/>
          <w:szCs w:val="22"/>
        </w:rPr>
      </w:pPr>
      <w:proofErr w:type="spellStart"/>
      <w:r>
        <w:rPr>
          <w:rStyle w:val="eop"/>
          <w:rFonts w:ascii="Calibri" w:hAnsi="Calibri" w:cs="Calibri"/>
          <w:sz w:val="22"/>
          <w:szCs w:val="22"/>
        </w:rPr>
        <w:t>Sahra’s</w:t>
      </w:r>
      <w:proofErr w:type="spellEnd"/>
      <w:r>
        <w:rPr>
          <w:rStyle w:val="eop"/>
          <w:rFonts w:ascii="Calibri" w:hAnsi="Calibri" w:cs="Calibri"/>
          <w:sz w:val="22"/>
          <w:szCs w:val="22"/>
        </w:rPr>
        <w:t xml:space="preserve"> proposal aims to look at the life cycle of products and circular economies, examining sustainability measures and law with consumer choice and well-being.</w:t>
      </w:r>
    </w:p>
    <w:p w14:paraId="12F81445" w14:textId="77777777" w:rsidR="00C82F83" w:rsidRDefault="00C82F83" w:rsidP="00E2599E">
      <w:pPr>
        <w:pStyle w:val="paragraph"/>
        <w:spacing w:before="0" w:beforeAutospacing="0" w:after="0" w:afterAutospacing="0"/>
        <w:textAlignment w:val="baseline"/>
        <w:rPr>
          <w:rStyle w:val="eop"/>
          <w:rFonts w:ascii="Calibri" w:hAnsi="Calibri" w:cs="Calibri"/>
          <w:sz w:val="22"/>
          <w:szCs w:val="22"/>
        </w:rPr>
      </w:pPr>
    </w:p>
    <w:p w14:paraId="522E56EF" w14:textId="726A60D4" w:rsidR="00C82F83" w:rsidRDefault="00300851" w:rsidP="00E2599E">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Reviewers</w:t>
      </w:r>
      <w:r w:rsidR="00C82F83">
        <w:rPr>
          <w:rStyle w:val="eop"/>
          <w:rFonts w:ascii="Calibri" w:hAnsi="Calibri" w:cs="Calibri"/>
          <w:sz w:val="22"/>
          <w:szCs w:val="22"/>
        </w:rPr>
        <w:t>: Barbara Hoopes, Maruf Hoque, Paul Emmons</w:t>
      </w:r>
    </w:p>
    <w:p w14:paraId="56C9EDAF" w14:textId="77777777" w:rsidR="00C82F83" w:rsidRDefault="00C82F83" w:rsidP="00E2599E">
      <w:pPr>
        <w:pStyle w:val="paragraph"/>
        <w:spacing w:before="0" w:beforeAutospacing="0" w:after="0" w:afterAutospacing="0"/>
        <w:textAlignment w:val="baseline"/>
        <w:rPr>
          <w:rStyle w:val="eop"/>
          <w:rFonts w:ascii="Calibri" w:hAnsi="Calibri" w:cs="Calibri"/>
          <w:sz w:val="22"/>
          <w:szCs w:val="22"/>
        </w:rPr>
      </w:pPr>
    </w:p>
    <w:p w14:paraId="1BB02AC4" w14:textId="77777777" w:rsidR="00C82F83" w:rsidRDefault="00C82F83" w:rsidP="00C82F83">
      <w:pPr>
        <w:rPr>
          <w:rFonts w:eastAsia="Times New Roman"/>
        </w:rPr>
      </w:pPr>
      <w:r>
        <w:rPr>
          <w:rStyle w:val="eop"/>
          <w:rFonts w:ascii="Calibri" w:hAnsi="Calibri" w:cs="Calibri"/>
        </w:rPr>
        <w:lastRenderedPageBreak/>
        <w:t xml:space="preserve">2. </w:t>
      </w:r>
      <w:r>
        <w:rPr>
          <w:rFonts w:eastAsia="Times New Roman"/>
        </w:rPr>
        <w:t>Caroline Connell: “Do We Pray or Do We Shoot? An interdisciplinary approach to reconcile polarized stances: Peace and defense church theological and practical responses to the threat of a mass shooting”</w:t>
      </w:r>
      <w:r>
        <w:rPr>
          <w:rFonts w:eastAsia="Times New Roman"/>
        </w:rPr>
        <w:br/>
        <w:t xml:space="preserve">Caroline’s proposal examines the theological and pragmatic aspects of the protestant church’s attitudes towards self-defense when confronted with an existential threat. </w:t>
      </w:r>
    </w:p>
    <w:p w14:paraId="50657306" w14:textId="64C79A20" w:rsidR="00C82F83" w:rsidRDefault="00300851" w:rsidP="00C82F83">
      <w:pPr>
        <w:rPr>
          <w:rFonts w:eastAsia="Times New Roman"/>
        </w:rPr>
      </w:pPr>
      <w:r>
        <w:rPr>
          <w:rFonts w:eastAsia="Times New Roman"/>
        </w:rPr>
        <w:t>Reviewers</w:t>
      </w:r>
      <w:r w:rsidR="00C82F83">
        <w:rPr>
          <w:rFonts w:eastAsia="Times New Roman"/>
        </w:rPr>
        <w:t xml:space="preserve">: Nancy Bodenhorn, </w:t>
      </w:r>
      <w:proofErr w:type="spellStart"/>
      <w:r w:rsidR="00C82F83">
        <w:rPr>
          <w:rFonts w:eastAsia="Times New Roman"/>
        </w:rPr>
        <w:t>Montasir</w:t>
      </w:r>
      <w:proofErr w:type="spellEnd"/>
      <w:r w:rsidR="00C82F83">
        <w:rPr>
          <w:rFonts w:eastAsia="Times New Roman"/>
        </w:rPr>
        <w:t xml:space="preserve"> Abbas, Emily Burns</w:t>
      </w:r>
    </w:p>
    <w:p w14:paraId="5EFA9481" w14:textId="77777777" w:rsidR="00C82F83" w:rsidRPr="00C82F83" w:rsidRDefault="00C82F83" w:rsidP="00C82F83">
      <w:pPr>
        <w:rPr>
          <w:rStyle w:val="eop"/>
          <w:rFonts w:eastAsia="Times New Roman"/>
        </w:rPr>
      </w:pPr>
      <w:r>
        <w:rPr>
          <w:rFonts w:eastAsia="Times New Roman"/>
        </w:rPr>
        <w:t>Once both proposals have completed their last round of edits, they will be posted on the SharePoint and a true 1</w:t>
      </w:r>
      <w:r w:rsidRPr="00C82F83">
        <w:rPr>
          <w:rFonts w:eastAsia="Times New Roman"/>
          <w:vertAlign w:val="superscript"/>
        </w:rPr>
        <w:t>st</w:t>
      </w:r>
      <w:r>
        <w:rPr>
          <w:rFonts w:eastAsia="Times New Roman"/>
        </w:rPr>
        <w:t xml:space="preserve"> reading should occur at the next meeting. Reviewers are reminded that they are approving the program itself, not the finer details of the research proposal.</w:t>
      </w:r>
    </w:p>
    <w:p w14:paraId="4E200536"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p>
    <w:p w14:paraId="3D74B51F" w14:textId="77777777" w:rsidR="00D44182" w:rsidRDefault="00D44182" w:rsidP="00D44182">
      <w:pPr>
        <w:pStyle w:val="paragraph"/>
        <w:spacing w:before="0" w:beforeAutospacing="0" w:after="0" w:afterAutospacing="0"/>
        <w:textAlignment w:val="baseline"/>
        <w:rPr>
          <w:rStyle w:val="eop"/>
          <w:rFonts w:ascii="Calibri" w:hAnsi="Calibri" w:cs="Calibri"/>
          <w:b/>
          <w:sz w:val="22"/>
          <w:szCs w:val="22"/>
        </w:rPr>
      </w:pPr>
      <w:r w:rsidRPr="00D44182">
        <w:rPr>
          <w:rStyle w:val="eop"/>
          <w:rFonts w:ascii="Calibri" w:hAnsi="Calibri" w:cs="Calibri"/>
          <w:b/>
          <w:sz w:val="22"/>
          <w:szCs w:val="22"/>
        </w:rPr>
        <w:t>Graduate School Update</w:t>
      </w:r>
      <w:r w:rsidR="00C6619E">
        <w:rPr>
          <w:rStyle w:val="eop"/>
          <w:rFonts w:ascii="Calibri" w:hAnsi="Calibri" w:cs="Calibri"/>
          <w:b/>
          <w:sz w:val="22"/>
          <w:szCs w:val="22"/>
        </w:rPr>
        <w:t>s</w:t>
      </w:r>
    </w:p>
    <w:p w14:paraId="41552B32" w14:textId="77777777" w:rsidR="00D44182" w:rsidRPr="00A725D8" w:rsidRDefault="00C82F83" w:rsidP="00030E8B">
      <w:pPr>
        <w:pStyle w:val="paragraph"/>
        <w:numPr>
          <w:ilvl w:val="0"/>
          <w:numId w:val="3"/>
        </w:numPr>
        <w:spacing w:before="0" w:beforeAutospacing="0" w:after="0" w:afterAutospacing="0"/>
        <w:textAlignment w:val="baseline"/>
        <w:rPr>
          <w:rStyle w:val="eop"/>
          <w:rFonts w:ascii="Segoe UI" w:hAnsi="Segoe UI" w:cs="Segoe UI"/>
          <w:sz w:val="12"/>
          <w:szCs w:val="12"/>
        </w:rPr>
      </w:pPr>
      <w:r>
        <w:rPr>
          <w:rStyle w:val="eop"/>
          <w:rFonts w:ascii="Calibri" w:hAnsi="Calibri" w:cs="Calibri"/>
          <w:sz w:val="22"/>
          <w:szCs w:val="22"/>
        </w:rPr>
        <w:t>COVES Fellowship nominations are now open, with applications due by March 1. The COVES Fellowship is hosted by the Virginia Academy of Science, Engineering, and Medicine</w:t>
      </w:r>
      <w:r w:rsidR="00A725D8">
        <w:rPr>
          <w:rStyle w:val="eop"/>
          <w:rFonts w:ascii="Calibri" w:hAnsi="Calibri" w:cs="Calibri"/>
          <w:sz w:val="22"/>
          <w:szCs w:val="22"/>
        </w:rPr>
        <w:t>. T</w:t>
      </w:r>
      <w:r>
        <w:rPr>
          <w:rStyle w:val="eop"/>
          <w:rFonts w:ascii="Calibri" w:hAnsi="Calibri" w:cs="Calibri"/>
          <w:sz w:val="22"/>
          <w:szCs w:val="22"/>
        </w:rPr>
        <w:t xml:space="preserve">his will be our second year participating. The fellowship includes a $10K stipend </w:t>
      </w:r>
      <w:r w:rsidR="00A725D8">
        <w:rPr>
          <w:rStyle w:val="eop"/>
          <w:rFonts w:ascii="Calibri" w:hAnsi="Calibri" w:cs="Calibri"/>
          <w:sz w:val="22"/>
          <w:szCs w:val="22"/>
        </w:rPr>
        <w:t xml:space="preserve">including living and travel expenses during the summer program. We are able to submit a total of 3 nominations, and had one student participate last year. You can learn more about the program and submission here: </w:t>
      </w:r>
      <w:hyperlink r:id="rId5" w:history="1">
        <w:r w:rsidR="00A725D8" w:rsidRPr="00C731DA">
          <w:rPr>
            <w:rStyle w:val="Hyperlink"/>
            <w:rFonts w:ascii="Calibri" w:hAnsi="Calibri" w:cs="Calibri"/>
            <w:sz w:val="22"/>
            <w:szCs w:val="22"/>
          </w:rPr>
          <w:t>https://graduateschool.vt.edu/funding/types-of-funding/funding-sponsored-by-the-graduate-school/coves-fellowship.html</w:t>
        </w:r>
      </w:hyperlink>
      <w:r w:rsidR="00A725D8">
        <w:rPr>
          <w:rStyle w:val="eop"/>
          <w:rFonts w:ascii="Calibri" w:hAnsi="Calibri" w:cs="Calibri"/>
          <w:sz w:val="22"/>
          <w:szCs w:val="22"/>
        </w:rPr>
        <w:t xml:space="preserve"> </w:t>
      </w:r>
    </w:p>
    <w:p w14:paraId="7B66FB32" w14:textId="77777777" w:rsidR="00A725D8" w:rsidRPr="00A725D8" w:rsidRDefault="00A725D8" w:rsidP="00A725D8">
      <w:pPr>
        <w:pStyle w:val="ListParagraph"/>
        <w:numPr>
          <w:ilvl w:val="0"/>
          <w:numId w:val="3"/>
        </w:numPr>
        <w:rPr>
          <w:rFonts w:ascii="Segoe UI" w:hAnsi="Segoe UI" w:cs="Segoe UI"/>
          <w:sz w:val="12"/>
          <w:szCs w:val="12"/>
        </w:rPr>
      </w:pPr>
      <w:r w:rsidRPr="00A725D8">
        <w:rPr>
          <w:rStyle w:val="eop"/>
          <w:rFonts w:ascii="Calibri" w:hAnsi="Calibri" w:cs="Calibri"/>
        </w:rPr>
        <w:t>Members were reminded that this Friday was the first of several one</w:t>
      </w:r>
      <w:r w:rsidRPr="00A725D8">
        <w:t>-day</w:t>
      </w:r>
      <w:r>
        <w:t xml:space="preserve"> Spring Breaks. Faculty are reminded to honor these break days, and adjust accordingly so student workloads reflect the intended break. </w:t>
      </w:r>
    </w:p>
    <w:p w14:paraId="38BFABCB" w14:textId="0EE488B6" w:rsidR="00F90C12" w:rsidRPr="00F90C12" w:rsidRDefault="00A725D8" w:rsidP="00F90C12">
      <w:pPr>
        <w:pStyle w:val="ListParagraph"/>
        <w:numPr>
          <w:ilvl w:val="0"/>
          <w:numId w:val="3"/>
        </w:numPr>
        <w:rPr>
          <w:rFonts w:ascii="Segoe UI" w:hAnsi="Segoe UI" w:cs="Segoe UI"/>
          <w:sz w:val="12"/>
          <w:szCs w:val="12"/>
        </w:rPr>
      </w:pPr>
      <w:r>
        <w:rPr>
          <w:rFonts w:cstheme="minorHAnsi"/>
        </w:rPr>
        <w:t xml:space="preserve">GA/GTA/GRA students fall into the 1C vaccination group as university employees. Please be sure to communicate this with your students </w:t>
      </w:r>
      <w:r w:rsidR="00300851">
        <w:rPr>
          <w:rFonts w:cstheme="minorHAnsi"/>
        </w:rPr>
        <w:t>on</w:t>
      </w:r>
      <w:r>
        <w:rPr>
          <w:rFonts w:cstheme="minorHAnsi"/>
        </w:rPr>
        <w:t xml:space="preserve"> assistantships. At this point, they should only need their university ID to confirm their eligibility, and should not be turned away for being students. Roll-out times for the vaccine have not yet been confirmed.</w:t>
      </w:r>
    </w:p>
    <w:p w14:paraId="2C2E63B0" w14:textId="77777777" w:rsidR="00A725D8" w:rsidRDefault="00A725D8" w:rsidP="00A725D8">
      <w:r>
        <w:t>Dean DePauw has also requested feedback regarding the pivots and adaptations made over the course of the pandemic. Specifically, we would like to evaluate the changes made that should be preserved, and the changes that may be best kept as temporary measures only. Some of the points, condensed:</w:t>
      </w:r>
    </w:p>
    <w:p w14:paraId="0AB321B8" w14:textId="77777777" w:rsidR="00A725D8" w:rsidRDefault="00A725D8" w:rsidP="00A725D8">
      <w:pPr>
        <w:pStyle w:val="ListParagraph"/>
        <w:numPr>
          <w:ilvl w:val="0"/>
          <w:numId w:val="3"/>
        </w:numPr>
      </w:pPr>
      <w:r>
        <w:t xml:space="preserve">Final oral exams have always been open, but </w:t>
      </w:r>
      <w:r w:rsidR="003A31D1">
        <w:t xml:space="preserve">there has been a positive response to remote access. Defense participation in particular is up, as family members who may have been unable to travel before are now able to attend. </w:t>
      </w:r>
    </w:p>
    <w:p w14:paraId="15214DF6" w14:textId="77777777" w:rsidR="003A31D1" w:rsidRDefault="003A31D1" w:rsidP="00A725D8">
      <w:pPr>
        <w:pStyle w:val="ListParagraph"/>
        <w:numPr>
          <w:ilvl w:val="0"/>
          <w:numId w:val="3"/>
        </w:numPr>
      </w:pPr>
      <w:r>
        <w:t xml:space="preserve">Digital processes and signature capability expansion has been positive, and should continue to be expanded. </w:t>
      </w:r>
    </w:p>
    <w:p w14:paraId="39B8A019" w14:textId="77777777" w:rsidR="003A31D1" w:rsidRDefault="003A31D1" w:rsidP="00A725D8">
      <w:pPr>
        <w:pStyle w:val="ListParagraph"/>
        <w:numPr>
          <w:ilvl w:val="0"/>
          <w:numId w:val="3"/>
        </w:numPr>
      </w:pPr>
      <w:r>
        <w:t xml:space="preserve">Virtual meetings have allowed non-Blacksburg and other virtual participants to have a more equitable say in meetings. Adaptations to in-person meetings to not only continue zoom access, but allow more active inclusion of virtual attendees should be discussed. Recommendations include the continuation of inclusive meeting culture, as well as more cameras for large group meetings (imagining more of a panel-view than an aerial of the entire room), so that virtual participants are better able to see and interact with in-person group settings. </w:t>
      </w:r>
    </w:p>
    <w:p w14:paraId="7AE2AEBA" w14:textId="77777777" w:rsidR="003A31D1" w:rsidRDefault="003A31D1" w:rsidP="00A725D8">
      <w:pPr>
        <w:pStyle w:val="ListParagraph"/>
        <w:numPr>
          <w:ilvl w:val="0"/>
          <w:numId w:val="3"/>
        </w:numPr>
      </w:pPr>
      <w:r>
        <w:t xml:space="preserve">Hybrid classes have offered both advantages and challenges. Advantages can be bolstered by more robust faculty training, which would also increase VT’s competitive edge. </w:t>
      </w:r>
      <w:r w:rsidR="00F90C12">
        <w:t xml:space="preserve">There is also an increased opportunity of partnerships and expansion to non-local students, which should be </w:t>
      </w:r>
      <w:r w:rsidR="00F90C12">
        <w:lastRenderedPageBreak/>
        <w:t xml:space="preserve">more mindfully developed. </w:t>
      </w:r>
      <w:r>
        <w:t xml:space="preserve">Challenges are most acutely felt by courses like design studios, which </w:t>
      </w:r>
      <w:r w:rsidR="00F90C12">
        <w:t xml:space="preserve">suffer from the lack of give and take afforded by face to face interaction. </w:t>
      </w:r>
    </w:p>
    <w:p w14:paraId="655618FE" w14:textId="77777777" w:rsidR="00F90C12" w:rsidRDefault="00F90C12" w:rsidP="00A725D8">
      <w:pPr>
        <w:pStyle w:val="ListParagraph"/>
        <w:numPr>
          <w:ilvl w:val="0"/>
          <w:numId w:val="3"/>
        </w:numPr>
      </w:pPr>
      <w:r>
        <w:t xml:space="preserve">Faculty have been more open to change in general, and many </w:t>
      </w:r>
      <w:proofErr w:type="gramStart"/>
      <w:r>
        <w:t>hope</w:t>
      </w:r>
      <w:proofErr w:type="gramEnd"/>
      <w:r>
        <w:t xml:space="preserve"> that this attitude continues. </w:t>
      </w:r>
    </w:p>
    <w:p w14:paraId="3309B931" w14:textId="77777777" w:rsidR="00F90C12" w:rsidRPr="00A725D8" w:rsidRDefault="00F90C12" w:rsidP="00A725D8">
      <w:pPr>
        <w:pStyle w:val="ListParagraph"/>
        <w:numPr>
          <w:ilvl w:val="0"/>
          <w:numId w:val="3"/>
        </w:numPr>
      </w:pPr>
      <w:r>
        <w:t xml:space="preserve">Hypatia weighed in as a distance learner, and affirmed that this year has allowed her to access more resources and opportunities than she was ever offered in her previous 4 years of enrollment. </w:t>
      </w:r>
    </w:p>
    <w:p w14:paraId="17125C61"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Constituency Updates</w:t>
      </w:r>
      <w:r>
        <w:rPr>
          <w:rStyle w:val="eop"/>
          <w:rFonts w:ascii="Calibri" w:hAnsi="Calibri" w:cs="Calibri"/>
          <w:sz w:val="22"/>
          <w:szCs w:val="22"/>
        </w:rPr>
        <w:t> </w:t>
      </w:r>
    </w:p>
    <w:p w14:paraId="366EA4F8"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p>
    <w:p w14:paraId="4DBB8C9E"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sz w:val="22"/>
          <w:szCs w:val="22"/>
          <w:u w:val="single"/>
        </w:rPr>
        <w:t>Graduate Student Assembly</w:t>
      </w:r>
      <w:r>
        <w:rPr>
          <w:rStyle w:val="eop"/>
          <w:rFonts w:ascii="Calibri" w:hAnsi="Calibri" w:cs="Calibri"/>
          <w:sz w:val="22"/>
          <w:szCs w:val="22"/>
        </w:rPr>
        <w:t> </w:t>
      </w:r>
      <w:r w:rsidR="00B25783">
        <w:rPr>
          <w:rStyle w:val="eop"/>
          <w:rFonts w:ascii="Calibri" w:hAnsi="Calibri" w:cs="Calibri"/>
          <w:sz w:val="22"/>
          <w:szCs w:val="22"/>
        </w:rPr>
        <w:t>– Maruf Hoque</w:t>
      </w:r>
    </w:p>
    <w:p w14:paraId="2F0E7107" w14:textId="26DC6D08" w:rsidR="00B25783" w:rsidRDefault="00F90C12"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research symposium is coming up; applications are being accepted now. Subcommittee updates should be coming soon. The GSA </w:t>
      </w:r>
      <w:r w:rsidR="00300851">
        <w:rPr>
          <w:rStyle w:val="eop"/>
          <w:rFonts w:ascii="Calibri" w:hAnsi="Calibri" w:cs="Calibri"/>
          <w:sz w:val="22"/>
          <w:szCs w:val="22"/>
        </w:rPr>
        <w:t xml:space="preserve">is </w:t>
      </w:r>
      <w:r>
        <w:rPr>
          <w:rStyle w:val="eop"/>
          <w:rFonts w:ascii="Calibri" w:hAnsi="Calibri" w:cs="Calibri"/>
          <w:sz w:val="22"/>
          <w:szCs w:val="22"/>
        </w:rPr>
        <w:t xml:space="preserve">also working on developing a Cost-of-Living survey for students. </w:t>
      </w:r>
    </w:p>
    <w:p w14:paraId="5812D509"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p>
    <w:p w14:paraId="65839CA6"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u w:val="single"/>
        </w:rPr>
        <w:t>Graduate Student Honor System</w:t>
      </w:r>
      <w:r w:rsidR="00B25783">
        <w:rPr>
          <w:rStyle w:val="eop"/>
          <w:rFonts w:ascii="Calibri" w:hAnsi="Calibri" w:cs="Calibri"/>
          <w:sz w:val="22"/>
          <w:szCs w:val="22"/>
        </w:rPr>
        <w:t xml:space="preserve"> – Kayla Alward</w:t>
      </w:r>
    </w:p>
    <w:p w14:paraId="051D791B" w14:textId="77777777" w:rsidR="00F90C12" w:rsidRDefault="00F90C12"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Representative absent</w:t>
      </w:r>
    </w:p>
    <w:p w14:paraId="56BBAA65"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u w:val="single"/>
        </w:rPr>
      </w:pPr>
    </w:p>
    <w:p w14:paraId="7884B742" w14:textId="77777777" w:rsidR="00D44182" w:rsidRPr="00F90C12" w:rsidRDefault="00D44182" w:rsidP="00D44182">
      <w:pPr>
        <w:pStyle w:val="paragraph"/>
        <w:spacing w:before="0" w:beforeAutospacing="0" w:after="0" w:afterAutospacing="0"/>
        <w:textAlignment w:val="baseline"/>
        <w:rPr>
          <w:rFonts w:ascii="Calibri" w:hAnsi="Calibri" w:cs="Calibri"/>
          <w:sz w:val="22"/>
          <w:szCs w:val="22"/>
        </w:rPr>
      </w:pPr>
      <w:r>
        <w:rPr>
          <w:rStyle w:val="eop"/>
          <w:rFonts w:ascii="Calibri" w:hAnsi="Calibri" w:cs="Calibri"/>
          <w:sz w:val="22"/>
          <w:szCs w:val="22"/>
          <w:u w:val="single"/>
        </w:rPr>
        <w:t>University Library Committee</w:t>
      </w:r>
      <w:r w:rsidR="00B25783">
        <w:rPr>
          <w:rStyle w:val="eop"/>
          <w:rFonts w:ascii="Calibri" w:hAnsi="Calibri" w:cs="Calibri"/>
          <w:sz w:val="22"/>
          <w:szCs w:val="22"/>
        </w:rPr>
        <w:t xml:space="preserve"> – Nathaniel Porter</w:t>
      </w:r>
      <w:r w:rsidR="00B25783">
        <w:rPr>
          <w:rStyle w:val="eop"/>
          <w:rFonts w:ascii="Calibri" w:hAnsi="Calibri" w:cs="Calibri"/>
          <w:sz w:val="22"/>
          <w:szCs w:val="22"/>
        </w:rPr>
        <w:br/>
      </w:r>
      <w:r w:rsidR="00F90C12">
        <w:rPr>
          <w:rStyle w:val="eop"/>
          <w:rFonts w:ascii="Calibri" w:hAnsi="Calibri" w:cs="Calibri"/>
          <w:sz w:val="22"/>
          <w:szCs w:val="22"/>
        </w:rPr>
        <w:t>Representative absent</w:t>
      </w:r>
    </w:p>
    <w:p w14:paraId="167765A0"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7D826E55"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u w:val="single"/>
        </w:rPr>
        <w:t>Faculty Senate</w:t>
      </w:r>
    </w:p>
    <w:p w14:paraId="0FCFB076" w14:textId="77777777" w:rsidR="00D44182" w:rsidRDefault="0085454B" w:rsidP="00B25783">
      <w:pPr>
        <w:rPr>
          <w:rFonts w:ascii="Segoe UI" w:hAnsi="Segoe UI" w:cs="Segoe UI"/>
          <w:sz w:val="12"/>
          <w:szCs w:val="12"/>
        </w:rPr>
      </w:pPr>
      <w:r>
        <w:t xml:space="preserve">Brian Hanson </w:t>
      </w:r>
      <w:r w:rsidR="00F90C12">
        <w:t>presented</w:t>
      </w:r>
      <w:r>
        <w:t xml:space="preserve"> on Academic Bullying</w:t>
      </w:r>
      <w:r w:rsidR="00F90C12">
        <w:t>, and was well-received.</w:t>
      </w:r>
    </w:p>
    <w:p w14:paraId="2DB162D4" w14:textId="77777777" w:rsidR="00B25783" w:rsidRPr="00B25783" w:rsidRDefault="00D44182" w:rsidP="00B25783">
      <w:pPr>
        <w:pStyle w:val="paragraph"/>
        <w:spacing w:before="0" w:beforeAutospacing="0" w:after="0" w:afterAutospacing="0"/>
        <w:textAlignment w:val="baseline"/>
        <w:rPr>
          <w:rFonts w:ascii="Calibri" w:hAnsi="Calibri" w:cs="Calibri"/>
          <w:sz w:val="22"/>
          <w:szCs w:val="22"/>
        </w:rPr>
      </w:pPr>
      <w:r>
        <w:rPr>
          <w:rStyle w:val="normaltextrun"/>
          <w:rFonts w:ascii="Calibri" w:hAnsi="Calibri" w:cs="Calibri"/>
          <w:sz w:val="22"/>
          <w:szCs w:val="22"/>
          <w:u w:val="single"/>
        </w:rPr>
        <w:t>Student Government Association</w:t>
      </w:r>
      <w:r w:rsidR="00B25783">
        <w:rPr>
          <w:rStyle w:val="normaltextrun"/>
          <w:rFonts w:ascii="Calibri" w:hAnsi="Calibri" w:cs="Calibri"/>
          <w:sz w:val="22"/>
          <w:szCs w:val="22"/>
        </w:rPr>
        <w:t xml:space="preserve"> – No Representative</w:t>
      </w:r>
    </w:p>
    <w:p w14:paraId="09292F31"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0C042BEB"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Board of Visitors</w:t>
      </w:r>
      <w:r w:rsidR="00B25783">
        <w:rPr>
          <w:rStyle w:val="normaltextrun"/>
          <w:rFonts w:ascii="Calibri" w:hAnsi="Calibri" w:cs="Calibri"/>
          <w:sz w:val="22"/>
          <w:szCs w:val="22"/>
        </w:rPr>
        <w:t xml:space="preserve"> – </w:t>
      </w:r>
      <w:r w:rsidR="0085454B">
        <w:rPr>
          <w:rStyle w:val="normaltextrun"/>
          <w:rFonts w:ascii="Calibri" w:hAnsi="Calibri" w:cs="Calibri"/>
          <w:sz w:val="22"/>
          <w:szCs w:val="22"/>
        </w:rPr>
        <w:t>Sabrina Sturgeon</w:t>
      </w:r>
    </w:p>
    <w:p w14:paraId="171583EE" w14:textId="77777777" w:rsidR="0085454B" w:rsidRPr="00B25783" w:rsidRDefault="00434364"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Representative absent</w:t>
      </w:r>
    </w:p>
    <w:p w14:paraId="2F7305B9"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AAF4FE3" w14:textId="77777777" w:rsidR="00D44182" w:rsidRDefault="00D44182" w:rsidP="00D44182">
      <w:pPr>
        <w:pStyle w:val="paragraph"/>
        <w:spacing w:before="0" w:beforeAutospacing="0" w:after="0" w:afterAutospacing="0"/>
        <w:textAlignment w:val="baseline"/>
        <w:rPr>
          <w:rStyle w:val="normaltextrun"/>
          <w:rFonts w:ascii="Calibri" w:hAnsi="Calibri" w:cs="Calibri"/>
          <w:b/>
          <w:sz w:val="22"/>
          <w:szCs w:val="22"/>
        </w:rPr>
      </w:pPr>
      <w:r w:rsidRPr="00D44182">
        <w:rPr>
          <w:rStyle w:val="normaltextrun"/>
          <w:rFonts w:ascii="Calibri" w:hAnsi="Calibri" w:cs="Calibri"/>
          <w:b/>
          <w:sz w:val="22"/>
          <w:szCs w:val="22"/>
        </w:rPr>
        <w:t>University Council and Commission Updates</w:t>
      </w:r>
    </w:p>
    <w:p w14:paraId="6298B4D1" w14:textId="77777777" w:rsidR="00D44182" w:rsidRDefault="00D44182" w:rsidP="00D44182">
      <w:pPr>
        <w:pStyle w:val="paragraph"/>
        <w:spacing w:before="0" w:beforeAutospacing="0" w:after="0" w:afterAutospacing="0"/>
        <w:textAlignment w:val="baseline"/>
        <w:rPr>
          <w:rStyle w:val="normaltextrun"/>
          <w:rFonts w:ascii="Calibri" w:hAnsi="Calibri" w:cs="Calibri"/>
          <w:b/>
          <w:sz w:val="22"/>
          <w:szCs w:val="22"/>
        </w:rPr>
      </w:pPr>
    </w:p>
    <w:p w14:paraId="175DB1B6"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u w:val="single"/>
        </w:rPr>
        <w:t>University Council</w:t>
      </w:r>
    </w:p>
    <w:p w14:paraId="0077494B" w14:textId="77777777" w:rsidR="00B25783" w:rsidRPr="00B25783" w:rsidRDefault="00434364"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UC held their 1</w:t>
      </w:r>
      <w:r w:rsidRPr="00434364">
        <w:rPr>
          <w:rStyle w:val="normaltextrun"/>
          <w:rFonts w:ascii="Calibri" w:hAnsi="Calibri" w:cs="Calibri"/>
          <w:sz w:val="22"/>
          <w:szCs w:val="22"/>
          <w:vertAlign w:val="superscript"/>
        </w:rPr>
        <w:t>st</w:t>
      </w:r>
      <w:r>
        <w:rPr>
          <w:rStyle w:val="normaltextrun"/>
          <w:rFonts w:ascii="Calibri" w:hAnsi="Calibri" w:cs="Calibri"/>
          <w:sz w:val="22"/>
          <w:szCs w:val="22"/>
        </w:rPr>
        <w:t xml:space="preserve"> readings for the resolution to retire PPM 194 and the joint resolution to revise shared governance. The resolution on open access and scholarly articles was passed.    </w:t>
      </w:r>
    </w:p>
    <w:p w14:paraId="7B43823B"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7E8164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Commission on Administrative and Professional Faculty Affairs</w:t>
      </w:r>
      <w:r w:rsidR="00B25783">
        <w:rPr>
          <w:rStyle w:val="normaltextrun"/>
          <w:rFonts w:ascii="Calibri" w:hAnsi="Calibri" w:cs="Calibri"/>
          <w:sz w:val="22"/>
          <w:szCs w:val="22"/>
        </w:rPr>
        <w:t xml:space="preserve"> </w:t>
      </w:r>
      <w:r w:rsidR="004E30CC">
        <w:rPr>
          <w:rStyle w:val="normaltextrun"/>
          <w:rFonts w:ascii="Calibri" w:hAnsi="Calibri" w:cs="Calibri"/>
          <w:sz w:val="22"/>
          <w:szCs w:val="22"/>
        </w:rPr>
        <w:t xml:space="preserve">– </w:t>
      </w:r>
      <w:proofErr w:type="spellStart"/>
      <w:r w:rsidR="004E30CC">
        <w:rPr>
          <w:rStyle w:val="normaltextrun"/>
          <w:rFonts w:ascii="Calibri" w:hAnsi="Calibri" w:cs="Calibri"/>
          <w:sz w:val="22"/>
          <w:szCs w:val="22"/>
        </w:rPr>
        <w:t>Lujean</w:t>
      </w:r>
      <w:proofErr w:type="spellEnd"/>
      <w:r w:rsidR="004E30CC">
        <w:rPr>
          <w:rStyle w:val="normaltextrun"/>
          <w:rFonts w:ascii="Calibri" w:hAnsi="Calibri" w:cs="Calibri"/>
          <w:sz w:val="22"/>
          <w:szCs w:val="22"/>
        </w:rPr>
        <w:t xml:space="preserve"> </w:t>
      </w:r>
      <w:proofErr w:type="spellStart"/>
      <w:r w:rsidR="004E30CC">
        <w:rPr>
          <w:rStyle w:val="normaltextrun"/>
          <w:rFonts w:ascii="Calibri" w:hAnsi="Calibri" w:cs="Calibri"/>
          <w:sz w:val="22"/>
          <w:szCs w:val="22"/>
        </w:rPr>
        <w:t>Baab</w:t>
      </w:r>
      <w:proofErr w:type="spellEnd"/>
    </w:p>
    <w:p w14:paraId="4DABAF7B" w14:textId="77777777" w:rsidR="00B25783" w:rsidRPr="00B25783" w:rsidRDefault="00434364"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Representative absent</w:t>
      </w:r>
    </w:p>
    <w:p w14:paraId="4E77EE0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69F37568"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r>
        <w:rPr>
          <w:rStyle w:val="normaltextrun"/>
          <w:rFonts w:ascii="Calibri" w:hAnsi="Calibri" w:cs="Calibri"/>
          <w:sz w:val="22"/>
          <w:szCs w:val="22"/>
          <w:u w:val="single"/>
        </w:rPr>
        <w:t>Commission on Student Affairs</w:t>
      </w:r>
    </w:p>
    <w:p w14:paraId="3BEC0214" w14:textId="77777777" w:rsidR="00B25783" w:rsidRPr="00B25783" w:rsidRDefault="00B25783"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rPr>
        <w:t>No updates</w:t>
      </w:r>
    </w:p>
    <w:p w14:paraId="6818974C"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u w:val="single"/>
        </w:rPr>
      </w:pPr>
    </w:p>
    <w:p w14:paraId="12713D3E" w14:textId="77777777" w:rsidR="00D44182" w:rsidRDefault="00D44182" w:rsidP="00D44182">
      <w:pPr>
        <w:pStyle w:val="paragraph"/>
        <w:spacing w:before="0" w:beforeAutospacing="0" w:after="0" w:afterAutospacing="0"/>
        <w:textAlignment w:val="baseline"/>
        <w:rPr>
          <w:rStyle w:val="normaltextrun"/>
          <w:rFonts w:ascii="Calibri" w:hAnsi="Calibri" w:cs="Calibri"/>
          <w:sz w:val="22"/>
          <w:szCs w:val="22"/>
        </w:rPr>
      </w:pPr>
      <w:r>
        <w:rPr>
          <w:rStyle w:val="normaltextrun"/>
          <w:rFonts w:ascii="Calibri" w:hAnsi="Calibri" w:cs="Calibri"/>
          <w:sz w:val="22"/>
          <w:szCs w:val="22"/>
          <w:u w:val="single"/>
        </w:rPr>
        <w:t>Commission on Undergraduate Studies and Policies</w:t>
      </w:r>
      <w:r w:rsidR="00B25783">
        <w:rPr>
          <w:rStyle w:val="normaltextrun"/>
          <w:rFonts w:ascii="Calibri" w:hAnsi="Calibri" w:cs="Calibri"/>
          <w:sz w:val="22"/>
          <w:szCs w:val="22"/>
        </w:rPr>
        <w:t xml:space="preserve"> – </w:t>
      </w:r>
      <w:r w:rsidR="004E30CC">
        <w:rPr>
          <w:rStyle w:val="normaltextrun"/>
          <w:rFonts w:ascii="Calibri" w:hAnsi="Calibri" w:cs="Calibri"/>
          <w:sz w:val="22"/>
          <w:szCs w:val="22"/>
        </w:rPr>
        <w:t>Rachel Holloway</w:t>
      </w:r>
    </w:p>
    <w:p w14:paraId="1D4725F4" w14:textId="77777777" w:rsidR="00B25783" w:rsidRDefault="00434364"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No updates</w:t>
      </w:r>
    </w:p>
    <w:p w14:paraId="4D87BE7B"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6BA36167" w14:textId="77777777" w:rsidR="00D44182" w:rsidRDefault="00D44182" w:rsidP="00D44182">
      <w:pPr>
        <w:pStyle w:val="paragraph"/>
        <w:spacing w:before="0" w:beforeAutospacing="0" w:after="0" w:afterAutospacing="0"/>
        <w:textAlignment w:val="baseline"/>
        <w:rPr>
          <w:rStyle w:val="eop"/>
          <w:rFonts w:ascii="Calibri" w:hAnsi="Calibri" w:cs="Calibri"/>
          <w:b/>
          <w:sz w:val="22"/>
          <w:szCs w:val="22"/>
        </w:rPr>
      </w:pPr>
      <w:r>
        <w:rPr>
          <w:rStyle w:val="normaltextrun"/>
          <w:rFonts w:ascii="Calibri" w:hAnsi="Calibri" w:cs="Calibri"/>
          <w:b/>
          <w:bCs/>
          <w:sz w:val="22"/>
          <w:szCs w:val="22"/>
        </w:rPr>
        <w:t>Announcements</w:t>
      </w:r>
      <w:r>
        <w:rPr>
          <w:rStyle w:val="eop"/>
          <w:rFonts w:ascii="Calibri" w:hAnsi="Calibri" w:cs="Calibri"/>
          <w:sz w:val="22"/>
          <w:szCs w:val="22"/>
        </w:rPr>
        <w:t xml:space="preserve"> </w:t>
      </w:r>
      <w:r>
        <w:rPr>
          <w:rStyle w:val="eop"/>
          <w:rFonts w:ascii="Calibri" w:hAnsi="Calibri" w:cs="Calibri"/>
          <w:b/>
          <w:sz w:val="22"/>
          <w:szCs w:val="22"/>
        </w:rPr>
        <w:t>and Discussion</w:t>
      </w:r>
    </w:p>
    <w:p w14:paraId="75DC9BC2" w14:textId="77777777" w:rsidR="00D44182" w:rsidRDefault="00434364" w:rsidP="00B25783">
      <w:r>
        <w:t>Ashley Shew is on research leave.</w:t>
      </w:r>
    </w:p>
    <w:p w14:paraId="2B505EAF" w14:textId="77777777" w:rsidR="00434364" w:rsidRDefault="00434364" w:rsidP="00434364">
      <w:r>
        <w:t xml:space="preserve">Rachel Holloway would like to extend an invitation to advisors for the upcoming training on Mental Health First Aid. Anyone wishing to attend may email </w:t>
      </w:r>
      <w:hyperlink r:id="rId6" w:history="1">
        <w:r w:rsidRPr="00C731DA">
          <w:rPr>
            <w:rStyle w:val="Hyperlink"/>
          </w:rPr>
          <w:t>advising@vt.edu</w:t>
        </w:r>
      </w:hyperlink>
    </w:p>
    <w:p w14:paraId="454D2721" w14:textId="77777777" w:rsidR="00434364" w:rsidRDefault="00434364" w:rsidP="00434364">
      <w:r>
        <w:lastRenderedPageBreak/>
        <w:t>The Conference on Higher Education Pedagogy will take place the weekend of February 6-7</w:t>
      </w:r>
      <w:r w:rsidRPr="00434364">
        <w:rPr>
          <w:vertAlign w:val="superscript"/>
        </w:rPr>
        <w:t>th</w:t>
      </w:r>
      <w:r>
        <w:t xml:space="preserve">. For future events like this, Dean DePauw has requested increased communication. </w:t>
      </w:r>
    </w:p>
    <w:p w14:paraId="3BE308BC" w14:textId="77777777" w:rsidR="00434364" w:rsidRDefault="00434364" w:rsidP="00434364">
      <w:r>
        <w:t>Updates on the search for the new Vice President and Dean of Graduate Studies – the search committee is compiling a list of candidates, with anticipated “airport” interviews in a few weeks. Finalists should be on campus sometime in April or May, with the hopes of naming the final candidate by the end of the Spring semester. Dean DePauw would like to allow ample time for the transition before her retirement on August 1</w:t>
      </w:r>
      <w:r w:rsidRPr="00434364">
        <w:rPr>
          <w:vertAlign w:val="superscript"/>
        </w:rPr>
        <w:t>st</w:t>
      </w:r>
      <w:r>
        <w:t xml:space="preserve">. </w:t>
      </w:r>
    </w:p>
    <w:p w14:paraId="0FD2F5C8" w14:textId="77777777" w:rsidR="00CF248A" w:rsidRDefault="00CF248A" w:rsidP="00434364">
      <w:r>
        <w:t>A reminder that the next meeting, there will be a 2</w:t>
      </w:r>
      <w:r w:rsidRPr="00CF248A">
        <w:rPr>
          <w:vertAlign w:val="superscript"/>
        </w:rPr>
        <w:t>nd</w:t>
      </w:r>
      <w:r>
        <w:t xml:space="preserve"> reading of the proposal or the School of Environmental Security. Please review and send any questions or comments to Madlyn. </w:t>
      </w:r>
    </w:p>
    <w:p w14:paraId="2B2BB932" w14:textId="77777777" w:rsidR="00D44182" w:rsidRDefault="00D44182" w:rsidP="00D44182">
      <w:pPr>
        <w:pStyle w:val="paragraph"/>
        <w:spacing w:before="0" w:beforeAutospacing="0" w:after="0" w:afterAutospacing="0"/>
        <w:textAlignment w:val="baseline"/>
        <w:rPr>
          <w:rStyle w:val="eop"/>
          <w:rFonts w:ascii="Calibri" w:hAnsi="Calibri" w:cs="Calibri"/>
          <w:sz w:val="22"/>
          <w:szCs w:val="22"/>
        </w:rPr>
      </w:pPr>
      <w:r>
        <w:rPr>
          <w:rStyle w:val="normaltextrun"/>
          <w:rFonts w:ascii="Calibri" w:hAnsi="Calibri" w:cs="Calibri"/>
          <w:b/>
          <w:bCs/>
          <w:sz w:val="22"/>
          <w:szCs w:val="22"/>
        </w:rPr>
        <w:t>Adjournment</w:t>
      </w:r>
      <w:r>
        <w:rPr>
          <w:rStyle w:val="eop"/>
          <w:rFonts w:ascii="Calibri" w:hAnsi="Calibri" w:cs="Calibri"/>
          <w:sz w:val="22"/>
          <w:szCs w:val="22"/>
        </w:rPr>
        <w:t> </w:t>
      </w:r>
    </w:p>
    <w:p w14:paraId="476C8E34" w14:textId="77777777" w:rsidR="00B25783" w:rsidRDefault="00B25783" w:rsidP="00D44182">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xml:space="preserve">The meeting was adjourned at </w:t>
      </w:r>
      <w:r w:rsidR="0085454B">
        <w:rPr>
          <w:rStyle w:val="eop"/>
          <w:rFonts w:ascii="Calibri" w:hAnsi="Calibri" w:cs="Calibri"/>
          <w:sz w:val="22"/>
          <w:szCs w:val="22"/>
        </w:rPr>
        <w:t>4</w:t>
      </w:r>
      <w:r>
        <w:rPr>
          <w:rStyle w:val="eop"/>
          <w:rFonts w:ascii="Calibri" w:hAnsi="Calibri" w:cs="Calibri"/>
          <w:sz w:val="22"/>
          <w:szCs w:val="22"/>
        </w:rPr>
        <w:t>:4</w:t>
      </w:r>
      <w:r w:rsidR="00CF248A">
        <w:rPr>
          <w:rStyle w:val="eop"/>
          <w:rFonts w:ascii="Calibri" w:hAnsi="Calibri" w:cs="Calibri"/>
          <w:sz w:val="22"/>
          <w:szCs w:val="22"/>
        </w:rPr>
        <w:t>4</w:t>
      </w:r>
      <w:r>
        <w:rPr>
          <w:rStyle w:val="eop"/>
          <w:rFonts w:ascii="Calibri" w:hAnsi="Calibri" w:cs="Calibri"/>
          <w:sz w:val="22"/>
          <w:szCs w:val="22"/>
        </w:rPr>
        <w:t xml:space="preserve"> pm.</w:t>
      </w:r>
    </w:p>
    <w:p w14:paraId="2A982EF8"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2B4E9DE9"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Respectfully submitted, </w:t>
      </w:r>
      <w:r>
        <w:rPr>
          <w:rStyle w:val="eop"/>
          <w:rFonts w:ascii="Calibri" w:hAnsi="Calibri" w:cs="Calibri"/>
          <w:sz w:val="22"/>
          <w:szCs w:val="22"/>
        </w:rPr>
        <w:t> </w:t>
      </w:r>
    </w:p>
    <w:p w14:paraId="020CC7DE"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eop"/>
          <w:rFonts w:ascii="Calibri" w:hAnsi="Calibri" w:cs="Calibri"/>
          <w:sz w:val="22"/>
          <w:szCs w:val="22"/>
        </w:rPr>
        <w:t> </w:t>
      </w:r>
    </w:p>
    <w:p w14:paraId="3F5C496B"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Roxanne </w:t>
      </w:r>
      <w:r>
        <w:rPr>
          <w:rStyle w:val="spellingerror"/>
          <w:rFonts w:ascii="Calibri" w:hAnsi="Calibri" w:cs="Calibri"/>
          <w:sz w:val="22"/>
          <w:szCs w:val="22"/>
        </w:rPr>
        <w:t>Kehr</w:t>
      </w:r>
      <w:r>
        <w:rPr>
          <w:rStyle w:val="eop"/>
          <w:rFonts w:ascii="Calibri" w:hAnsi="Calibri" w:cs="Calibri"/>
          <w:sz w:val="22"/>
          <w:szCs w:val="22"/>
        </w:rPr>
        <w:t> </w:t>
      </w:r>
    </w:p>
    <w:p w14:paraId="5279696F"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On behalf of Karen P. DePauw, Ph.D.</w:t>
      </w:r>
      <w:r>
        <w:rPr>
          <w:rStyle w:val="eop"/>
          <w:rFonts w:ascii="Calibri" w:hAnsi="Calibri" w:cs="Calibri"/>
          <w:sz w:val="22"/>
          <w:szCs w:val="22"/>
        </w:rPr>
        <w:t> </w:t>
      </w:r>
    </w:p>
    <w:p w14:paraId="16CEB6D2" w14:textId="77777777" w:rsidR="00D44182" w:rsidRDefault="00D44182" w:rsidP="00D44182">
      <w:pPr>
        <w:pStyle w:val="paragraph"/>
        <w:spacing w:before="0" w:beforeAutospacing="0" w:after="0" w:afterAutospacing="0"/>
        <w:textAlignment w:val="baseline"/>
        <w:rPr>
          <w:rFonts w:ascii="Segoe UI" w:hAnsi="Segoe UI" w:cs="Segoe UI"/>
          <w:sz w:val="12"/>
          <w:szCs w:val="12"/>
        </w:rPr>
      </w:pPr>
      <w:r>
        <w:rPr>
          <w:rStyle w:val="normaltextrun"/>
          <w:rFonts w:ascii="Calibri" w:hAnsi="Calibri" w:cs="Calibri"/>
          <w:sz w:val="22"/>
          <w:szCs w:val="22"/>
        </w:rPr>
        <w:t>Vice President and Dean of Graduate Studies</w:t>
      </w:r>
    </w:p>
    <w:p w14:paraId="1348548F" w14:textId="77777777" w:rsidR="00F31E4B" w:rsidRDefault="00F31E4B"/>
    <w:sectPr w:rsidR="00F31E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AF56F4"/>
    <w:multiLevelType w:val="hybridMultilevel"/>
    <w:tmpl w:val="58481592"/>
    <w:lvl w:ilvl="0" w:tplc="27265604">
      <w:numFmt w:val="bullet"/>
      <w:lvlText w:val="-"/>
      <w:lvlJc w:val="left"/>
      <w:pPr>
        <w:ind w:left="720" w:hanging="360"/>
      </w:pPr>
      <w:rPr>
        <w:rFonts w:ascii="Calibri" w:eastAsia="Times New Roman"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5B76953"/>
    <w:multiLevelType w:val="hybridMultilevel"/>
    <w:tmpl w:val="9ED85F2A"/>
    <w:lvl w:ilvl="0" w:tplc="DEBA45D6">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EA57841"/>
    <w:multiLevelType w:val="hybridMultilevel"/>
    <w:tmpl w:val="89D8CBEC"/>
    <w:lvl w:ilvl="0" w:tplc="18F6DB8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182"/>
    <w:rsid w:val="00030E8B"/>
    <w:rsid w:val="00036F5F"/>
    <w:rsid w:val="00082990"/>
    <w:rsid w:val="000D4E45"/>
    <w:rsid w:val="000F7A8F"/>
    <w:rsid w:val="0010434B"/>
    <w:rsid w:val="0012043D"/>
    <w:rsid w:val="001255D3"/>
    <w:rsid w:val="00152C0F"/>
    <w:rsid w:val="00176728"/>
    <w:rsid w:val="00197234"/>
    <w:rsid w:val="001A6F99"/>
    <w:rsid w:val="001F4015"/>
    <w:rsid w:val="00214DB7"/>
    <w:rsid w:val="0021780B"/>
    <w:rsid w:val="002345B0"/>
    <w:rsid w:val="00244612"/>
    <w:rsid w:val="0028212E"/>
    <w:rsid w:val="002A3188"/>
    <w:rsid w:val="002D5260"/>
    <w:rsid w:val="002E3FFE"/>
    <w:rsid w:val="00300851"/>
    <w:rsid w:val="00351416"/>
    <w:rsid w:val="00361095"/>
    <w:rsid w:val="00397C6C"/>
    <w:rsid w:val="003A31D1"/>
    <w:rsid w:val="003D49C8"/>
    <w:rsid w:val="003F121B"/>
    <w:rsid w:val="003F18FD"/>
    <w:rsid w:val="00416F64"/>
    <w:rsid w:val="00434364"/>
    <w:rsid w:val="00462F86"/>
    <w:rsid w:val="00473B77"/>
    <w:rsid w:val="00484F40"/>
    <w:rsid w:val="004B0F34"/>
    <w:rsid w:val="004D52C1"/>
    <w:rsid w:val="004E30CC"/>
    <w:rsid w:val="00501602"/>
    <w:rsid w:val="00520070"/>
    <w:rsid w:val="00562E47"/>
    <w:rsid w:val="005668F8"/>
    <w:rsid w:val="00576681"/>
    <w:rsid w:val="005A32B7"/>
    <w:rsid w:val="005E555F"/>
    <w:rsid w:val="00630B4F"/>
    <w:rsid w:val="00661F9C"/>
    <w:rsid w:val="006771AF"/>
    <w:rsid w:val="006D22C1"/>
    <w:rsid w:val="006F3442"/>
    <w:rsid w:val="00733324"/>
    <w:rsid w:val="00772876"/>
    <w:rsid w:val="007740A2"/>
    <w:rsid w:val="00782D1F"/>
    <w:rsid w:val="00787C1C"/>
    <w:rsid w:val="00793870"/>
    <w:rsid w:val="00793C1D"/>
    <w:rsid w:val="007949CD"/>
    <w:rsid w:val="007B2738"/>
    <w:rsid w:val="007D4104"/>
    <w:rsid w:val="00802175"/>
    <w:rsid w:val="00811D2A"/>
    <w:rsid w:val="008235C0"/>
    <w:rsid w:val="0085454B"/>
    <w:rsid w:val="008639A1"/>
    <w:rsid w:val="008C28E1"/>
    <w:rsid w:val="008F1A0B"/>
    <w:rsid w:val="009751E0"/>
    <w:rsid w:val="009828A1"/>
    <w:rsid w:val="009B108B"/>
    <w:rsid w:val="009B38FE"/>
    <w:rsid w:val="009B48BC"/>
    <w:rsid w:val="009C2494"/>
    <w:rsid w:val="009C2921"/>
    <w:rsid w:val="009F09B5"/>
    <w:rsid w:val="009F7071"/>
    <w:rsid w:val="00A331C2"/>
    <w:rsid w:val="00A40CA7"/>
    <w:rsid w:val="00A52FC4"/>
    <w:rsid w:val="00A53E19"/>
    <w:rsid w:val="00A546E2"/>
    <w:rsid w:val="00A60E3E"/>
    <w:rsid w:val="00A725D8"/>
    <w:rsid w:val="00A77A47"/>
    <w:rsid w:val="00A96BF6"/>
    <w:rsid w:val="00AB09E6"/>
    <w:rsid w:val="00AD7A86"/>
    <w:rsid w:val="00B07D89"/>
    <w:rsid w:val="00B25783"/>
    <w:rsid w:val="00B27B0B"/>
    <w:rsid w:val="00B71B60"/>
    <w:rsid w:val="00B75804"/>
    <w:rsid w:val="00B82B2B"/>
    <w:rsid w:val="00B868A3"/>
    <w:rsid w:val="00BC4F9F"/>
    <w:rsid w:val="00BE6DC7"/>
    <w:rsid w:val="00BF5A8F"/>
    <w:rsid w:val="00C4344D"/>
    <w:rsid w:val="00C6619E"/>
    <w:rsid w:val="00C82F83"/>
    <w:rsid w:val="00CA5A65"/>
    <w:rsid w:val="00CD7D90"/>
    <w:rsid w:val="00CF248A"/>
    <w:rsid w:val="00D41EAB"/>
    <w:rsid w:val="00D44182"/>
    <w:rsid w:val="00D93E2F"/>
    <w:rsid w:val="00D974D5"/>
    <w:rsid w:val="00DA10AC"/>
    <w:rsid w:val="00DA3332"/>
    <w:rsid w:val="00DA4167"/>
    <w:rsid w:val="00DD6B0D"/>
    <w:rsid w:val="00DE604A"/>
    <w:rsid w:val="00DE787C"/>
    <w:rsid w:val="00DF1654"/>
    <w:rsid w:val="00DF2157"/>
    <w:rsid w:val="00E15171"/>
    <w:rsid w:val="00E2599E"/>
    <w:rsid w:val="00E34786"/>
    <w:rsid w:val="00E6622D"/>
    <w:rsid w:val="00EC5040"/>
    <w:rsid w:val="00EC52E6"/>
    <w:rsid w:val="00EF775E"/>
    <w:rsid w:val="00F02CDD"/>
    <w:rsid w:val="00F22005"/>
    <w:rsid w:val="00F30E45"/>
    <w:rsid w:val="00F31E4B"/>
    <w:rsid w:val="00F660A6"/>
    <w:rsid w:val="00F90C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3BC05"/>
  <w15:chartTrackingRefBased/>
  <w15:docId w15:val="{2554E900-B256-4B28-A07F-081345C52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D441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D44182"/>
  </w:style>
  <w:style w:type="character" w:customStyle="1" w:styleId="scx223642759">
    <w:name w:val="scx223642759"/>
    <w:basedOn w:val="DefaultParagraphFont"/>
    <w:rsid w:val="00D44182"/>
  </w:style>
  <w:style w:type="character" w:customStyle="1" w:styleId="eop">
    <w:name w:val="eop"/>
    <w:basedOn w:val="DefaultParagraphFont"/>
    <w:rsid w:val="00D44182"/>
  </w:style>
  <w:style w:type="character" w:customStyle="1" w:styleId="spellingerror">
    <w:name w:val="spellingerror"/>
    <w:basedOn w:val="DefaultParagraphFont"/>
    <w:rsid w:val="00D44182"/>
  </w:style>
  <w:style w:type="paragraph" w:styleId="NoSpacing">
    <w:name w:val="No Spacing"/>
    <w:uiPriority w:val="1"/>
    <w:qFormat/>
    <w:rsid w:val="00B25783"/>
    <w:pPr>
      <w:spacing w:after="0" w:line="240" w:lineRule="auto"/>
    </w:pPr>
  </w:style>
  <w:style w:type="character" w:styleId="Hyperlink">
    <w:name w:val="Hyperlink"/>
    <w:basedOn w:val="DefaultParagraphFont"/>
    <w:uiPriority w:val="99"/>
    <w:unhideWhenUsed/>
    <w:rsid w:val="00A725D8"/>
    <w:rPr>
      <w:color w:val="0563C1" w:themeColor="hyperlink"/>
      <w:u w:val="single"/>
    </w:rPr>
  </w:style>
  <w:style w:type="character" w:styleId="UnresolvedMention">
    <w:name w:val="Unresolved Mention"/>
    <w:basedOn w:val="DefaultParagraphFont"/>
    <w:uiPriority w:val="99"/>
    <w:semiHidden/>
    <w:unhideWhenUsed/>
    <w:rsid w:val="00A725D8"/>
    <w:rPr>
      <w:color w:val="605E5C"/>
      <w:shd w:val="clear" w:color="auto" w:fill="E1DFDD"/>
    </w:rPr>
  </w:style>
  <w:style w:type="paragraph" w:styleId="ListParagraph">
    <w:name w:val="List Paragraph"/>
    <w:basedOn w:val="Normal"/>
    <w:uiPriority w:val="34"/>
    <w:qFormat/>
    <w:rsid w:val="00A725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6627123">
      <w:bodyDiv w:val="1"/>
      <w:marLeft w:val="0"/>
      <w:marRight w:val="0"/>
      <w:marTop w:val="0"/>
      <w:marBottom w:val="0"/>
      <w:divBdr>
        <w:top w:val="none" w:sz="0" w:space="0" w:color="auto"/>
        <w:left w:val="none" w:sz="0" w:space="0" w:color="auto"/>
        <w:bottom w:val="none" w:sz="0" w:space="0" w:color="auto"/>
        <w:right w:val="none" w:sz="0" w:space="0" w:color="auto"/>
      </w:divBdr>
      <w:divsChild>
        <w:div w:id="1383292755">
          <w:marLeft w:val="0"/>
          <w:marRight w:val="0"/>
          <w:marTop w:val="0"/>
          <w:marBottom w:val="0"/>
          <w:divBdr>
            <w:top w:val="none" w:sz="0" w:space="0" w:color="auto"/>
            <w:left w:val="none" w:sz="0" w:space="0" w:color="auto"/>
            <w:bottom w:val="none" w:sz="0" w:space="0" w:color="auto"/>
            <w:right w:val="none" w:sz="0" w:space="0" w:color="auto"/>
          </w:divBdr>
        </w:div>
        <w:div w:id="551307522">
          <w:marLeft w:val="0"/>
          <w:marRight w:val="0"/>
          <w:marTop w:val="0"/>
          <w:marBottom w:val="0"/>
          <w:divBdr>
            <w:top w:val="none" w:sz="0" w:space="0" w:color="auto"/>
            <w:left w:val="none" w:sz="0" w:space="0" w:color="auto"/>
            <w:bottom w:val="none" w:sz="0" w:space="0" w:color="auto"/>
            <w:right w:val="none" w:sz="0" w:space="0" w:color="auto"/>
          </w:divBdr>
        </w:div>
        <w:div w:id="1755974441">
          <w:marLeft w:val="0"/>
          <w:marRight w:val="0"/>
          <w:marTop w:val="0"/>
          <w:marBottom w:val="0"/>
          <w:divBdr>
            <w:top w:val="none" w:sz="0" w:space="0" w:color="auto"/>
            <w:left w:val="none" w:sz="0" w:space="0" w:color="auto"/>
            <w:bottom w:val="none" w:sz="0" w:space="0" w:color="auto"/>
            <w:right w:val="none" w:sz="0" w:space="0" w:color="auto"/>
          </w:divBdr>
        </w:div>
        <w:div w:id="654183849">
          <w:marLeft w:val="0"/>
          <w:marRight w:val="0"/>
          <w:marTop w:val="0"/>
          <w:marBottom w:val="0"/>
          <w:divBdr>
            <w:top w:val="none" w:sz="0" w:space="0" w:color="auto"/>
            <w:left w:val="none" w:sz="0" w:space="0" w:color="auto"/>
            <w:bottom w:val="none" w:sz="0" w:space="0" w:color="auto"/>
            <w:right w:val="none" w:sz="0" w:space="0" w:color="auto"/>
          </w:divBdr>
        </w:div>
        <w:div w:id="421224784">
          <w:marLeft w:val="0"/>
          <w:marRight w:val="0"/>
          <w:marTop w:val="0"/>
          <w:marBottom w:val="0"/>
          <w:divBdr>
            <w:top w:val="none" w:sz="0" w:space="0" w:color="auto"/>
            <w:left w:val="none" w:sz="0" w:space="0" w:color="auto"/>
            <w:bottom w:val="none" w:sz="0" w:space="0" w:color="auto"/>
            <w:right w:val="none" w:sz="0" w:space="0" w:color="auto"/>
          </w:divBdr>
        </w:div>
        <w:div w:id="1383940741">
          <w:marLeft w:val="0"/>
          <w:marRight w:val="0"/>
          <w:marTop w:val="0"/>
          <w:marBottom w:val="0"/>
          <w:divBdr>
            <w:top w:val="none" w:sz="0" w:space="0" w:color="auto"/>
            <w:left w:val="none" w:sz="0" w:space="0" w:color="auto"/>
            <w:bottom w:val="none" w:sz="0" w:space="0" w:color="auto"/>
            <w:right w:val="none" w:sz="0" w:space="0" w:color="auto"/>
          </w:divBdr>
        </w:div>
        <w:div w:id="1930038676">
          <w:marLeft w:val="0"/>
          <w:marRight w:val="0"/>
          <w:marTop w:val="0"/>
          <w:marBottom w:val="0"/>
          <w:divBdr>
            <w:top w:val="none" w:sz="0" w:space="0" w:color="auto"/>
            <w:left w:val="none" w:sz="0" w:space="0" w:color="auto"/>
            <w:bottom w:val="none" w:sz="0" w:space="0" w:color="auto"/>
            <w:right w:val="none" w:sz="0" w:space="0" w:color="auto"/>
          </w:divBdr>
        </w:div>
        <w:div w:id="1967737993">
          <w:marLeft w:val="0"/>
          <w:marRight w:val="0"/>
          <w:marTop w:val="0"/>
          <w:marBottom w:val="0"/>
          <w:divBdr>
            <w:top w:val="none" w:sz="0" w:space="0" w:color="auto"/>
            <w:left w:val="none" w:sz="0" w:space="0" w:color="auto"/>
            <w:bottom w:val="none" w:sz="0" w:space="0" w:color="auto"/>
            <w:right w:val="none" w:sz="0" w:space="0" w:color="auto"/>
          </w:divBdr>
        </w:div>
        <w:div w:id="878930309">
          <w:marLeft w:val="0"/>
          <w:marRight w:val="0"/>
          <w:marTop w:val="0"/>
          <w:marBottom w:val="0"/>
          <w:divBdr>
            <w:top w:val="none" w:sz="0" w:space="0" w:color="auto"/>
            <w:left w:val="none" w:sz="0" w:space="0" w:color="auto"/>
            <w:bottom w:val="none" w:sz="0" w:space="0" w:color="auto"/>
            <w:right w:val="none" w:sz="0" w:space="0" w:color="auto"/>
          </w:divBdr>
        </w:div>
        <w:div w:id="986252010">
          <w:marLeft w:val="0"/>
          <w:marRight w:val="0"/>
          <w:marTop w:val="0"/>
          <w:marBottom w:val="0"/>
          <w:divBdr>
            <w:top w:val="none" w:sz="0" w:space="0" w:color="auto"/>
            <w:left w:val="none" w:sz="0" w:space="0" w:color="auto"/>
            <w:bottom w:val="none" w:sz="0" w:space="0" w:color="auto"/>
            <w:right w:val="none" w:sz="0" w:space="0" w:color="auto"/>
          </w:divBdr>
        </w:div>
        <w:div w:id="1362322503">
          <w:marLeft w:val="0"/>
          <w:marRight w:val="0"/>
          <w:marTop w:val="0"/>
          <w:marBottom w:val="0"/>
          <w:divBdr>
            <w:top w:val="none" w:sz="0" w:space="0" w:color="auto"/>
            <w:left w:val="none" w:sz="0" w:space="0" w:color="auto"/>
            <w:bottom w:val="none" w:sz="0" w:space="0" w:color="auto"/>
            <w:right w:val="none" w:sz="0" w:space="0" w:color="auto"/>
          </w:divBdr>
        </w:div>
        <w:div w:id="265889250">
          <w:marLeft w:val="0"/>
          <w:marRight w:val="0"/>
          <w:marTop w:val="0"/>
          <w:marBottom w:val="0"/>
          <w:divBdr>
            <w:top w:val="none" w:sz="0" w:space="0" w:color="auto"/>
            <w:left w:val="none" w:sz="0" w:space="0" w:color="auto"/>
            <w:bottom w:val="none" w:sz="0" w:space="0" w:color="auto"/>
            <w:right w:val="none" w:sz="0" w:space="0" w:color="auto"/>
          </w:divBdr>
        </w:div>
        <w:div w:id="1762557047">
          <w:marLeft w:val="0"/>
          <w:marRight w:val="0"/>
          <w:marTop w:val="0"/>
          <w:marBottom w:val="0"/>
          <w:divBdr>
            <w:top w:val="none" w:sz="0" w:space="0" w:color="auto"/>
            <w:left w:val="none" w:sz="0" w:space="0" w:color="auto"/>
            <w:bottom w:val="none" w:sz="0" w:space="0" w:color="auto"/>
            <w:right w:val="none" w:sz="0" w:space="0" w:color="auto"/>
          </w:divBdr>
        </w:div>
        <w:div w:id="36128757">
          <w:marLeft w:val="0"/>
          <w:marRight w:val="0"/>
          <w:marTop w:val="0"/>
          <w:marBottom w:val="0"/>
          <w:divBdr>
            <w:top w:val="none" w:sz="0" w:space="0" w:color="auto"/>
            <w:left w:val="none" w:sz="0" w:space="0" w:color="auto"/>
            <w:bottom w:val="none" w:sz="0" w:space="0" w:color="auto"/>
            <w:right w:val="none" w:sz="0" w:space="0" w:color="auto"/>
          </w:divBdr>
        </w:div>
        <w:div w:id="560753873">
          <w:marLeft w:val="0"/>
          <w:marRight w:val="0"/>
          <w:marTop w:val="0"/>
          <w:marBottom w:val="0"/>
          <w:divBdr>
            <w:top w:val="none" w:sz="0" w:space="0" w:color="auto"/>
            <w:left w:val="none" w:sz="0" w:space="0" w:color="auto"/>
            <w:bottom w:val="none" w:sz="0" w:space="0" w:color="auto"/>
            <w:right w:val="none" w:sz="0" w:space="0" w:color="auto"/>
          </w:divBdr>
        </w:div>
        <w:div w:id="672296735">
          <w:marLeft w:val="0"/>
          <w:marRight w:val="0"/>
          <w:marTop w:val="0"/>
          <w:marBottom w:val="0"/>
          <w:divBdr>
            <w:top w:val="none" w:sz="0" w:space="0" w:color="auto"/>
            <w:left w:val="none" w:sz="0" w:space="0" w:color="auto"/>
            <w:bottom w:val="none" w:sz="0" w:space="0" w:color="auto"/>
            <w:right w:val="none" w:sz="0" w:space="0" w:color="auto"/>
          </w:divBdr>
        </w:div>
        <w:div w:id="578444550">
          <w:marLeft w:val="0"/>
          <w:marRight w:val="0"/>
          <w:marTop w:val="0"/>
          <w:marBottom w:val="0"/>
          <w:divBdr>
            <w:top w:val="none" w:sz="0" w:space="0" w:color="auto"/>
            <w:left w:val="none" w:sz="0" w:space="0" w:color="auto"/>
            <w:bottom w:val="none" w:sz="0" w:space="0" w:color="auto"/>
            <w:right w:val="none" w:sz="0" w:space="0" w:color="auto"/>
          </w:divBdr>
        </w:div>
        <w:div w:id="1567454089">
          <w:marLeft w:val="0"/>
          <w:marRight w:val="0"/>
          <w:marTop w:val="0"/>
          <w:marBottom w:val="0"/>
          <w:divBdr>
            <w:top w:val="none" w:sz="0" w:space="0" w:color="auto"/>
            <w:left w:val="none" w:sz="0" w:space="0" w:color="auto"/>
            <w:bottom w:val="none" w:sz="0" w:space="0" w:color="auto"/>
            <w:right w:val="none" w:sz="0" w:space="0" w:color="auto"/>
          </w:divBdr>
        </w:div>
        <w:div w:id="9183750">
          <w:marLeft w:val="0"/>
          <w:marRight w:val="0"/>
          <w:marTop w:val="0"/>
          <w:marBottom w:val="0"/>
          <w:divBdr>
            <w:top w:val="none" w:sz="0" w:space="0" w:color="auto"/>
            <w:left w:val="none" w:sz="0" w:space="0" w:color="auto"/>
            <w:bottom w:val="none" w:sz="0" w:space="0" w:color="auto"/>
            <w:right w:val="none" w:sz="0" w:space="0" w:color="auto"/>
          </w:divBdr>
        </w:div>
        <w:div w:id="1596282024">
          <w:marLeft w:val="0"/>
          <w:marRight w:val="0"/>
          <w:marTop w:val="0"/>
          <w:marBottom w:val="0"/>
          <w:divBdr>
            <w:top w:val="none" w:sz="0" w:space="0" w:color="auto"/>
            <w:left w:val="none" w:sz="0" w:space="0" w:color="auto"/>
            <w:bottom w:val="none" w:sz="0" w:space="0" w:color="auto"/>
            <w:right w:val="none" w:sz="0" w:space="0" w:color="auto"/>
          </w:divBdr>
        </w:div>
        <w:div w:id="1207907361">
          <w:marLeft w:val="0"/>
          <w:marRight w:val="0"/>
          <w:marTop w:val="0"/>
          <w:marBottom w:val="0"/>
          <w:divBdr>
            <w:top w:val="none" w:sz="0" w:space="0" w:color="auto"/>
            <w:left w:val="none" w:sz="0" w:space="0" w:color="auto"/>
            <w:bottom w:val="none" w:sz="0" w:space="0" w:color="auto"/>
            <w:right w:val="none" w:sz="0" w:space="0" w:color="auto"/>
          </w:divBdr>
        </w:div>
        <w:div w:id="1783377764">
          <w:marLeft w:val="0"/>
          <w:marRight w:val="0"/>
          <w:marTop w:val="0"/>
          <w:marBottom w:val="0"/>
          <w:divBdr>
            <w:top w:val="none" w:sz="0" w:space="0" w:color="auto"/>
            <w:left w:val="none" w:sz="0" w:space="0" w:color="auto"/>
            <w:bottom w:val="none" w:sz="0" w:space="0" w:color="auto"/>
            <w:right w:val="none" w:sz="0" w:space="0" w:color="auto"/>
          </w:divBdr>
        </w:div>
        <w:div w:id="841819923">
          <w:marLeft w:val="0"/>
          <w:marRight w:val="0"/>
          <w:marTop w:val="0"/>
          <w:marBottom w:val="0"/>
          <w:divBdr>
            <w:top w:val="none" w:sz="0" w:space="0" w:color="auto"/>
            <w:left w:val="none" w:sz="0" w:space="0" w:color="auto"/>
            <w:bottom w:val="none" w:sz="0" w:space="0" w:color="auto"/>
            <w:right w:val="none" w:sz="0" w:space="0" w:color="auto"/>
          </w:divBdr>
        </w:div>
        <w:div w:id="709844335">
          <w:marLeft w:val="0"/>
          <w:marRight w:val="0"/>
          <w:marTop w:val="0"/>
          <w:marBottom w:val="0"/>
          <w:divBdr>
            <w:top w:val="none" w:sz="0" w:space="0" w:color="auto"/>
            <w:left w:val="none" w:sz="0" w:space="0" w:color="auto"/>
            <w:bottom w:val="none" w:sz="0" w:space="0" w:color="auto"/>
            <w:right w:val="none" w:sz="0" w:space="0" w:color="auto"/>
          </w:divBdr>
        </w:div>
        <w:div w:id="360522023">
          <w:marLeft w:val="0"/>
          <w:marRight w:val="0"/>
          <w:marTop w:val="0"/>
          <w:marBottom w:val="0"/>
          <w:divBdr>
            <w:top w:val="none" w:sz="0" w:space="0" w:color="auto"/>
            <w:left w:val="none" w:sz="0" w:space="0" w:color="auto"/>
            <w:bottom w:val="none" w:sz="0" w:space="0" w:color="auto"/>
            <w:right w:val="none" w:sz="0" w:space="0" w:color="auto"/>
          </w:divBdr>
        </w:div>
        <w:div w:id="1712923250">
          <w:marLeft w:val="0"/>
          <w:marRight w:val="0"/>
          <w:marTop w:val="0"/>
          <w:marBottom w:val="0"/>
          <w:divBdr>
            <w:top w:val="none" w:sz="0" w:space="0" w:color="auto"/>
            <w:left w:val="none" w:sz="0" w:space="0" w:color="auto"/>
            <w:bottom w:val="none" w:sz="0" w:space="0" w:color="auto"/>
            <w:right w:val="none" w:sz="0" w:space="0" w:color="auto"/>
          </w:divBdr>
        </w:div>
        <w:div w:id="2109497690">
          <w:marLeft w:val="0"/>
          <w:marRight w:val="0"/>
          <w:marTop w:val="0"/>
          <w:marBottom w:val="0"/>
          <w:divBdr>
            <w:top w:val="none" w:sz="0" w:space="0" w:color="auto"/>
            <w:left w:val="none" w:sz="0" w:space="0" w:color="auto"/>
            <w:bottom w:val="none" w:sz="0" w:space="0" w:color="auto"/>
            <w:right w:val="none" w:sz="0" w:space="0" w:color="auto"/>
          </w:divBdr>
        </w:div>
        <w:div w:id="1294286813">
          <w:marLeft w:val="0"/>
          <w:marRight w:val="0"/>
          <w:marTop w:val="0"/>
          <w:marBottom w:val="0"/>
          <w:divBdr>
            <w:top w:val="none" w:sz="0" w:space="0" w:color="auto"/>
            <w:left w:val="none" w:sz="0" w:space="0" w:color="auto"/>
            <w:bottom w:val="none" w:sz="0" w:space="0" w:color="auto"/>
            <w:right w:val="none" w:sz="0" w:space="0" w:color="auto"/>
          </w:divBdr>
        </w:div>
        <w:div w:id="438917321">
          <w:marLeft w:val="0"/>
          <w:marRight w:val="0"/>
          <w:marTop w:val="0"/>
          <w:marBottom w:val="0"/>
          <w:divBdr>
            <w:top w:val="none" w:sz="0" w:space="0" w:color="auto"/>
            <w:left w:val="none" w:sz="0" w:space="0" w:color="auto"/>
            <w:bottom w:val="none" w:sz="0" w:space="0" w:color="auto"/>
            <w:right w:val="none" w:sz="0" w:space="0" w:color="auto"/>
          </w:divBdr>
        </w:div>
        <w:div w:id="836723553">
          <w:marLeft w:val="0"/>
          <w:marRight w:val="0"/>
          <w:marTop w:val="0"/>
          <w:marBottom w:val="0"/>
          <w:divBdr>
            <w:top w:val="none" w:sz="0" w:space="0" w:color="auto"/>
            <w:left w:val="none" w:sz="0" w:space="0" w:color="auto"/>
            <w:bottom w:val="none" w:sz="0" w:space="0" w:color="auto"/>
            <w:right w:val="none" w:sz="0" w:space="0" w:color="auto"/>
          </w:divBdr>
        </w:div>
        <w:div w:id="718164292">
          <w:marLeft w:val="0"/>
          <w:marRight w:val="0"/>
          <w:marTop w:val="0"/>
          <w:marBottom w:val="0"/>
          <w:divBdr>
            <w:top w:val="none" w:sz="0" w:space="0" w:color="auto"/>
            <w:left w:val="none" w:sz="0" w:space="0" w:color="auto"/>
            <w:bottom w:val="none" w:sz="0" w:space="0" w:color="auto"/>
            <w:right w:val="none" w:sz="0" w:space="0" w:color="auto"/>
          </w:divBdr>
        </w:div>
        <w:div w:id="1111508659">
          <w:marLeft w:val="0"/>
          <w:marRight w:val="0"/>
          <w:marTop w:val="0"/>
          <w:marBottom w:val="0"/>
          <w:divBdr>
            <w:top w:val="none" w:sz="0" w:space="0" w:color="auto"/>
            <w:left w:val="none" w:sz="0" w:space="0" w:color="auto"/>
            <w:bottom w:val="none" w:sz="0" w:space="0" w:color="auto"/>
            <w:right w:val="none" w:sz="0" w:space="0" w:color="auto"/>
          </w:divBdr>
        </w:div>
        <w:div w:id="1886210246">
          <w:marLeft w:val="0"/>
          <w:marRight w:val="0"/>
          <w:marTop w:val="0"/>
          <w:marBottom w:val="0"/>
          <w:divBdr>
            <w:top w:val="none" w:sz="0" w:space="0" w:color="auto"/>
            <w:left w:val="none" w:sz="0" w:space="0" w:color="auto"/>
            <w:bottom w:val="none" w:sz="0" w:space="0" w:color="auto"/>
            <w:right w:val="none" w:sz="0" w:space="0" w:color="auto"/>
          </w:divBdr>
        </w:div>
        <w:div w:id="1764102542">
          <w:marLeft w:val="0"/>
          <w:marRight w:val="0"/>
          <w:marTop w:val="0"/>
          <w:marBottom w:val="0"/>
          <w:divBdr>
            <w:top w:val="none" w:sz="0" w:space="0" w:color="auto"/>
            <w:left w:val="none" w:sz="0" w:space="0" w:color="auto"/>
            <w:bottom w:val="none" w:sz="0" w:space="0" w:color="auto"/>
            <w:right w:val="none" w:sz="0" w:space="0" w:color="auto"/>
          </w:divBdr>
        </w:div>
        <w:div w:id="3410827">
          <w:marLeft w:val="0"/>
          <w:marRight w:val="0"/>
          <w:marTop w:val="0"/>
          <w:marBottom w:val="0"/>
          <w:divBdr>
            <w:top w:val="none" w:sz="0" w:space="0" w:color="auto"/>
            <w:left w:val="none" w:sz="0" w:space="0" w:color="auto"/>
            <w:bottom w:val="none" w:sz="0" w:space="0" w:color="auto"/>
            <w:right w:val="none" w:sz="0" w:space="0" w:color="auto"/>
          </w:divBdr>
        </w:div>
        <w:div w:id="1583484604">
          <w:marLeft w:val="0"/>
          <w:marRight w:val="0"/>
          <w:marTop w:val="0"/>
          <w:marBottom w:val="0"/>
          <w:divBdr>
            <w:top w:val="none" w:sz="0" w:space="0" w:color="auto"/>
            <w:left w:val="none" w:sz="0" w:space="0" w:color="auto"/>
            <w:bottom w:val="none" w:sz="0" w:space="0" w:color="auto"/>
            <w:right w:val="none" w:sz="0" w:space="0" w:color="auto"/>
          </w:divBdr>
        </w:div>
        <w:div w:id="1234195984">
          <w:marLeft w:val="0"/>
          <w:marRight w:val="0"/>
          <w:marTop w:val="0"/>
          <w:marBottom w:val="0"/>
          <w:divBdr>
            <w:top w:val="none" w:sz="0" w:space="0" w:color="auto"/>
            <w:left w:val="none" w:sz="0" w:space="0" w:color="auto"/>
            <w:bottom w:val="none" w:sz="0" w:space="0" w:color="auto"/>
            <w:right w:val="none" w:sz="0" w:space="0" w:color="auto"/>
          </w:divBdr>
        </w:div>
        <w:div w:id="1384719386">
          <w:marLeft w:val="0"/>
          <w:marRight w:val="0"/>
          <w:marTop w:val="0"/>
          <w:marBottom w:val="0"/>
          <w:divBdr>
            <w:top w:val="none" w:sz="0" w:space="0" w:color="auto"/>
            <w:left w:val="none" w:sz="0" w:space="0" w:color="auto"/>
            <w:bottom w:val="none" w:sz="0" w:space="0" w:color="auto"/>
            <w:right w:val="none" w:sz="0" w:space="0" w:color="auto"/>
          </w:divBdr>
        </w:div>
        <w:div w:id="352388624">
          <w:marLeft w:val="0"/>
          <w:marRight w:val="0"/>
          <w:marTop w:val="0"/>
          <w:marBottom w:val="0"/>
          <w:divBdr>
            <w:top w:val="none" w:sz="0" w:space="0" w:color="auto"/>
            <w:left w:val="none" w:sz="0" w:space="0" w:color="auto"/>
            <w:bottom w:val="none" w:sz="0" w:space="0" w:color="auto"/>
            <w:right w:val="none" w:sz="0" w:space="0" w:color="auto"/>
          </w:divBdr>
        </w:div>
        <w:div w:id="386996790">
          <w:marLeft w:val="0"/>
          <w:marRight w:val="0"/>
          <w:marTop w:val="0"/>
          <w:marBottom w:val="0"/>
          <w:divBdr>
            <w:top w:val="none" w:sz="0" w:space="0" w:color="auto"/>
            <w:left w:val="none" w:sz="0" w:space="0" w:color="auto"/>
            <w:bottom w:val="none" w:sz="0" w:space="0" w:color="auto"/>
            <w:right w:val="none" w:sz="0" w:space="0" w:color="auto"/>
          </w:divBdr>
        </w:div>
        <w:div w:id="484705321">
          <w:marLeft w:val="0"/>
          <w:marRight w:val="0"/>
          <w:marTop w:val="0"/>
          <w:marBottom w:val="0"/>
          <w:divBdr>
            <w:top w:val="none" w:sz="0" w:space="0" w:color="auto"/>
            <w:left w:val="none" w:sz="0" w:space="0" w:color="auto"/>
            <w:bottom w:val="none" w:sz="0" w:space="0" w:color="auto"/>
            <w:right w:val="none" w:sz="0" w:space="0" w:color="auto"/>
          </w:divBdr>
        </w:div>
        <w:div w:id="547839100">
          <w:marLeft w:val="0"/>
          <w:marRight w:val="0"/>
          <w:marTop w:val="0"/>
          <w:marBottom w:val="0"/>
          <w:divBdr>
            <w:top w:val="none" w:sz="0" w:space="0" w:color="auto"/>
            <w:left w:val="none" w:sz="0" w:space="0" w:color="auto"/>
            <w:bottom w:val="none" w:sz="0" w:space="0" w:color="auto"/>
            <w:right w:val="none" w:sz="0" w:space="0" w:color="auto"/>
          </w:divBdr>
        </w:div>
        <w:div w:id="535430148">
          <w:marLeft w:val="0"/>
          <w:marRight w:val="0"/>
          <w:marTop w:val="0"/>
          <w:marBottom w:val="0"/>
          <w:divBdr>
            <w:top w:val="none" w:sz="0" w:space="0" w:color="auto"/>
            <w:left w:val="none" w:sz="0" w:space="0" w:color="auto"/>
            <w:bottom w:val="none" w:sz="0" w:space="0" w:color="auto"/>
            <w:right w:val="none" w:sz="0" w:space="0" w:color="auto"/>
          </w:divBdr>
        </w:div>
        <w:div w:id="114909821">
          <w:marLeft w:val="0"/>
          <w:marRight w:val="0"/>
          <w:marTop w:val="0"/>
          <w:marBottom w:val="0"/>
          <w:divBdr>
            <w:top w:val="none" w:sz="0" w:space="0" w:color="auto"/>
            <w:left w:val="none" w:sz="0" w:space="0" w:color="auto"/>
            <w:bottom w:val="none" w:sz="0" w:space="0" w:color="auto"/>
            <w:right w:val="none" w:sz="0" w:space="0" w:color="auto"/>
          </w:divBdr>
        </w:div>
        <w:div w:id="2119328756">
          <w:marLeft w:val="0"/>
          <w:marRight w:val="0"/>
          <w:marTop w:val="0"/>
          <w:marBottom w:val="0"/>
          <w:divBdr>
            <w:top w:val="none" w:sz="0" w:space="0" w:color="auto"/>
            <w:left w:val="none" w:sz="0" w:space="0" w:color="auto"/>
            <w:bottom w:val="none" w:sz="0" w:space="0" w:color="auto"/>
            <w:right w:val="none" w:sz="0" w:space="0" w:color="auto"/>
          </w:divBdr>
        </w:div>
        <w:div w:id="879245278">
          <w:marLeft w:val="0"/>
          <w:marRight w:val="0"/>
          <w:marTop w:val="0"/>
          <w:marBottom w:val="0"/>
          <w:divBdr>
            <w:top w:val="none" w:sz="0" w:space="0" w:color="auto"/>
            <w:left w:val="none" w:sz="0" w:space="0" w:color="auto"/>
            <w:bottom w:val="none" w:sz="0" w:space="0" w:color="auto"/>
            <w:right w:val="none" w:sz="0" w:space="0" w:color="auto"/>
          </w:divBdr>
        </w:div>
        <w:div w:id="1295022835">
          <w:marLeft w:val="0"/>
          <w:marRight w:val="0"/>
          <w:marTop w:val="0"/>
          <w:marBottom w:val="0"/>
          <w:divBdr>
            <w:top w:val="none" w:sz="0" w:space="0" w:color="auto"/>
            <w:left w:val="none" w:sz="0" w:space="0" w:color="auto"/>
            <w:bottom w:val="none" w:sz="0" w:space="0" w:color="auto"/>
            <w:right w:val="none" w:sz="0" w:space="0" w:color="auto"/>
          </w:divBdr>
        </w:div>
        <w:div w:id="1577940351">
          <w:marLeft w:val="0"/>
          <w:marRight w:val="0"/>
          <w:marTop w:val="0"/>
          <w:marBottom w:val="0"/>
          <w:divBdr>
            <w:top w:val="none" w:sz="0" w:space="0" w:color="auto"/>
            <w:left w:val="none" w:sz="0" w:space="0" w:color="auto"/>
            <w:bottom w:val="none" w:sz="0" w:space="0" w:color="auto"/>
            <w:right w:val="none" w:sz="0" w:space="0" w:color="auto"/>
          </w:divBdr>
        </w:div>
        <w:div w:id="1069376505">
          <w:marLeft w:val="0"/>
          <w:marRight w:val="0"/>
          <w:marTop w:val="0"/>
          <w:marBottom w:val="0"/>
          <w:divBdr>
            <w:top w:val="none" w:sz="0" w:space="0" w:color="auto"/>
            <w:left w:val="none" w:sz="0" w:space="0" w:color="auto"/>
            <w:bottom w:val="none" w:sz="0" w:space="0" w:color="auto"/>
            <w:right w:val="none" w:sz="0" w:space="0" w:color="auto"/>
          </w:divBdr>
        </w:div>
        <w:div w:id="1605575963">
          <w:marLeft w:val="0"/>
          <w:marRight w:val="0"/>
          <w:marTop w:val="0"/>
          <w:marBottom w:val="0"/>
          <w:divBdr>
            <w:top w:val="none" w:sz="0" w:space="0" w:color="auto"/>
            <w:left w:val="none" w:sz="0" w:space="0" w:color="auto"/>
            <w:bottom w:val="none" w:sz="0" w:space="0" w:color="auto"/>
            <w:right w:val="none" w:sz="0" w:space="0" w:color="auto"/>
          </w:divBdr>
        </w:div>
        <w:div w:id="6294734">
          <w:marLeft w:val="0"/>
          <w:marRight w:val="0"/>
          <w:marTop w:val="0"/>
          <w:marBottom w:val="0"/>
          <w:divBdr>
            <w:top w:val="none" w:sz="0" w:space="0" w:color="auto"/>
            <w:left w:val="none" w:sz="0" w:space="0" w:color="auto"/>
            <w:bottom w:val="none" w:sz="0" w:space="0" w:color="auto"/>
            <w:right w:val="none" w:sz="0" w:space="0" w:color="auto"/>
          </w:divBdr>
        </w:div>
        <w:div w:id="1120611617">
          <w:marLeft w:val="0"/>
          <w:marRight w:val="0"/>
          <w:marTop w:val="0"/>
          <w:marBottom w:val="0"/>
          <w:divBdr>
            <w:top w:val="none" w:sz="0" w:space="0" w:color="auto"/>
            <w:left w:val="none" w:sz="0" w:space="0" w:color="auto"/>
            <w:bottom w:val="none" w:sz="0" w:space="0" w:color="auto"/>
            <w:right w:val="none" w:sz="0" w:space="0" w:color="auto"/>
          </w:divBdr>
        </w:div>
        <w:div w:id="1689067210">
          <w:marLeft w:val="0"/>
          <w:marRight w:val="0"/>
          <w:marTop w:val="0"/>
          <w:marBottom w:val="0"/>
          <w:divBdr>
            <w:top w:val="none" w:sz="0" w:space="0" w:color="auto"/>
            <w:left w:val="none" w:sz="0" w:space="0" w:color="auto"/>
            <w:bottom w:val="none" w:sz="0" w:space="0" w:color="auto"/>
            <w:right w:val="none" w:sz="0" w:space="0" w:color="auto"/>
          </w:divBdr>
        </w:div>
        <w:div w:id="1085611610">
          <w:marLeft w:val="0"/>
          <w:marRight w:val="0"/>
          <w:marTop w:val="0"/>
          <w:marBottom w:val="0"/>
          <w:divBdr>
            <w:top w:val="none" w:sz="0" w:space="0" w:color="auto"/>
            <w:left w:val="none" w:sz="0" w:space="0" w:color="auto"/>
            <w:bottom w:val="none" w:sz="0" w:space="0" w:color="auto"/>
            <w:right w:val="none" w:sz="0" w:space="0" w:color="auto"/>
          </w:divBdr>
        </w:div>
        <w:div w:id="2075934483">
          <w:marLeft w:val="0"/>
          <w:marRight w:val="0"/>
          <w:marTop w:val="0"/>
          <w:marBottom w:val="0"/>
          <w:divBdr>
            <w:top w:val="none" w:sz="0" w:space="0" w:color="auto"/>
            <w:left w:val="none" w:sz="0" w:space="0" w:color="auto"/>
            <w:bottom w:val="none" w:sz="0" w:space="0" w:color="auto"/>
            <w:right w:val="none" w:sz="0" w:space="0" w:color="auto"/>
          </w:divBdr>
        </w:div>
        <w:div w:id="1203595107">
          <w:marLeft w:val="0"/>
          <w:marRight w:val="0"/>
          <w:marTop w:val="0"/>
          <w:marBottom w:val="0"/>
          <w:divBdr>
            <w:top w:val="none" w:sz="0" w:space="0" w:color="auto"/>
            <w:left w:val="none" w:sz="0" w:space="0" w:color="auto"/>
            <w:bottom w:val="none" w:sz="0" w:space="0" w:color="auto"/>
            <w:right w:val="none" w:sz="0" w:space="0" w:color="auto"/>
          </w:divBdr>
        </w:div>
        <w:div w:id="1714034028">
          <w:marLeft w:val="0"/>
          <w:marRight w:val="0"/>
          <w:marTop w:val="0"/>
          <w:marBottom w:val="0"/>
          <w:divBdr>
            <w:top w:val="none" w:sz="0" w:space="0" w:color="auto"/>
            <w:left w:val="none" w:sz="0" w:space="0" w:color="auto"/>
            <w:bottom w:val="none" w:sz="0" w:space="0" w:color="auto"/>
            <w:right w:val="none" w:sz="0" w:space="0" w:color="auto"/>
          </w:divBdr>
        </w:div>
        <w:div w:id="1630818348">
          <w:marLeft w:val="0"/>
          <w:marRight w:val="0"/>
          <w:marTop w:val="0"/>
          <w:marBottom w:val="0"/>
          <w:divBdr>
            <w:top w:val="none" w:sz="0" w:space="0" w:color="auto"/>
            <w:left w:val="none" w:sz="0" w:space="0" w:color="auto"/>
            <w:bottom w:val="none" w:sz="0" w:space="0" w:color="auto"/>
            <w:right w:val="none" w:sz="0" w:space="0" w:color="auto"/>
          </w:divBdr>
        </w:div>
        <w:div w:id="1042168126">
          <w:marLeft w:val="0"/>
          <w:marRight w:val="0"/>
          <w:marTop w:val="0"/>
          <w:marBottom w:val="0"/>
          <w:divBdr>
            <w:top w:val="none" w:sz="0" w:space="0" w:color="auto"/>
            <w:left w:val="none" w:sz="0" w:space="0" w:color="auto"/>
            <w:bottom w:val="none" w:sz="0" w:space="0" w:color="auto"/>
            <w:right w:val="none" w:sz="0" w:space="0" w:color="auto"/>
          </w:divBdr>
        </w:div>
        <w:div w:id="286863646">
          <w:marLeft w:val="0"/>
          <w:marRight w:val="0"/>
          <w:marTop w:val="0"/>
          <w:marBottom w:val="0"/>
          <w:divBdr>
            <w:top w:val="none" w:sz="0" w:space="0" w:color="auto"/>
            <w:left w:val="none" w:sz="0" w:space="0" w:color="auto"/>
            <w:bottom w:val="none" w:sz="0" w:space="0" w:color="auto"/>
            <w:right w:val="none" w:sz="0" w:space="0" w:color="auto"/>
          </w:divBdr>
        </w:div>
        <w:div w:id="1719817372">
          <w:marLeft w:val="0"/>
          <w:marRight w:val="0"/>
          <w:marTop w:val="0"/>
          <w:marBottom w:val="0"/>
          <w:divBdr>
            <w:top w:val="none" w:sz="0" w:space="0" w:color="auto"/>
            <w:left w:val="none" w:sz="0" w:space="0" w:color="auto"/>
            <w:bottom w:val="none" w:sz="0" w:space="0" w:color="auto"/>
            <w:right w:val="none" w:sz="0" w:space="0" w:color="auto"/>
          </w:divBdr>
        </w:div>
        <w:div w:id="140661650">
          <w:marLeft w:val="0"/>
          <w:marRight w:val="0"/>
          <w:marTop w:val="0"/>
          <w:marBottom w:val="0"/>
          <w:divBdr>
            <w:top w:val="none" w:sz="0" w:space="0" w:color="auto"/>
            <w:left w:val="none" w:sz="0" w:space="0" w:color="auto"/>
            <w:bottom w:val="none" w:sz="0" w:space="0" w:color="auto"/>
            <w:right w:val="none" w:sz="0" w:space="0" w:color="auto"/>
          </w:divBdr>
        </w:div>
        <w:div w:id="653218043">
          <w:marLeft w:val="0"/>
          <w:marRight w:val="0"/>
          <w:marTop w:val="0"/>
          <w:marBottom w:val="0"/>
          <w:divBdr>
            <w:top w:val="none" w:sz="0" w:space="0" w:color="auto"/>
            <w:left w:val="none" w:sz="0" w:space="0" w:color="auto"/>
            <w:bottom w:val="none" w:sz="0" w:space="0" w:color="auto"/>
            <w:right w:val="none" w:sz="0" w:space="0" w:color="auto"/>
          </w:divBdr>
        </w:div>
        <w:div w:id="1497500677">
          <w:marLeft w:val="0"/>
          <w:marRight w:val="0"/>
          <w:marTop w:val="0"/>
          <w:marBottom w:val="0"/>
          <w:divBdr>
            <w:top w:val="none" w:sz="0" w:space="0" w:color="auto"/>
            <w:left w:val="none" w:sz="0" w:space="0" w:color="auto"/>
            <w:bottom w:val="none" w:sz="0" w:space="0" w:color="auto"/>
            <w:right w:val="none" w:sz="0" w:space="0" w:color="auto"/>
          </w:divBdr>
        </w:div>
        <w:div w:id="409690943">
          <w:marLeft w:val="0"/>
          <w:marRight w:val="0"/>
          <w:marTop w:val="0"/>
          <w:marBottom w:val="0"/>
          <w:divBdr>
            <w:top w:val="none" w:sz="0" w:space="0" w:color="auto"/>
            <w:left w:val="none" w:sz="0" w:space="0" w:color="auto"/>
            <w:bottom w:val="none" w:sz="0" w:space="0" w:color="auto"/>
            <w:right w:val="none" w:sz="0" w:space="0" w:color="auto"/>
          </w:divBdr>
        </w:div>
        <w:div w:id="156652772">
          <w:marLeft w:val="0"/>
          <w:marRight w:val="0"/>
          <w:marTop w:val="0"/>
          <w:marBottom w:val="0"/>
          <w:divBdr>
            <w:top w:val="none" w:sz="0" w:space="0" w:color="auto"/>
            <w:left w:val="none" w:sz="0" w:space="0" w:color="auto"/>
            <w:bottom w:val="none" w:sz="0" w:space="0" w:color="auto"/>
            <w:right w:val="none" w:sz="0" w:space="0" w:color="auto"/>
          </w:divBdr>
        </w:div>
        <w:div w:id="1330058197">
          <w:marLeft w:val="0"/>
          <w:marRight w:val="0"/>
          <w:marTop w:val="0"/>
          <w:marBottom w:val="0"/>
          <w:divBdr>
            <w:top w:val="none" w:sz="0" w:space="0" w:color="auto"/>
            <w:left w:val="none" w:sz="0" w:space="0" w:color="auto"/>
            <w:bottom w:val="none" w:sz="0" w:space="0" w:color="auto"/>
            <w:right w:val="none" w:sz="0" w:space="0" w:color="auto"/>
          </w:divBdr>
        </w:div>
        <w:div w:id="1841120166">
          <w:marLeft w:val="0"/>
          <w:marRight w:val="0"/>
          <w:marTop w:val="0"/>
          <w:marBottom w:val="0"/>
          <w:divBdr>
            <w:top w:val="none" w:sz="0" w:space="0" w:color="auto"/>
            <w:left w:val="none" w:sz="0" w:space="0" w:color="auto"/>
            <w:bottom w:val="none" w:sz="0" w:space="0" w:color="auto"/>
            <w:right w:val="none" w:sz="0" w:space="0" w:color="auto"/>
          </w:divBdr>
        </w:div>
        <w:div w:id="1714764210">
          <w:marLeft w:val="0"/>
          <w:marRight w:val="0"/>
          <w:marTop w:val="0"/>
          <w:marBottom w:val="0"/>
          <w:divBdr>
            <w:top w:val="none" w:sz="0" w:space="0" w:color="auto"/>
            <w:left w:val="none" w:sz="0" w:space="0" w:color="auto"/>
            <w:bottom w:val="none" w:sz="0" w:space="0" w:color="auto"/>
            <w:right w:val="none" w:sz="0" w:space="0" w:color="auto"/>
          </w:divBdr>
        </w:div>
        <w:div w:id="68694929">
          <w:marLeft w:val="0"/>
          <w:marRight w:val="0"/>
          <w:marTop w:val="0"/>
          <w:marBottom w:val="0"/>
          <w:divBdr>
            <w:top w:val="none" w:sz="0" w:space="0" w:color="auto"/>
            <w:left w:val="none" w:sz="0" w:space="0" w:color="auto"/>
            <w:bottom w:val="none" w:sz="0" w:space="0" w:color="auto"/>
            <w:right w:val="none" w:sz="0" w:space="0" w:color="auto"/>
          </w:divBdr>
        </w:div>
        <w:div w:id="1508669515">
          <w:marLeft w:val="0"/>
          <w:marRight w:val="0"/>
          <w:marTop w:val="0"/>
          <w:marBottom w:val="0"/>
          <w:divBdr>
            <w:top w:val="none" w:sz="0" w:space="0" w:color="auto"/>
            <w:left w:val="none" w:sz="0" w:space="0" w:color="auto"/>
            <w:bottom w:val="none" w:sz="0" w:space="0" w:color="auto"/>
            <w:right w:val="none" w:sz="0" w:space="0" w:color="auto"/>
          </w:divBdr>
        </w:div>
        <w:div w:id="1861503158">
          <w:marLeft w:val="0"/>
          <w:marRight w:val="0"/>
          <w:marTop w:val="0"/>
          <w:marBottom w:val="0"/>
          <w:divBdr>
            <w:top w:val="none" w:sz="0" w:space="0" w:color="auto"/>
            <w:left w:val="none" w:sz="0" w:space="0" w:color="auto"/>
            <w:bottom w:val="none" w:sz="0" w:space="0" w:color="auto"/>
            <w:right w:val="none" w:sz="0" w:space="0" w:color="auto"/>
          </w:divBdr>
        </w:div>
        <w:div w:id="379087735">
          <w:marLeft w:val="0"/>
          <w:marRight w:val="0"/>
          <w:marTop w:val="0"/>
          <w:marBottom w:val="0"/>
          <w:divBdr>
            <w:top w:val="none" w:sz="0" w:space="0" w:color="auto"/>
            <w:left w:val="none" w:sz="0" w:space="0" w:color="auto"/>
            <w:bottom w:val="none" w:sz="0" w:space="0" w:color="auto"/>
            <w:right w:val="none" w:sz="0" w:space="0" w:color="auto"/>
          </w:divBdr>
        </w:div>
        <w:div w:id="1724715160">
          <w:marLeft w:val="0"/>
          <w:marRight w:val="0"/>
          <w:marTop w:val="0"/>
          <w:marBottom w:val="0"/>
          <w:divBdr>
            <w:top w:val="none" w:sz="0" w:space="0" w:color="auto"/>
            <w:left w:val="none" w:sz="0" w:space="0" w:color="auto"/>
            <w:bottom w:val="none" w:sz="0" w:space="0" w:color="auto"/>
            <w:right w:val="none" w:sz="0" w:space="0" w:color="auto"/>
          </w:divBdr>
        </w:div>
        <w:div w:id="700280729">
          <w:marLeft w:val="0"/>
          <w:marRight w:val="0"/>
          <w:marTop w:val="0"/>
          <w:marBottom w:val="0"/>
          <w:divBdr>
            <w:top w:val="none" w:sz="0" w:space="0" w:color="auto"/>
            <w:left w:val="none" w:sz="0" w:space="0" w:color="auto"/>
            <w:bottom w:val="none" w:sz="0" w:space="0" w:color="auto"/>
            <w:right w:val="none" w:sz="0" w:space="0" w:color="auto"/>
          </w:divBdr>
        </w:div>
        <w:div w:id="1866752424">
          <w:marLeft w:val="0"/>
          <w:marRight w:val="0"/>
          <w:marTop w:val="0"/>
          <w:marBottom w:val="0"/>
          <w:divBdr>
            <w:top w:val="none" w:sz="0" w:space="0" w:color="auto"/>
            <w:left w:val="none" w:sz="0" w:space="0" w:color="auto"/>
            <w:bottom w:val="none" w:sz="0" w:space="0" w:color="auto"/>
            <w:right w:val="none" w:sz="0" w:space="0" w:color="auto"/>
          </w:divBdr>
        </w:div>
        <w:div w:id="165947548">
          <w:marLeft w:val="0"/>
          <w:marRight w:val="0"/>
          <w:marTop w:val="0"/>
          <w:marBottom w:val="0"/>
          <w:divBdr>
            <w:top w:val="none" w:sz="0" w:space="0" w:color="auto"/>
            <w:left w:val="none" w:sz="0" w:space="0" w:color="auto"/>
            <w:bottom w:val="none" w:sz="0" w:space="0" w:color="auto"/>
            <w:right w:val="none" w:sz="0" w:space="0" w:color="auto"/>
          </w:divBdr>
        </w:div>
        <w:div w:id="1936400750">
          <w:marLeft w:val="0"/>
          <w:marRight w:val="0"/>
          <w:marTop w:val="0"/>
          <w:marBottom w:val="0"/>
          <w:divBdr>
            <w:top w:val="none" w:sz="0" w:space="0" w:color="auto"/>
            <w:left w:val="none" w:sz="0" w:space="0" w:color="auto"/>
            <w:bottom w:val="none" w:sz="0" w:space="0" w:color="auto"/>
            <w:right w:val="none" w:sz="0" w:space="0" w:color="auto"/>
          </w:divBdr>
        </w:div>
        <w:div w:id="474033672">
          <w:marLeft w:val="0"/>
          <w:marRight w:val="0"/>
          <w:marTop w:val="0"/>
          <w:marBottom w:val="0"/>
          <w:divBdr>
            <w:top w:val="none" w:sz="0" w:space="0" w:color="auto"/>
            <w:left w:val="none" w:sz="0" w:space="0" w:color="auto"/>
            <w:bottom w:val="none" w:sz="0" w:space="0" w:color="auto"/>
            <w:right w:val="none" w:sz="0" w:space="0" w:color="auto"/>
          </w:divBdr>
        </w:div>
        <w:div w:id="1828744405">
          <w:marLeft w:val="0"/>
          <w:marRight w:val="0"/>
          <w:marTop w:val="0"/>
          <w:marBottom w:val="0"/>
          <w:divBdr>
            <w:top w:val="none" w:sz="0" w:space="0" w:color="auto"/>
            <w:left w:val="none" w:sz="0" w:space="0" w:color="auto"/>
            <w:bottom w:val="none" w:sz="0" w:space="0" w:color="auto"/>
            <w:right w:val="none" w:sz="0" w:space="0" w:color="auto"/>
          </w:divBdr>
        </w:div>
        <w:div w:id="1103308930">
          <w:marLeft w:val="0"/>
          <w:marRight w:val="0"/>
          <w:marTop w:val="0"/>
          <w:marBottom w:val="0"/>
          <w:divBdr>
            <w:top w:val="none" w:sz="0" w:space="0" w:color="auto"/>
            <w:left w:val="none" w:sz="0" w:space="0" w:color="auto"/>
            <w:bottom w:val="none" w:sz="0" w:space="0" w:color="auto"/>
            <w:right w:val="none" w:sz="0" w:space="0" w:color="auto"/>
          </w:divBdr>
        </w:div>
        <w:div w:id="672728720">
          <w:marLeft w:val="0"/>
          <w:marRight w:val="0"/>
          <w:marTop w:val="0"/>
          <w:marBottom w:val="0"/>
          <w:divBdr>
            <w:top w:val="none" w:sz="0" w:space="0" w:color="auto"/>
            <w:left w:val="none" w:sz="0" w:space="0" w:color="auto"/>
            <w:bottom w:val="none" w:sz="0" w:space="0" w:color="auto"/>
            <w:right w:val="none" w:sz="0" w:space="0" w:color="auto"/>
          </w:divBdr>
        </w:div>
        <w:div w:id="1531992538">
          <w:marLeft w:val="0"/>
          <w:marRight w:val="0"/>
          <w:marTop w:val="0"/>
          <w:marBottom w:val="0"/>
          <w:divBdr>
            <w:top w:val="none" w:sz="0" w:space="0" w:color="auto"/>
            <w:left w:val="none" w:sz="0" w:space="0" w:color="auto"/>
            <w:bottom w:val="none" w:sz="0" w:space="0" w:color="auto"/>
            <w:right w:val="none" w:sz="0" w:space="0" w:color="auto"/>
          </w:divBdr>
        </w:div>
        <w:div w:id="684019953">
          <w:marLeft w:val="0"/>
          <w:marRight w:val="0"/>
          <w:marTop w:val="0"/>
          <w:marBottom w:val="0"/>
          <w:divBdr>
            <w:top w:val="none" w:sz="0" w:space="0" w:color="auto"/>
            <w:left w:val="none" w:sz="0" w:space="0" w:color="auto"/>
            <w:bottom w:val="none" w:sz="0" w:space="0" w:color="auto"/>
            <w:right w:val="none" w:sz="0" w:space="0" w:color="auto"/>
          </w:divBdr>
        </w:div>
        <w:div w:id="1235968348">
          <w:marLeft w:val="0"/>
          <w:marRight w:val="0"/>
          <w:marTop w:val="0"/>
          <w:marBottom w:val="0"/>
          <w:divBdr>
            <w:top w:val="none" w:sz="0" w:space="0" w:color="auto"/>
            <w:left w:val="none" w:sz="0" w:space="0" w:color="auto"/>
            <w:bottom w:val="none" w:sz="0" w:space="0" w:color="auto"/>
            <w:right w:val="none" w:sz="0" w:space="0" w:color="auto"/>
          </w:divBdr>
        </w:div>
        <w:div w:id="753355206">
          <w:marLeft w:val="0"/>
          <w:marRight w:val="0"/>
          <w:marTop w:val="0"/>
          <w:marBottom w:val="0"/>
          <w:divBdr>
            <w:top w:val="none" w:sz="0" w:space="0" w:color="auto"/>
            <w:left w:val="none" w:sz="0" w:space="0" w:color="auto"/>
            <w:bottom w:val="none" w:sz="0" w:space="0" w:color="auto"/>
            <w:right w:val="none" w:sz="0" w:space="0" w:color="auto"/>
          </w:divBdr>
        </w:div>
        <w:div w:id="1621914282">
          <w:marLeft w:val="0"/>
          <w:marRight w:val="0"/>
          <w:marTop w:val="0"/>
          <w:marBottom w:val="0"/>
          <w:divBdr>
            <w:top w:val="none" w:sz="0" w:space="0" w:color="auto"/>
            <w:left w:val="none" w:sz="0" w:space="0" w:color="auto"/>
            <w:bottom w:val="none" w:sz="0" w:space="0" w:color="auto"/>
            <w:right w:val="none" w:sz="0" w:space="0" w:color="auto"/>
          </w:divBdr>
        </w:div>
        <w:div w:id="417794003">
          <w:marLeft w:val="0"/>
          <w:marRight w:val="0"/>
          <w:marTop w:val="0"/>
          <w:marBottom w:val="0"/>
          <w:divBdr>
            <w:top w:val="none" w:sz="0" w:space="0" w:color="auto"/>
            <w:left w:val="none" w:sz="0" w:space="0" w:color="auto"/>
            <w:bottom w:val="none" w:sz="0" w:space="0" w:color="auto"/>
            <w:right w:val="none" w:sz="0" w:space="0" w:color="auto"/>
          </w:divBdr>
        </w:div>
        <w:div w:id="870384353">
          <w:marLeft w:val="0"/>
          <w:marRight w:val="0"/>
          <w:marTop w:val="0"/>
          <w:marBottom w:val="0"/>
          <w:divBdr>
            <w:top w:val="none" w:sz="0" w:space="0" w:color="auto"/>
            <w:left w:val="none" w:sz="0" w:space="0" w:color="auto"/>
            <w:bottom w:val="none" w:sz="0" w:space="0" w:color="auto"/>
            <w:right w:val="none" w:sz="0" w:space="0" w:color="auto"/>
          </w:divBdr>
        </w:div>
        <w:div w:id="54356793">
          <w:marLeft w:val="0"/>
          <w:marRight w:val="0"/>
          <w:marTop w:val="0"/>
          <w:marBottom w:val="0"/>
          <w:divBdr>
            <w:top w:val="none" w:sz="0" w:space="0" w:color="auto"/>
            <w:left w:val="none" w:sz="0" w:space="0" w:color="auto"/>
            <w:bottom w:val="none" w:sz="0" w:space="0" w:color="auto"/>
            <w:right w:val="none" w:sz="0" w:space="0" w:color="auto"/>
          </w:divBdr>
        </w:div>
      </w:divsChild>
    </w:div>
    <w:div w:id="1697583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vising@vt.edu" TargetMode="External"/><Relationship Id="rId11" Type="http://schemas.openxmlformats.org/officeDocument/2006/relationships/customXml" Target="../customXml/item3.xml"/><Relationship Id="rId5" Type="http://schemas.openxmlformats.org/officeDocument/2006/relationships/hyperlink" Target="https://graduateschool.vt.edu/funding/types-of-funding/funding-sponsored-by-the-graduate-school/coves-fellowship.html" TargetMode="External"/><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86168AB3E9FA4D9D078F0FC1F77764" ma:contentTypeVersion="4" ma:contentTypeDescription="Create a new document." ma:contentTypeScope="" ma:versionID="04c76a133abb249d1af8ff440aaf1140">
  <xsd:schema xmlns:xsd="http://www.w3.org/2001/XMLSchema" xmlns:xs="http://www.w3.org/2001/XMLSchema" xmlns:p="http://schemas.microsoft.com/office/2006/metadata/properties" xmlns:ns2="7ed16d30-20ca-42cf-bbc7-4536bafa9e98" targetNamespace="http://schemas.microsoft.com/office/2006/metadata/properties" ma:root="true" ma:fieldsID="6f5e18afba20393d174f0778c02d86e2" ns2:_="">
    <xsd:import namespace="7ed16d30-20ca-42cf-bbc7-4536bafa9e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6d30-20ca-42cf-bbc7-4536bafa9e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6EECCD5-5972-48BA-B202-4F0D54300F87}"/>
</file>

<file path=customXml/itemProps2.xml><?xml version="1.0" encoding="utf-8"?>
<ds:datastoreItem xmlns:ds="http://schemas.openxmlformats.org/officeDocument/2006/customXml" ds:itemID="{773851DB-FCD9-4BBB-BF65-368107180A05}"/>
</file>

<file path=customXml/itemProps3.xml><?xml version="1.0" encoding="utf-8"?>
<ds:datastoreItem xmlns:ds="http://schemas.openxmlformats.org/officeDocument/2006/customXml" ds:itemID="{C584CEAA-A1BF-4D4D-A80A-CFA2020C7E46}"/>
</file>

<file path=docProps/app.xml><?xml version="1.0" encoding="utf-8"?>
<Properties xmlns="http://schemas.openxmlformats.org/officeDocument/2006/extended-properties" xmlns:vt="http://schemas.openxmlformats.org/officeDocument/2006/docPropsVTypes">
  <Template>Normal.dotm</Template>
  <TotalTime>0</TotalTime>
  <Pages>5</Pages>
  <Words>1714</Words>
  <Characters>9776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Graduate School</Company>
  <LinksUpToDate>false</LinksUpToDate>
  <CharactersWithSpaces>11468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Roxanne Kehr</dc:creator>
  <cp:keywords/>
  <dc:description/>
  <cp:lastModifiedBy>Roxanne Kehr</cp:lastModifiedBy>
  <cp:revision>2</cp:revision>
  <dcterms:created xsi:type="dcterms:W3CDTF">2021-02-08T21:48:00Z</dcterms:created>
  <dcterms:modified xsi:type="dcterms:W3CDTF">2021-02-08T21:48:00Z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0x0101004886168AB3E9FA4D9D078F0FC1F77764</vt:lpwstr>
  </property>
</Properties>
</file>