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ink/ink2.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4DE99F" w14:textId="77777777" w:rsidR="00170DAD" w:rsidRDefault="00170DAD">
      <w:r>
        <w:t>Copyright Release Form</w:t>
      </w:r>
    </w:p>
    <w:p w14:paraId="6C27E590" w14:textId="77777777" w:rsidR="002179E9" w:rsidRDefault="00BF166B">
      <w:r>
        <w:t>September 29th</w:t>
      </w:r>
      <w:r w:rsidR="00170DAD">
        <w:t xml:space="preserve">, 2018 </w:t>
      </w:r>
    </w:p>
    <w:p w14:paraId="3ECD4E07" w14:textId="1057C6B5" w:rsidR="000B0BAC" w:rsidRDefault="00170DAD">
      <w:r>
        <w:t>Graduate School</w:t>
      </w:r>
      <w:r w:rsidR="0027555E">
        <w:t>,</w:t>
      </w:r>
      <w:r w:rsidR="000B0BAC">
        <w:t xml:space="preserve"> </w:t>
      </w:r>
      <w:r>
        <w:t xml:space="preserve">Virginia Tech </w:t>
      </w:r>
    </w:p>
    <w:p w14:paraId="61E8B015" w14:textId="6A7C54C7" w:rsidR="00170DAD" w:rsidRDefault="00170DAD">
      <w:r>
        <w:t xml:space="preserve">Blacksburg, VA </w:t>
      </w:r>
    </w:p>
    <w:p w14:paraId="4CFCB724" w14:textId="2FE9259F" w:rsidR="00170DAD" w:rsidRDefault="00170DAD">
      <w:r>
        <w:t xml:space="preserve">For the good and valuable consideration of the exchange of which is hereby acknowledged, I grant Virginia Tech a non-exclusive license to use my copyrighted </w:t>
      </w:r>
      <w:r w:rsidR="0027555E">
        <w:t>thesis</w:t>
      </w:r>
      <w:r>
        <w:t xml:space="preserve"> entitled “</w:t>
      </w:r>
      <w:r w:rsidR="0027555E" w:rsidRPr="0027555E">
        <w:t>A CMA-FRESH whitening filter for blind interference rejection</w:t>
      </w:r>
      <w:r>
        <w:t xml:space="preserve">” (the “Work”). </w:t>
      </w:r>
    </w:p>
    <w:p w14:paraId="338E496D" w14:textId="77777777" w:rsidR="00170DAD" w:rsidRDefault="00170DAD">
      <w:r>
        <w:t xml:space="preserve">This license shall include the right to use, reproduce, publicly display, distribute, and transmit worldwide the Work during the full term of the copyright in all media, now known or hereafter devised, including the Internet, without payment of any royalty or license fee. </w:t>
      </w:r>
    </w:p>
    <w:p w14:paraId="4417E359" w14:textId="578B918A" w:rsidR="00170DAD" w:rsidRDefault="00170DAD">
      <w:r>
        <w:rPr>
          <w:noProof/>
        </w:rPr>
        <mc:AlternateContent>
          <mc:Choice Requires="wpi">
            <w:drawing>
              <wp:anchor distT="0" distB="0" distL="114300" distR="114300" simplePos="0" relativeHeight="251662336" behindDoc="0" locked="0" layoutInCell="1" allowOverlap="1" wp14:anchorId="205B4E73" wp14:editId="7E58C670">
                <wp:simplePos x="0" y="0"/>
                <wp:positionH relativeFrom="column">
                  <wp:posOffset>-3467374</wp:posOffset>
                </wp:positionH>
                <wp:positionV relativeFrom="paragraph">
                  <wp:posOffset>198034</wp:posOffset>
                </wp:positionV>
                <wp:extent cx="360" cy="360"/>
                <wp:effectExtent l="38100" t="38100" r="57150" b="57150"/>
                <wp:wrapNone/>
                <wp:docPr id="4" name="Ink 4"/>
                <wp:cNvGraphicFramePr/>
                <a:graphic xmlns:a="http://schemas.openxmlformats.org/drawingml/2006/main">
                  <a:graphicData uri="http://schemas.microsoft.com/office/word/2010/wordprocessingInk">
                    <w14:contentPart bwMode="auto" r:id="rId4">
                      <w14:nvContentPartPr>
                        <w14:cNvContentPartPr/>
                      </w14:nvContentPartPr>
                      <w14:xfrm>
                        <a:off x="0" y="0"/>
                        <a:ext cx="360" cy="360"/>
                      </w14:xfrm>
                    </w14:contentPart>
                  </a:graphicData>
                </a:graphic>
              </wp:anchor>
            </w:drawing>
          </mc:Choice>
          <mc:Fallback>
            <w:pict>
              <v:shapetype w14:anchorId="555009B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 o:spid="_x0000_s1026" type="#_x0000_t75" style="position:absolute;margin-left:-273.7pt;margin-top:14.9pt;width:1.45pt;height:1.4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">
                <v:imagedata r:id="rId5" o:title=""/>
              </v:shape>
            </w:pict>
          </mc:Fallback>
        </mc:AlternateContent>
      </w:r>
      <w:r>
        <w:t>I acknowledge that all copies of the Works submitted in connection with any entry shall remain the property of Virginia Tech. Virginia</w:t>
      </w:r>
      <w:bookmarkStart w:id="0" w:name="_GoBack"/>
      <w:bookmarkEnd w:id="0"/>
      <w:r>
        <w:t xml:space="preserve"> Tech agrees to include in reproductions of the Works a reasonable copyright notice and credits provided that the necessary copyright and credit information is noted below.</w:t>
      </w:r>
    </w:p>
    <w:p w14:paraId="4B65A7CC" w14:textId="1E55049A" w:rsidR="00170DAD" w:rsidRDefault="00170DAD">
      <w:r>
        <w:t>By submitting this Copyright Release Form, I represent that I have obtained all permissions necessary to grant the rights granted by this form and that use or reproduction of the Work by Virginia Tech, as permitted by this Copyright Release Form, shall not infringe or violate any copyright, trademarks, trade secrets, rights of privacy or any other statuary or common law proprietary or other rights.</w:t>
      </w:r>
    </w:p>
    <w:p w14:paraId="477642FA" w14:textId="3E9E587E" w:rsidR="007054A7" w:rsidRDefault="00170DAD">
      <w:r>
        <w:t>I agree that any royalties or license fee charged for use of this Work shall be paid by the Entrant and not Virginia Tech.</w:t>
      </w:r>
    </w:p>
    <w:p w14:paraId="5BB5BDBA" w14:textId="77777777" w:rsidR="0027555E" w:rsidRDefault="0027555E"/>
    <w:p w14:paraId="7C6504AE" w14:textId="6BAEED0B" w:rsidR="00170DAD" w:rsidRDefault="00170DAD"/>
    <w:p w14:paraId="7F312D04" w14:textId="77CD5486" w:rsidR="00170DAD" w:rsidRDefault="00170DAD">
      <w:r>
        <w:rPr>
          <w:noProof/>
        </w:rPr>
        <mc:AlternateContent>
          <mc:Choice Requires="wpi">
            <w:drawing>
              <wp:anchor distT="0" distB="0" distL="114300" distR="114300" simplePos="0" relativeHeight="251661312" behindDoc="0" locked="0" layoutInCell="1" allowOverlap="1" wp14:anchorId="3D7D26A1" wp14:editId="4F9073F9">
                <wp:simplePos x="0" y="0"/>
                <wp:positionH relativeFrom="column">
                  <wp:posOffset>-152400</wp:posOffset>
                </wp:positionH>
                <wp:positionV relativeFrom="paragraph">
                  <wp:posOffset>-333103</wp:posOffset>
                </wp:positionV>
                <wp:extent cx="1941195" cy="889000"/>
                <wp:effectExtent l="38100" t="38100" r="40005" b="44450"/>
                <wp:wrapNone/>
                <wp:docPr id="3" name="Ink 3"/>
                <wp:cNvGraphicFramePr/>
                <a:graphic xmlns:a="http://schemas.openxmlformats.org/drawingml/2006/main">
                  <a:graphicData uri="http://schemas.microsoft.com/office/word/2010/wordprocessingInk">
                    <w14:contentPart bwMode="auto" r:id="rId6">
                      <w14:nvContentPartPr>
                        <w14:cNvContentPartPr/>
                      </w14:nvContentPartPr>
                      <w14:xfrm>
                        <a:off x="0" y="0"/>
                        <a:ext cx="1941195" cy="889000"/>
                      </w14:xfrm>
                    </w14:contentPart>
                  </a:graphicData>
                </a:graphic>
              </wp:anchor>
            </w:drawing>
          </mc:Choice>
          <mc:Fallback>
            <w:pict>
              <v:shape w14:anchorId="36F6482A" id="Ink 3" o:spid="_x0000_s1026" type="#_x0000_t75" style="position:absolute;margin-left:-12.7pt;margin-top:-26.95pt;width:154.25pt;height:71.4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">
                <v:imagedata r:id="rId7" o:title=""/>
              </v:shape>
            </w:pict>
          </mc:Fallback>
        </mc:AlternateContent>
      </w:r>
    </w:p>
    <w:p w14:paraId="2FA82B20" w14:textId="618B3D7E" w:rsidR="00170DAD" w:rsidRDefault="00170DAD"/>
    <w:p w14:paraId="6D156557" w14:textId="77777777" w:rsidR="00170DAD" w:rsidRDefault="00170DAD"/>
    <w:p w14:paraId="35C306EE" w14:textId="632A6945" w:rsidR="00170DAD" w:rsidRDefault="00170DAD">
      <w:r>
        <w:t>Ahmad S. Jauhar</w:t>
      </w:r>
    </w:p>
    <w:p w14:paraId="58B49906" w14:textId="235F5073" w:rsidR="00170DAD" w:rsidRDefault="00170DAD"/>
    <w:p w14:paraId="1A9E1A61" w14:textId="3E66C378" w:rsidR="00170DAD" w:rsidRDefault="00170DAD"/>
    <w:p w14:paraId="0765B055" w14:textId="2317CE83" w:rsidR="00170DAD" w:rsidRDefault="00170DAD">
      <w:r>
        <w:t>Form taken from the ETD file of Connor Brogan</w:t>
      </w:r>
    </w:p>
    <w:sectPr w:rsidR="00170D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0DAD"/>
    <w:rsid w:val="000B0BAC"/>
    <w:rsid w:val="001444AC"/>
    <w:rsid w:val="00170DAD"/>
    <w:rsid w:val="002179E9"/>
    <w:rsid w:val="0027555E"/>
    <w:rsid w:val="004D5326"/>
    <w:rsid w:val="0064059C"/>
    <w:rsid w:val="007054A7"/>
    <w:rsid w:val="00736DB6"/>
    <w:rsid w:val="00AE5C5C"/>
    <w:rsid w:val="00BF16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97738"/>
  <w15:chartTrackingRefBased/>
  <w15:docId w15:val="{7249E3D7-E452-4D67-9477-65137623B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ink/ink2.xml"/><Relationship Id="rId5" Type="http://schemas.openxmlformats.org/officeDocument/2006/relationships/image" Target="media/image1.png"/><Relationship Id="rId4" Type="http://schemas.openxmlformats.org/officeDocument/2006/relationships/customXml" Target="ink/ink1.xml"/><Relationship Id="rId9" Type="http://schemas.openxmlformats.org/officeDocument/2006/relationships/theme" Target="theme/theme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8-09-30T00:22:31.675"/>
    </inkml:context>
    <inkml:brush xml:id="br0">
      <inkml:brushProperty name="width" value="0.05" units="cm"/>
      <inkml:brushProperty name="height" value="0.05" units="cm"/>
      <inkml:brushProperty name="ignorePressure" value="1"/>
    </inkml:brush>
  </inkml:definitions>
  <inkml:trace contextRef="#ctx0" brushRef="#br0">0 0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8-09-30T00:22:19.984"/>
    </inkml:context>
    <inkml:brush xml:id="br0">
      <inkml:brushProperty name="width" value="0.05" units="cm"/>
      <inkml:brushProperty name="height" value="0.05" units="cm"/>
      <inkml:brushProperty name="ignorePressure" value="1"/>
    </inkml:brush>
  </inkml:definitions>
  <inkml:trace contextRef="#ctx0" brushRef="#br0">2338 1050,'-58'-30,"38"14,8 9,-32-23,-2 3,-1 1,-1 3,-22-7,44 20,-133-36,149 44,0 1,1-1,-2 2,1 0,0 0,0 0,0 1,1 1,-1 0,0 0,0 1,1 0,-1 1,-7 4,6 1,-1 1,2 0,0 0,0 1,1 1,0 0,1 0,0 0,1 1,0 0,1 1,0 2,-6 10,-11 27,4 0,1 2,4 0,1 1,-3 48,15-100,-4 19,1 0,0 1,2-1,1 1,1-1,1 0,1 1,1-1,1 0,3 9,-3-24,-1-1,1 0,1 0,-1-1,1 1,0-1,1 0,-1 0,1-1,0 0,1 0,-1 0,1-1,0 1,0-2,0 1,0-1,1 0,0-1,-1 0,1 0,0 0,0-1,0 0,0-1,2 0,6 1,1-2,-1 0,0 0,0-2,0 0,0 0,-1-2,1 0,-1-1,0 0,-1-1,10-6,-18 9,-1 0,0 0,0-1,-1 1,1-1,-1 0,0 0,0 0,-1-1,1 1,-1-1,-1 0,1 0,-1 0,0 0,0-1,-1 1,1 0,-2-1,1 1,-1-1,0 1,0-1,0 1,-1-1,0 1,-1-1,1 0,-33-159,33 149,1 0,1 0,0 0,1 0,1 0,1 0,0 1,1 0,1-1,1 0,7-10,-11 22,1-1,-1 1,0-1,-1 0,0 0,0 0,0 0,0 0,-1 0,0-1,0 1,-1 0,0-1,0-1,1 81,7-48,1-1,2 0,0-1,1 0,1-1,1-1,1 0,1 0,1-2,0 0,3 0,1 3,1-1,2 0,0-2,0-1,2-1,26 12,-40-22,1-1,0-1,0-1,1 0,-1 0,1-1,0-1,-1 0,1-1,0-1,0 0,0 0,0-2,0 0,0 0,4-3,146-68,-152 62,0 1,-1-2,0 0,-1 0,-1-1,0 0,0 0,-1-1,-1 0,-1-1,0 1,0-1,-2-1,0 1,-1 0,2-16,2-16,-1 0,-3 0,-1 0,-5-46,1-30,27 182,0-19,1-2,1 0,2-2,2-1,11 8,53 61,-82-88,0 1,-2 1,1 0,-2 0,-1 1,0 0,-1 1,0 5,-5-18,-1 1,0 0,-1 0,1 0,-1 1,-1-1,0 0,0 0,-1 0,0 0,0 0,-1 0,0 0,0 0,-1 0,0-1,0 1,-1-1,1 0,-2 0,1 0,-3 2,2-2,0 0,-1-1,1 0,-1 0,0 0,-1-1,0 1,1-2,-2 1,1-1,0 0,-1 0,0-1,0 0,0-1,0 0,0 0,0 0,-1-1,-27-4,110 3,-1 0,84 1,0-7,47-12,-156 12,1-3,-1-2,-1-2,0-2,-1-2,0-3,-2-1,0-2,18-14,-22 3,-2-1,-1-2,-2-1,-1-2,-3-1,-1-2,-2 0,17-39,-40 73,4-5,12-19,-1 0,-2-1,-1-1,-2-1,-2-1,6-25,-18 50,-1 0,0 1,-1-1,-1 0,0 1,0-1,-1 1,0-1,-1 1,-1 0,0 0,0 1,-1 0,0 0,-1 0,0 1,-1-1,1 2,-2-1,1 1,-7-4,13 65,29 150,-3-58,-15-40,-5 0,-5 0,-4 0,-5 0,-12 43,1-54,-3-1,-5-1,-16 29,33-90,-1 0,-1-1,-1-1,-2-1,-1 0,-1-1,-1-1,-2-1,0-1,-2-1,0-1,-2-1,0-1,-1-1,-26 13,17-20,39-25,239-330,400-440,-250 269,-380 495,-1 6,-1 0,0-1,-1 0,-1-1,0 0,-1 0,-1-1,-1 0,0 0,-1 0,2-12,-8 21,0 0,0 0,-1 0,0 0,0 0,-1 1,0 0,0 0,0 0,-1 0,0 0,0 1,-1 0,1 0,-1 1,0-1,0 1,0 0,-1 1,0 0,1 0,-1 0,0 1,-3-1,-3-3,-90-39,-1 6,-66-15,-5-2,-201-78,230 96,-2 7,-1 6,-149-6,246 26,-91-6,-2 6,1 7,-23 8,-93 19,1 11,3 12,2 10,-217 86,-270 136,725-277,-59 20,1 4,2 3,2 3,1 3,2 3,-2 6,51-34,1 1,0 1,1 0,1 1,1 1,1 0,0 1,2 1,0-1,-1 6,7-14,1 1,0 0,1-1,0 1,1 0,0 0,1 0,1 1,0-1,1 0,0 0,1 0,0 0,1 0,1 0,0-1,0 1,6 8,8 11,1-1,2-1,1-1,1 0,2-2,0-1,2-1,1-1,1-1,1-2,22 12,42 20,2-5,2-3,37 7,467 145,-218-45,-248-105,1-7,2-6,2-6,1-6,0-7,103-2,99-27,107-28,-244 14,77-26,-229 42</inkml:trace>
  <inkml:trace contextRef="#ctx0" brushRef="#br0" timeOffset="418.318">3356 303,'0'0,"0"0,0 0,0 0,0 0,0 0,0 0,0 0,0 0,0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227</Words>
  <Characters>1295</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Jauhar</dc:creator>
  <cp:keywords/>
  <dc:description/>
  <cp:lastModifiedBy>Ahmad Jauhar</cp:lastModifiedBy>
  <cp:revision>5</cp:revision>
  <dcterms:created xsi:type="dcterms:W3CDTF">2018-09-30T00:20:00Z</dcterms:created>
  <dcterms:modified xsi:type="dcterms:W3CDTF">2018-09-30T05:12:00Z</dcterms:modified>
</cp:coreProperties>
</file>