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00" w:before="160" w:line="240" w:lineRule="auto"/>
        <w:jc w:val="center"/>
        <w:rPr>
          <w:rFonts w:ascii="Arial" w:cs="Arial" w:eastAsia="Arial" w:hAnsi="Arial"/>
          <w:b w:val="1"/>
          <w:color w:val="000000"/>
          <w:sz w:val="32"/>
          <w:szCs w:val="32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32"/>
          <w:szCs w:val="32"/>
          <w:rtl w:val="0"/>
        </w:rPr>
        <w:t xml:space="preserve">Open Educational Resources – A Quick Introduction</w:t>
      </w:r>
    </w:p>
    <w:p w:rsidR="00000000" w:rsidDel="00000000" w:rsidP="00000000" w:rsidRDefault="00000000" w:rsidRPr="00000000" w14:paraId="00000002">
      <w:pPr>
        <w:spacing w:after="100" w:before="160" w:line="240" w:lineRule="auto"/>
        <w:rPr>
          <w:rFonts w:ascii="Arial" w:cs="Arial" w:eastAsia="Arial" w:hAnsi="Arial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sz w:val="16"/>
          <w:szCs w:val="16"/>
          <w:shd w:fill="fff2cc" w:val="clear"/>
          <w:rtl w:val="0"/>
        </w:rPr>
        <w:t xml:space="preserve">Date</w:t>
      </w:r>
      <w:r w:rsidDel="00000000" w:rsidR="00000000" w:rsidRPr="00000000">
        <w:rPr>
          <w:rFonts w:ascii="Arial" w:cs="Arial" w:eastAsia="Arial" w:hAnsi="Arial"/>
          <w:sz w:val="16"/>
          <w:szCs w:val="16"/>
          <w:rtl w:val="0"/>
        </w:rPr>
        <w:tab/>
        <w:tab/>
        <w:tab/>
        <w:tab/>
        <w:tab/>
        <w:tab/>
        <w:tab/>
        <w:tab/>
        <w:tab/>
        <w:tab/>
      </w:r>
      <w:r w:rsidDel="00000000" w:rsidR="00000000" w:rsidRPr="00000000">
        <w:rPr>
          <w:rFonts w:ascii="Arial" w:cs="Arial" w:eastAsia="Arial" w:hAnsi="Arial"/>
          <w:sz w:val="16"/>
          <w:szCs w:val="16"/>
          <w:shd w:fill="fff2cc" w:val="clear"/>
          <w:rtl w:val="0"/>
        </w:rPr>
        <w:t xml:space="preserve">Name  email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fff2cc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vertAlign w:val="baseline"/>
          <w:rtl w:val="0"/>
        </w:rPr>
        <w:t xml:space="preserve">   </w:t>
        <w:tab/>
        <w:tab/>
        <w:tab/>
        <w:tab/>
        <w:tab/>
        <w:tab/>
        <w:tab/>
        <w:tab/>
        <w:tab/>
        <w:tab/>
      </w:r>
      <w:r w:rsidDel="00000000" w:rsidR="00000000" w:rsidRPr="00000000">
        <w:rPr>
          <w:rFonts w:ascii="Arial" w:cs="Arial" w:eastAsia="Arial" w:hAnsi="Arial"/>
          <w:color w:val="000000"/>
          <w:sz w:val="16"/>
          <w:szCs w:val="16"/>
          <w:u w:val="none"/>
          <w:shd w:fill="fff2cc" w:val="clear"/>
          <w:rtl w:val="0"/>
        </w:rPr>
        <w:t xml:space="preserve">Contact info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bottom w:color="000000" w:space="1" w:sz="4" w:val="single"/>
        </w:pBdr>
        <w:spacing w:after="100" w:before="160" w:line="240" w:lineRule="auto"/>
        <w:rPr>
          <w:rFonts w:ascii="Arial" w:cs="Arial" w:eastAsia="Arial" w:hAnsi="Arial"/>
          <w:b w:val="1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rtl w:val="0"/>
        </w:rPr>
        <w:t xml:space="preserve">DEFINITION</w:t>
      </w:r>
    </w:p>
    <w:p w:rsidR="00000000" w:rsidDel="00000000" w:rsidP="00000000" w:rsidRDefault="00000000" w:rsidRPr="00000000" w14:paraId="00000005">
      <w:pPr>
        <w:spacing w:after="100" w:before="16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Open Educational Resources (OER) are 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rtl w:val="0"/>
        </w:rPr>
        <w:t xml:space="preserve">freely and publicly available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 teaching, learning, and research resources that reside in the public domain or have been released under an intellectual property </w:t>
      </w:r>
      <w:r w:rsidDel="00000000" w:rsidR="00000000" w:rsidRPr="00000000">
        <w:rPr>
          <w:rFonts w:ascii="Arial" w:cs="Arial" w:eastAsia="Arial" w:hAnsi="Arial"/>
          <w:b w:val="1"/>
          <w:color w:val="000000"/>
          <w:sz w:val="20"/>
          <w:szCs w:val="20"/>
          <w:rtl w:val="0"/>
        </w:rPr>
        <w:t xml:space="preserve">license that permits their free use, reuse, modification, and sharing with others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. 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06">
      <w:pPr>
        <w:spacing w:after="100" w:before="16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They include full courses, course materials, modules,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textbooks, streaming videos, tests, software, and any other tools, materials, or techniques used to support access to knowledge." (adapted from the </w:t>
      </w:r>
      <w:hyperlink r:id="rId8">
        <w:r w:rsidDel="00000000" w:rsidR="00000000" w:rsidRPr="00000000">
          <w:rPr>
            <w:rFonts w:ascii="Arial" w:cs="Arial" w:eastAsia="Arial" w:hAnsi="Arial"/>
            <w:sz w:val="20"/>
            <w:szCs w:val="20"/>
            <w:u w:val="single"/>
            <w:rtl w:val="0"/>
          </w:rPr>
          <w:t xml:space="preserve">Hewlett Foundation</w:t>
        </w:r>
      </w:hyperlink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)</w:t>
      </w:r>
    </w:p>
    <w:p w:rsidR="00000000" w:rsidDel="00000000" w:rsidP="00000000" w:rsidRDefault="00000000" w:rsidRPr="00000000" w14:paraId="00000007">
      <w:pPr>
        <w:spacing w:after="100" w:before="16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bottom w:color="000000" w:space="1" w:sz="4" w:val="single"/>
        </w:pBdr>
        <w:spacing w:after="100" w:before="160" w:line="240" w:lineRule="auto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RESOURCES</w:t>
      </w:r>
    </w:p>
    <w:p w:rsidR="00000000" w:rsidDel="00000000" w:rsidP="00000000" w:rsidRDefault="00000000" w:rsidRPr="00000000" w14:paraId="00000009">
      <w:pPr>
        <w:spacing w:after="100" w:before="16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Presentation slides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from </w:t>
      </w:r>
      <w:hyperlink r:id="rId9">
        <w:r w:rsidDel="00000000" w:rsidR="00000000" w:rsidRPr="00000000">
          <w:rPr>
            <w:rFonts w:ascii="Arial" w:cs="Arial" w:eastAsia="Arial" w:hAnsi="Arial"/>
            <w:color w:val="000000"/>
            <w:sz w:val="20"/>
            <w:szCs w:val="20"/>
            <w:u w:val="single"/>
            <w:rtl w:val="0"/>
          </w:rPr>
          <w:t xml:space="preserve">https://bit.ly/WhatAreOER</w:t>
        </w:r>
      </w:hyperlink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0A">
      <w:pPr>
        <w:spacing w:after="100" w:before="160" w:line="240" w:lineRule="auto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About Creative Commons licenses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Get Creative: On the Origins of Creative Commons (6+ minute video): </w:t>
      </w:r>
      <w:hyperlink r:id="rId10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https://youtu.be/io3BrAQl3so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Unpacking Creative Commons licenses (1 page handout)  </w:t>
      </w:r>
      <w:hyperlink r:id="rId11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http://hdl.handle.net/10919/64276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  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Additional reading (books, background info about © and Creative Commons: </w:t>
      </w:r>
      <w:hyperlink r:id="rId12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https://guides.lib.vt.edu/oer/cc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00" w:before="0" w:line="240" w:lineRule="auto"/>
        <w:ind w:left="72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="240" w:lineRule="auto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Planned location(s) for artifacts created by this project</w:t>
      </w:r>
    </w:p>
    <w:p w:rsidR="00000000" w:rsidDel="00000000" w:rsidP="00000000" w:rsidRDefault="00000000" w:rsidRPr="00000000" w14:paraId="00000010">
      <w:pPr>
        <w:spacing w:after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GoOpenVA (Prek-12 focus and funded by VA Dept of Education </w:t>
      </w:r>
      <w:hyperlink r:id="rId13">
        <w:r w:rsidDel="00000000" w:rsidR="00000000" w:rsidRPr="00000000">
          <w:rPr>
            <w:rFonts w:ascii="Arial" w:cs="Arial" w:eastAsia="Arial" w:hAnsi="Arial"/>
            <w:color w:val="000000"/>
            <w:sz w:val="20"/>
            <w:szCs w:val="20"/>
            <w:u w:val="single"/>
            <w:rtl w:val="0"/>
          </w:rPr>
          <w:t xml:space="preserve">https://goopenva.org</w:t>
        </w:r>
      </w:hyperlink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+ OERCommons</w:t>
      </w:r>
    </w:p>
    <w:p w:rsidR="00000000" w:rsidDel="00000000" w:rsidP="00000000" w:rsidRDefault="00000000" w:rsidRPr="00000000" w14:paraId="00000011">
      <w:pPr>
        <w:spacing w:after="100" w:before="160" w:line="240" w:lineRule="auto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Other places to look for OER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Other PreK12 sources - Stay tuned!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Images: </w:t>
      </w:r>
      <w:hyperlink r:id="rId14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https://guides.lib.vt.edu/oer/images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“The big five” 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OER Commons </w:t>
      </w:r>
      <w:hyperlink r:id="rId15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https://www.oercommons.org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Merlot </w:t>
      </w:r>
      <w:hyperlink r:id="rId16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http://merlot.org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OpenStax </w:t>
      </w:r>
      <w:hyperlink r:id="rId17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https://openstax.org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Open Textbook Library (higher ed focus) </w:t>
      </w:r>
      <w:hyperlink r:id="rId18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https://open.umn.edu/opentextbooks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LibreTexts </w:t>
      </w:r>
      <w:hyperlink r:id="rId19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https://libretexts.org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(higher ed focus)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Three search engines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16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Oasis </w:t>
      </w:r>
      <w:hyperlink r:id="rId20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highlight w:val="white"/>
            <w:u w:val="single"/>
            <w:vertAlign w:val="baseline"/>
            <w:rtl w:val="0"/>
          </w:rPr>
          <w:t xml:space="preserve">https://oasis.geneseo.edu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highlight w:val="white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160" w:right="0" w:hanging="36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Mason OER Finder </w:t>
      </w:r>
      <w:hyperlink r:id="rId21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https://mom.gmu.edu</w:t>
        </w:r>
      </w:hyperlink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16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Google advanced search (with “Rights” filter)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For higher ed, see also: </w:t>
      </w:r>
      <w:hyperlink r:id="rId22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https://vivaopen.oercommons.org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(curated for Virginia)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4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 word of caution for sort of open but non-CC licensed works: onerous attribution requirements (i.e.: CK12 </w:t>
      </w:r>
      <w:hyperlink r:id="rId23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https://www.ck12.org/pages/attribution-guidelines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) </w:t>
      </w:r>
    </w:p>
    <w:p w:rsidR="00000000" w:rsidDel="00000000" w:rsidP="00000000" w:rsidRDefault="00000000" w:rsidRPr="00000000" w14:paraId="00000020">
      <w:pPr>
        <w:spacing w:after="100" w:before="160" w:line="240" w:lineRule="auto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Evaluation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Evaluation rubrics from Achieve: </w:t>
      </w:r>
      <w:hyperlink r:id="rId24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https://www.achieve.org/publications/achieve-oer-rubrics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Attribution is required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Best practices for attribution of Creative Commons licensed works </w:t>
      </w:r>
      <w:hyperlink r:id="rId25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20"/>
            <w:szCs w:val="20"/>
            <w:u w:val="single"/>
            <w:shd w:fill="auto" w:val="clear"/>
            <w:vertAlign w:val="baseline"/>
            <w:rtl w:val="0"/>
          </w:rPr>
          <w:t xml:space="preserve">https://wiki.creativecommons.org/wiki/Best_practices_for_attribution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 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This Guide, page 1 © Anita Walz CC BY 4.0 </w:t>
      </w:r>
      <w:hyperlink r:id="rId26">
        <w:r w:rsidDel="00000000" w:rsidR="00000000" w:rsidRPr="00000000">
          <w:rPr>
            <w:rFonts w:ascii="Arial" w:cs="Arial" w:eastAsia="Arial" w:hAnsi="Arial"/>
            <w:color w:val="1155cc"/>
            <w:sz w:val="20"/>
            <w:szCs w:val="20"/>
            <w:u w:val="single"/>
            <w:rtl w:val="0"/>
          </w:rPr>
          <w:t xml:space="preserve">http://hdl.handle.net/10919/112264</w:t>
        </w:r>
      </w:hyperlink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27">
      <w:pPr>
        <w:rPr>
          <w:rFonts w:ascii="Arial" w:cs="Arial" w:eastAsia="Arial" w:hAnsi="Arial"/>
          <w:b w:val="1"/>
          <w:sz w:val="36"/>
          <w:szCs w:val="36"/>
        </w:rPr>
      </w:pPr>
      <w:r w:rsidDel="00000000" w:rsidR="00000000" w:rsidRPr="00000000">
        <w:br w:type="page"/>
      </w:r>
      <w:r w:rsidDel="00000000" w:rsidR="00000000" w:rsidRPr="00000000">
        <w:rPr>
          <w:rFonts w:ascii="Arial" w:cs="Arial" w:eastAsia="Arial" w:hAnsi="Arial"/>
          <w:sz w:val="36"/>
          <w:szCs w:val="36"/>
          <w:rtl w:val="0"/>
        </w:rPr>
        <w:t xml:space="preserve">Unpacking </w:t>
      </w:r>
      <w:r w:rsidDel="00000000" w:rsidR="00000000" w:rsidRPr="00000000">
        <w:rPr>
          <w:rFonts w:ascii="Arial" w:cs="Arial" w:eastAsia="Arial" w:hAnsi="Arial"/>
          <w:b w:val="1"/>
          <w:sz w:val="36"/>
          <w:szCs w:val="36"/>
          <w:rtl w:val="0"/>
        </w:rPr>
        <w:t xml:space="preserve">Creative Commons Licenses</w:t>
      </w:r>
    </w:p>
    <w:p w:rsidR="00000000" w:rsidDel="00000000" w:rsidP="00000000" w:rsidRDefault="00000000" w:rsidRPr="00000000" w14:paraId="00000028">
      <w:pPr>
        <w:rPr>
          <w:rFonts w:ascii="Arial" w:cs="Arial" w:eastAsia="Arial" w:hAnsi="Arial"/>
        </w:rPr>
      </w:pPr>
      <w:hyperlink r:id="rId27">
        <w:r w:rsidDel="00000000" w:rsidR="00000000" w:rsidRPr="00000000">
          <w:rPr>
            <w:rFonts w:ascii="Arial" w:cs="Arial" w:eastAsia="Arial" w:hAnsi="Arial"/>
            <w:color w:val="000000"/>
            <w:u w:val="single"/>
            <w:rtl w:val="0"/>
          </w:rPr>
          <w:t xml:space="preserve">http://www.creativecommons.org</w:t>
        </w:r>
      </w:hyperlink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mc:AlternateContent>
          <mc:Choice Requires="wp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2338070</wp:posOffset>
                </wp:positionH>
                <wp:positionV relativeFrom="paragraph">
                  <wp:posOffset>163830</wp:posOffset>
                </wp:positionV>
                <wp:extent cx="2290514" cy="1799679"/>
                <wp:wrapNone/>
                <wp:docPr id="309" name=""/>
                <a:graphic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90514" cy="179967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528A7" w:rsidDel="00000000" w:rsidP="00D528A7" w:rsidRDefault="00D528A7" w:rsidRPr="00000000" w14:paraId="4A782A9A" w14:textId="77777777">
                            <w:r w:rsidDel="00000000" w:rsidR="00000000" w:rsidRPr="00000000">
                              <w:rPr>
                                <w:noProof w:val="1"/>
                              </w:rPr>
                              <w:drawing>
                                <wp:inline distB="0" distT="0" distL="0" distR="0">
                                  <wp:extent cx="2160905" cy="1689100"/>
                                  <wp:effectExtent b="6350" l="0" r="0" t="0"/>
                                  <wp:docPr id="2" name="Picture 2"/>
                                  <wp:cNvGraphicFramePr>
                                    <a:graphicFrameLocks noChangeAspect="1"/>
                                  </wp:cNvGraphicFramePr>
                                  <a:graphic>
                                    <a:graphicData uri="http://schemas.openxmlformats.org/drawingml/2006/picture">
                                      <pic:pic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">
                                            <a:extLst>
                                              <a:ext uri="{28A0092B-C50C-407E-A947-70E740481C1C}"/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160905" cy="16891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anchorCtr="0" anchor="t" bIns="45720" lIns="91440" rIns="91440" rot="0" vert="horz" wrap="square" t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2338070</wp:posOffset>
                </wp:positionH>
                <wp:positionV relativeFrom="paragraph">
                  <wp:posOffset>163830</wp:posOffset>
                </wp:positionV>
                <wp:extent cx="2290514" cy="1799679"/>
                <wp:effectExtent b="0" l="0" r="0" t="0"/>
                <wp:wrapNone/>
                <wp:docPr id="309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28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90514" cy="1799679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9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jc w:val="righ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line="24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after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after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The six CC licenses permit varying types of uses. The following chart illustrates the permissions, requirements, and restrictions of the CC licenses, from the least restrictive, to the most restrictive.</w:t>
      </w:r>
    </w:p>
    <w:p w:rsidR="00000000" w:rsidDel="00000000" w:rsidP="00000000" w:rsidRDefault="00000000" w:rsidRPr="00000000" w14:paraId="00000035">
      <w:pPr>
        <w:spacing w:after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275.0" w:type="dxa"/>
        <w:jc w:val="left"/>
        <w:tblInd w:w="-21.999999999999993" w:type="dxa"/>
        <w:tblLayout w:type="fixed"/>
        <w:tblLook w:val="0400"/>
      </w:tblPr>
      <w:tblGrid>
        <w:gridCol w:w="2692"/>
        <w:gridCol w:w="2250"/>
        <w:gridCol w:w="2723"/>
        <w:gridCol w:w="2610"/>
        <w:tblGridChange w:id="0">
          <w:tblGrid>
            <w:gridCol w:w="2692"/>
            <w:gridCol w:w="2250"/>
            <w:gridCol w:w="2723"/>
            <w:gridCol w:w="2610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36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37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Users may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38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Users 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u w:val="single"/>
                <w:rtl w:val="0"/>
              </w:rPr>
              <w:t xml:space="preserve">must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39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rtl w:val="0"/>
              </w:rPr>
              <w:t xml:space="preserve">Users </w:t>
            </w: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sz w:val="20"/>
                <w:szCs w:val="20"/>
                <w:u w:val="single"/>
                <w:rtl w:val="0"/>
              </w:rPr>
              <w:t xml:space="preserve">must not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3A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CC BY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3B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Copy, distribute, display, perform, and remix the work.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3C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Attribute or credit the author as requested. Indicate any changes.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3D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12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3E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CC BY-SA</w:t>
            </w:r>
          </w:p>
          <w:p w:rsidR="00000000" w:rsidDel="00000000" w:rsidP="00000000" w:rsidRDefault="00000000" w:rsidRPr="00000000" w14:paraId="0000003F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(CC BY Share Alike)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0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Copy, distribute, display, perform, and remix the work.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1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Attribute or credit the author as requested. Apply the same CC license used by the author to the derivative work. Indicate any changes.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2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9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3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CC BY-NC</w:t>
            </w:r>
          </w:p>
          <w:p w:rsidR="00000000" w:rsidDel="00000000" w:rsidP="00000000" w:rsidRDefault="00000000" w:rsidRPr="00000000" w14:paraId="00000044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(CC BY Non-Commercial)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5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Copy, distribute, display, perform, and remix the work.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6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Attribute or credit the author as requested. Indicate any changes.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7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Copy, distribute, display, perform, and remix the work for commercial purposes.</w:t>
            </w:r>
          </w:p>
        </w:tc>
      </w:tr>
      <w:tr>
        <w:trPr>
          <w:cantSplit w:val="0"/>
          <w:trHeight w:val="9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8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CC BY-NC-SA</w:t>
            </w:r>
          </w:p>
          <w:p w:rsidR="00000000" w:rsidDel="00000000" w:rsidP="00000000" w:rsidRDefault="00000000" w:rsidRPr="00000000" w14:paraId="00000049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(CC BY Non-Commercial, Share Alike)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A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Copy, distribute, display, perform, and remix the work for non-commercial purposes.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B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Attribute or credit the author as requested. Apply the same CC license used by the author to the derivative work. Indicate any changes.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C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Copy, distribute, display, perform, and remix the work for commercial purposes.</w:t>
            </w:r>
          </w:p>
        </w:tc>
      </w:tr>
      <w:tr>
        <w:trPr>
          <w:cantSplit w:val="0"/>
          <w:trHeight w:val="9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D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CC BY-ND</w:t>
            </w:r>
          </w:p>
          <w:p w:rsidR="00000000" w:rsidDel="00000000" w:rsidP="00000000" w:rsidRDefault="00000000" w:rsidRPr="00000000" w14:paraId="0000004E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(CC BY No Derivative Works)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4F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Copy, distribute, display, and perform verbatim (unchanged) copies of the work.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50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Attribute or credit the author as requested.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51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Remix or create derivatives of the work.</w:t>
            </w:r>
          </w:p>
        </w:tc>
      </w:tr>
      <w:tr>
        <w:trPr>
          <w:cantSplit w:val="0"/>
          <w:trHeight w:val="120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52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CC BY-NC-ND</w:t>
            </w:r>
          </w:p>
          <w:p w:rsidR="00000000" w:rsidDel="00000000" w:rsidP="00000000" w:rsidRDefault="00000000" w:rsidRPr="00000000" w14:paraId="00000053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(CC BY Non-Commercial, No Derivative Works)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54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Copy, distribute, display, and perform verbatim (unchanged) copies of the work for non-commercial purposes.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55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Attribute or credit the author as requested.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56">
            <w:pPr>
              <w:spacing w:after="0" w:line="240" w:lineRule="auto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Remix or create and share derivatives of the work, </w:t>
            </w: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u w:val="single"/>
                <w:rtl w:val="0"/>
              </w:rPr>
              <w:t xml:space="preserve">nor</w:t>
            </w: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 copy, distribute, display, perform, and remix the work for commercial purposes.</w:t>
            </w:r>
          </w:p>
        </w:tc>
      </w:tr>
    </w:tbl>
    <w:p w:rsidR="00000000" w:rsidDel="00000000" w:rsidP="00000000" w:rsidRDefault="00000000" w:rsidRPr="00000000" w14:paraId="00000057">
      <w:pPr>
        <w:spacing w:after="0" w:line="240" w:lineRule="auto"/>
        <w:rPr>
          <w:rFonts w:ascii="Arial" w:cs="Arial" w:eastAsia="Arial" w:hAnsi="Arial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pos="4680"/>
          <w:tab w:val="right" w:pos="936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Adapted from </w:t>
      </w:r>
      <w:hyperlink r:id="rId29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18"/>
            <w:szCs w:val="18"/>
            <w:u w:val="single"/>
            <w:shd w:fill="auto" w:val="clear"/>
            <w:vertAlign w:val="baseline"/>
            <w:rtl w:val="0"/>
          </w:rPr>
          <w:t xml:space="preserve">http://www.creativecommons.org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by Anita Walz CC BY   </w:t>
      </w:r>
      <w:hyperlink r:id="rId30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18"/>
            <w:szCs w:val="18"/>
            <w:u w:val="single"/>
            <w:shd w:fill="auto" w:val="clear"/>
            <w:vertAlign w:val="baseline"/>
            <w:rtl w:val="0"/>
          </w:rPr>
          <w:t xml:space="preserve">http://creativecommons.org/licenses/by/4.0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pos="4680"/>
          <w:tab w:val="right" w:pos="936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Virginia Tech Libraries arwalz@vt.edu  Available at: </w:t>
      </w:r>
      <w:hyperlink r:id="rId31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00"/>
            <w:sz w:val="18"/>
            <w:szCs w:val="18"/>
            <w:u w:val="single"/>
            <w:shd w:fill="auto" w:val="clear"/>
            <w:vertAlign w:val="baseline"/>
            <w:rtl w:val="0"/>
          </w:rPr>
          <w:t xml:space="preserve">http://hdl.handle.net/10919/64276</w:t>
        </w:r>
      </w:hyperlink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   </w:t>
      </w:r>
    </w:p>
    <w:p w:rsidR="00000000" w:rsidDel="00000000" w:rsidP="00000000" w:rsidRDefault="00000000" w:rsidRPr="00000000" w14:paraId="0000005A">
      <w:pPr>
        <w:spacing w:after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sectPr>
      <w:footerReference r:id="rId32" w:type="default"/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Courier New"/>
  <w:font w:name="Noto Sans">
    <w:embedRegular w:fontKey="{00000000-0000-0000-0000-000000000000}" r:id="rId2" w:subsetted="0"/>
    <w:embedBold w:fontKey="{00000000-0000-0000-0000-000000000000}" r:id="rId3" w:subsetted="0"/>
    <w:embedItalic w:fontKey="{00000000-0000-0000-0000-000000000000}" r:id="rId4" w:subsetted="0"/>
    <w:embedBoldItalic w:fontKey="{00000000-0000-0000-0000-000000000000}" r:id="rId5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B">
    <w:pP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" w:cs="Noto Sans" w:eastAsia="Noto Sans" w:hAnsi="Noto San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" w:cs="Noto Sans" w:eastAsia="Noto Sans" w:hAnsi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cs="Noto Sans" w:eastAsia="Noto Sans" w:hAnsi="Noto San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" w:cs="Noto Sans" w:eastAsia="Noto Sans" w:hAnsi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cs="Noto Sans" w:eastAsia="Noto Sans" w:hAnsi="Noto San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" w:cs="Noto Sans" w:eastAsia="Noto Sans" w:hAnsi="Noto San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NormalWeb">
    <w:name w:val="Normal (Web)"/>
    <w:basedOn w:val="Normal"/>
    <w:uiPriority w:val="99"/>
    <w:semiHidden w:val="1"/>
    <w:unhideWhenUsed w:val="1"/>
    <w:rsid w:val="00B95FF7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 w:val="1"/>
    <w:rsid w:val="00B95FF7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 w:val="1"/>
    <w:unhideWhenUsed w:val="1"/>
    <w:rsid w:val="00B95FF7"/>
    <w:rPr>
      <w:color w:val="605e5c"/>
      <w:shd w:color="auto" w:fill="e1dfdd" w:val="clear"/>
    </w:rPr>
  </w:style>
  <w:style w:type="paragraph" w:styleId="ListParagraph">
    <w:name w:val="List Paragraph"/>
    <w:basedOn w:val="Normal"/>
    <w:uiPriority w:val="34"/>
    <w:qFormat w:val="1"/>
    <w:rsid w:val="00B95FF7"/>
    <w:pPr>
      <w:ind w:left="720"/>
      <w:contextualSpacing w:val="1"/>
    </w:pPr>
  </w:style>
  <w:style w:type="character" w:styleId="Strong">
    <w:name w:val="Strong"/>
    <w:basedOn w:val="DefaultParagraphFont"/>
    <w:uiPriority w:val="22"/>
    <w:qFormat w:val="1"/>
    <w:rsid w:val="00C12009"/>
    <w:rPr>
      <w:b w:val="1"/>
      <w:bCs w:val="1"/>
    </w:rPr>
  </w:style>
  <w:style w:type="paragraph" w:styleId="Footer">
    <w:name w:val="footer"/>
    <w:basedOn w:val="Normal"/>
    <w:link w:val="FooterChar"/>
    <w:uiPriority w:val="99"/>
    <w:unhideWhenUsed w:val="1"/>
    <w:rsid w:val="00D528A7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528A7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oasis.geneseo.edu" TargetMode="External"/><Relationship Id="rId22" Type="http://schemas.openxmlformats.org/officeDocument/2006/relationships/hyperlink" Target="https://vivaopen.oercommons.org" TargetMode="External"/><Relationship Id="rId21" Type="http://schemas.openxmlformats.org/officeDocument/2006/relationships/hyperlink" Target="https://mom.gmu.edu/" TargetMode="External"/><Relationship Id="rId24" Type="http://schemas.openxmlformats.org/officeDocument/2006/relationships/hyperlink" Target="https://www.achieve.org/publications/achieve-oer-rubrics" TargetMode="External"/><Relationship Id="rId23" Type="http://schemas.openxmlformats.org/officeDocument/2006/relationships/hyperlink" Target="https://www.ck12.org/pages/attribution-guidelines" TargetMode="External"/><Relationship Id="rId1" Type="http://schemas.openxmlformats.org/officeDocument/2006/relationships/image" Target="media/image1.png"/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hyperlink" Target="https://bit.ly/WhatAreOER" TargetMode="External"/><Relationship Id="rId26" Type="http://schemas.openxmlformats.org/officeDocument/2006/relationships/hyperlink" Target="http://hdl.handle.net/10919/112264" TargetMode="External"/><Relationship Id="rId25" Type="http://schemas.openxmlformats.org/officeDocument/2006/relationships/hyperlink" Target="https://wiki.creativecommons.org/wiki/Best_practices_for_attribution" TargetMode="External"/><Relationship Id="rId28" Type="http://schemas.openxmlformats.org/officeDocument/2006/relationships/image" Target="media/image2.png"/><Relationship Id="rId27" Type="http://schemas.openxmlformats.org/officeDocument/2006/relationships/hyperlink" Target="http://www.creativecommons.org" TargetMode="Externa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29" Type="http://schemas.openxmlformats.org/officeDocument/2006/relationships/hyperlink" Target="http://www.creativecommons.org" TargetMode="External"/><Relationship Id="rId7" Type="http://schemas.openxmlformats.org/officeDocument/2006/relationships/customXml" Target="../customXML/item1.xml"/><Relationship Id="rId8" Type="http://schemas.openxmlformats.org/officeDocument/2006/relationships/hyperlink" Target="http://www.hewlett.org/programs/education/open-educational-resources" TargetMode="External"/><Relationship Id="rId31" Type="http://schemas.openxmlformats.org/officeDocument/2006/relationships/hyperlink" Target="http://hdl.handle.net/10919/64276" TargetMode="External"/><Relationship Id="rId30" Type="http://schemas.openxmlformats.org/officeDocument/2006/relationships/hyperlink" Target="http://creativecommons.org/licenses/by/4.0" TargetMode="External"/><Relationship Id="rId11" Type="http://schemas.openxmlformats.org/officeDocument/2006/relationships/hyperlink" Target="http://hdl.handle.net/10919/64276" TargetMode="External"/><Relationship Id="rId10" Type="http://schemas.openxmlformats.org/officeDocument/2006/relationships/hyperlink" Target="https://youtu.be/io3BrAQl3so" TargetMode="External"/><Relationship Id="rId32" Type="http://schemas.openxmlformats.org/officeDocument/2006/relationships/footer" Target="footer1.xml"/><Relationship Id="rId13" Type="http://schemas.openxmlformats.org/officeDocument/2006/relationships/hyperlink" Target="https://goopenva.org" TargetMode="External"/><Relationship Id="rId12" Type="http://schemas.openxmlformats.org/officeDocument/2006/relationships/hyperlink" Target="https://guides.lib.vt.edu/oer/cc" TargetMode="External"/><Relationship Id="rId15" Type="http://schemas.openxmlformats.org/officeDocument/2006/relationships/hyperlink" Target="https://www.oercommons.org" TargetMode="External"/><Relationship Id="rId14" Type="http://schemas.openxmlformats.org/officeDocument/2006/relationships/hyperlink" Target="https://guides.lib.vt.edu/oer/images" TargetMode="External"/><Relationship Id="rId17" Type="http://schemas.openxmlformats.org/officeDocument/2006/relationships/hyperlink" Target="https://openstax.org" TargetMode="External"/><Relationship Id="rId16" Type="http://schemas.openxmlformats.org/officeDocument/2006/relationships/hyperlink" Target="http://merlot.org" TargetMode="External"/><Relationship Id="rId19" Type="http://schemas.openxmlformats.org/officeDocument/2006/relationships/hyperlink" Target="https://libretexts.org" TargetMode="External"/><Relationship Id="rId18" Type="http://schemas.openxmlformats.org/officeDocument/2006/relationships/hyperlink" Target="https://open.umn.edu/opentextbooks" TargetMode="External"/></Relationships>
</file>

<file path=word/_rels/fontTable.xml.rels><?xml version="1.0" encoding="UTF-8" standalone="yes"?><Relationships xmlns="http://schemas.openxmlformats.org/package/2006/relationships"><Relationship Id="rId2" Type="http://schemas.openxmlformats.org/officeDocument/2006/relationships/font" Target="fonts/NotoSans-regular.ttf"/><Relationship Id="rId3" Type="http://schemas.openxmlformats.org/officeDocument/2006/relationships/font" Target="fonts/NotoSans-bold.ttf"/><Relationship Id="rId4" Type="http://schemas.openxmlformats.org/officeDocument/2006/relationships/font" Target="fonts/NotoSans-italic.ttf"/><Relationship Id="rId5" Type="http://schemas.openxmlformats.org/officeDocument/2006/relationships/font" Target="fonts/Noto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f2EyQnLUtkHmErQRmqAV2eQgmMQ==">AMUW2mWrjuSFAgBo1izvlwr7/by1ypt6NfwICpaIso8gvStn7D3jKtZ+3hlbrf0j+WhqIpkAfdbBAXY8FMhoY9o/v8H9rzhbTruEmJT0P/Vw4/XTk6bMvp7kpbn26SRrkfVUOP9ZI6DT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2022-02-12T18:24:00Z</dcterms:created>
  <dc:creator>Walz, Anita</dc:creator>
</cp:coreProperties>
</file>