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List of articles used in hands-on activity in conjunction with class 2 </w:t>
      </w:r>
      <w:hyperlink r:id="rId5">
        <w:r w:rsidDel="00000000" w:rsidR="00000000" w:rsidRPr="00000000">
          <w:rPr>
            <w:color w:val="1155cc"/>
            <w:u w:val="single"/>
            <w:rtl w:val="0"/>
          </w:rPr>
          <w:t xml:space="preserve">“Article Evaluation” worksheet</w:t>
        </w:r>
      </w:hyperlink>
      <w:r w:rsidDel="00000000" w:rsidR="00000000" w:rsidRPr="00000000">
        <w:rPr>
          <w:rtl w:val="0"/>
        </w:rPr>
        <w:t xml:space="preserve">. These articles are all on the same topic - Hurricane Katrina and disaster housing - which is related to building construction and engineering. They were selected to share with the students a sample of a variety of article types. These particular articles would not have to be used with this activity for it to be successful.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Eisenman, David P., et al. "Disaster planning and risk communication with vulnerable communities: lessons from Hurricane Katrina." </w:t>
      </w:r>
      <w:r w:rsidDel="00000000" w:rsidR="00000000" w:rsidRPr="00000000">
        <w:rPr>
          <w:i w:val="1"/>
          <w:rtl w:val="0"/>
        </w:rPr>
        <w:t xml:space="preserve">American journal of public health</w:t>
      </w:r>
      <w:r w:rsidDel="00000000" w:rsidR="00000000" w:rsidRPr="00000000">
        <w:rPr>
          <w:rtl w:val="0"/>
        </w:rPr>
        <w:t xml:space="preserve"> 97.Supplement_1 (2007): S109-S115.</w:t>
      </w:r>
    </w:p>
    <w:p w:rsidR="00000000" w:rsidDel="00000000" w:rsidP="00000000" w:rsidRDefault="00000000" w:rsidRPr="00000000">
      <w:pPr>
        <w:contextualSpacing w:val="0"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https://www.researchgate.net/profile/David_Eisenman/publication/6409179_Disaster_Planning_and_Risk_Communication_With_Vulnerable_Communities_Lessons_From_Hurricane_Katrina/links/0046352d3631eaa42e000000.pdf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Fritz, Hermann M., et al. "Hurricane Katrina storm surge reconnaissance." </w:t>
      </w:r>
      <w:r w:rsidDel="00000000" w:rsidR="00000000" w:rsidRPr="00000000">
        <w:rPr>
          <w:i w:val="1"/>
          <w:rtl w:val="0"/>
        </w:rPr>
        <w:t xml:space="preserve">Journal of Geotechnical and Geoenvironmental Engineering</w:t>
      </w:r>
      <w:r w:rsidDel="00000000" w:rsidR="00000000" w:rsidRPr="00000000">
        <w:rPr>
          <w:rtl w:val="0"/>
        </w:rPr>
        <w:t xml:space="preserve"> 134.5 (2008): 644-656.</w:t>
      </w:r>
    </w:p>
    <w:p w:rsidR="00000000" w:rsidDel="00000000" w:rsidP="00000000" w:rsidRDefault="00000000" w:rsidRPr="00000000">
      <w:pPr>
        <w:contextualSpacing w:val="0"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http://ascelibrary.org/doi/full/10.1061/%28ASCE%291090-0241%282008%29134%3A5%28644%29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Hidayat, B and Egbu, CO 2010, </w:t>
      </w:r>
      <w:r w:rsidDel="00000000" w:rsidR="00000000" w:rsidRPr="00000000">
        <w:rPr>
          <w:i w:val="1"/>
          <w:rtl w:val="0"/>
        </w:rPr>
        <w:t xml:space="preserve">A literature review of the role of project management in post-disaster reconstruction</w:t>
      </w:r>
      <w:r w:rsidDel="00000000" w:rsidR="00000000" w:rsidRPr="00000000">
        <w:rPr>
          <w:rtl w:val="0"/>
        </w:rPr>
        <w:t xml:space="preserve"> , in: 26th Annual ARCOM Conference, 6-8 September 2010, Leeds, UK,. 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http://usir.salford.ac.uk/10144/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Kessler, Ronald C. et al. “Mental Illness and Suicidality after Hurricane Katrina.” </w:t>
      </w:r>
      <w:r w:rsidDel="00000000" w:rsidR="00000000" w:rsidRPr="00000000">
        <w:rPr>
          <w:i w:val="1"/>
          <w:rtl w:val="0"/>
        </w:rPr>
        <w:t xml:space="preserve">Bulletin of the World Health Organization</w:t>
      </w:r>
      <w:r w:rsidDel="00000000" w:rsidR="00000000" w:rsidRPr="00000000">
        <w:rPr>
          <w:rtl w:val="0"/>
        </w:rPr>
        <w:t xml:space="preserve"> 84.12 (2006): 930–939. Print.</w:t>
      </w:r>
    </w:p>
    <w:p w:rsidR="00000000" w:rsidDel="00000000" w:rsidP="00000000" w:rsidRDefault="00000000" w:rsidRPr="00000000">
      <w:pPr>
        <w:contextualSpacing w:val="0"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http://www.ncbi.nlm.nih.gov/pmc/articles/PMC1852424/pdf/17242828.pdf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Urban Land Institute. Paseo Verde Case Study. December 2015. </w:t>
      </w: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http://casestudies.uli.org/paseo-verde/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Verderber, Stephen. "Emergency housing in the aftermath of Hurricane Katrina: an assessment of the FEMA travel trailer program." </w:t>
      </w:r>
      <w:r w:rsidDel="00000000" w:rsidR="00000000" w:rsidRPr="00000000">
        <w:rPr>
          <w:i w:val="1"/>
          <w:rtl w:val="0"/>
        </w:rPr>
        <w:t xml:space="preserve">Journal of Housing and the Built Environment</w:t>
      </w:r>
      <w:r w:rsidDel="00000000" w:rsidR="00000000" w:rsidRPr="00000000">
        <w:rPr>
          <w:rtl w:val="0"/>
        </w:rPr>
        <w:t xml:space="preserve"> 23.4 (2008): 367-381.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</w:t>
      </w: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https://link.springer.com/article/10.1007/s10901-008-9124-y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11" Type="http://schemas.openxmlformats.org/officeDocument/2006/relationships/hyperlink" Target="https://link.springer.com/article/10.1007/s10901-008-9124-y" TargetMode="External"/><Relationship Id="rId10" Type="http://schemas.openxmlformats.org/officeDocument/2006/relationships/hyperlink" Target="http://casestudies.uli.org/paseo-verde/" TargetMode="External"/><Relationship Id="rId9" Type="http://schemas.openxmlformats.org/officeDocument/2006/relationships/hyperlink" Target="http://www.ncbi.nlm.nih.gov/pmc/articles/PMC1852424/pdf/17242828.pdf" TargetMode="External"/><Relationship Id="rId5" Type="http://schemas.openxmlformats.org/officeDocument/2006/relationships/hyperlink" Target="https://docs.google.com/document/d/1KoGSq1elQI0o22SMZZ_qwg2HYWnAlqH1q4jDHqVOa5Q/edit" TargetMode="External"/><Relationship Id="rId6" Type="http://schemas.openxmlformats.org/officeDocument/2006/relationships/hyperlink" Target="https://www.researchgate.net/profile/David_Eisenman/publication/6409179_Disaster_Planning_and_Risk_Communication_With_Vulnerable_Communities_Lessons_From_Hurricane_Katrina/links/0046352d3631eaa42e000000.pdf" TargetMode="External"/><Relationship Id="rId7" Type="http://schemas.openxmlformats.org/officeDocument/2006/relationships/hyperlink" Target="http://ascelibrary.org/doi/full/10.1061/%28ASCE%291090-0241%282008%29134%3A5%28644%29" TargetMode="External"/><Relationship Id="rId8" Type="http://schemas.openxmlformats.org/officeDocument/2006/relationships/hyperlink" Target="http://usir.salford.ac.uk/10144/" TargetMode="External"/></Relationships>
</file>