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E566A7" w14:textId="77777777" w:rsidR="00C36474" w:rsidRDefault="00C36474" w:rsidP="00C36474">
      <w:pPr>
        <w:pStyle w:val="Heading1"/>
      </w:pPr>
      <w:bookmarkStart w:id="0" w:name="_Toc478630522"/>
      <w:r>
        <w:t>Exploration</w:t>
      </w:r>
      <w:r w:rsidR="005A03F8">
        <w:t xml:space="preserve"> of E</w:t>
      </w:r>
      <w:r>
        <w:t xml:space="preserve">ngaged </w:t>
      </w:r>
      <w:r w:rsidR="005A03F8">
        <w:t>P</w:t>
      </w:r>
      <w:r>
        <w:t xml:space="preserve">ractice in Cooperative Extension and </w:t>
      </w:r>
      <w:r w:rsidR="005A03F8">
        <w:t>I</w:t>
      </w:r>
      <w:r>
        <w:t xml:space="preserve">mplications for </w:t>
      </w:r>
      <w:r w:rsidR="005A03F8">
        <w:t>H</w:t>
      </w:r>
      <w:r>
        <w:t xml:space="preserve">igher </w:t>
      </w:r>
      <w:r w:rsidR="005A03F8">
        <w:t>E</w:t>
      </w:r>
      <w:r>
        <w:t>ducation</w:t>
      </w:r>
    </w:p>
    <w:p w14:paraId="779FDA46" w14:textId="77777777" w:rsidR="00C36474" w:rsidRDefault="00C36474" w:rsidP="00C36474">
      <w:pPr>
        <w:pStyle w:val="Heading1"/>
        <w:spacing w:after="0"/>
      </w:pPr>
      <w:r>
        <w:t>Karen A. Vines</w:t>
      </w:r>
    </w:p>
    <w:p w14:paraId="4A85A5D1" w14:textId="77777777" w:rsidR="00C36474" w:rsidRDefault="00C36474" w:rsidP="00C36474">
      <w:pPr>
        <w:spacing w:after="0"/>
        <w:jc w:val="center"/>
      </w:pPr>
      <w:r>
        <w:t>Continuing Professional Education Specialist</w:t>
      </w:r>
    </w:p>
    <w:p w14:paraId="04371C78" w14:textId="77777777" w:rsidR="001F5AB0" w:rsidRDefault="001F5AB0" w:rsidP="00C36474">
      <w:pPr>
        <w:spacing w:after="0"/>
        <w:jc w:val="center"/>
      </w:pPr>
      <w:r>
        <w:t xml:space="preserve">Agricultural, Leadership, </w:t>
      </w:r>
      <w:r w:rsidR="001C6E8D">
        <w:t xml:space="preserve">and </w:t>
      </w:r>
      <w:r>
        <w:t>Community Education</w:t>
      </w:r>
    </w:p>
    <w:p w14:paraId="514BDD64" w14:textId="77777777" w:rsidR="00C36474" w:rsidRDefault="00C36474" w:rsidP="00C36474">
      <w:pPr>
        <w:spacing w:after="0"/>
        <w:jc w:val="center"/>
      </w:pPr>
      <w:r>
        <w:t>Virginia Tech</w:t>
      </w:r>
    </w:p>
    <w:p w14:paraId="66792F33" w14:textId="77777777" w:rsidR="00C36474" w:rsidRDefault="00C36474" w:rsidP="00C36474">
      <w:pPr>
        <w:spacing w:after="0"/>
        <w:jc w:val="center"/>
      </w:pPr>
      <w:r>
        <w:t xml:space="preserve">Blacksburg, </w:t>
      </w:r>
      <w:r w:rsidR="001C6E8D">
        <w:t>Virginia</w:t>
      </w:r>
    </w:p>
    <w:p w14:paraId="5214AA9E" w14:textId="77777777" w:rsidR="00C36474" w:rsidRPr="00C36474" w:rsidRDefault="00C36474" w:rsidP="00C36474">
      <w:pPr>
        <w:spacing w:after="0"/>
        <w:jc w:val="center"/>
      </w:pPr>
      <w:r>
        <w:t>kvines@vt.edu</w:t>
      </w:r>
    </w:p>
    <w:p w14:paraId="7DE2493C" w14:textId="77777777" w:rsidR="004C6CA1" w:rsidRDefault="004C6CA1" w:rsidP="004C6CA1">
      <w:pPr>
        <w:pStyle w:val="Heading1"/>
      </w:pPr>
      <w:r>
        <w:t xml:space="preserve">Introduction and </w:t>
      </w:r>
      <w:r w:rsidRPr="004C6CA1">
        <w:t>Purpose</w:t>
      </w:r>
      <w:bookmarkEnd w:id="0"/>
    </w:p>
    <w:p w14:paraId="6D207AD4" w14:textId="2C9AB41A" w:rsidR="004C6CA1" w:rsidRDefault="004C6CA1" w:rsidP="00092DDA">
      <w:r>
        <w:t>Calls for</w:t>
      </w:r>
      <w:r w:rsidR="006D12B5">
        <w:t xml:space="preserve"> greater engagement of </w:t>
      </w:r>
      <w:r>
        <w:t xml:space="preserve">Cooperative </w:t>
      </w:r>
      <w:r w:rsidR="006D12B5">
        <w:t>Extension</w:t>
      </w:r>
      <w:r>
        <w:t xml:space="preserve"> </w:t>
      </w:r>
      <w:r w:rsidR="001C6E8D">
        <w:t xml:space="preserve">have been </w:t>
      </w:r>
      <w:r>
        <w:t xml:space="preserve">documented </w:t>
      </w:r>
      <w:r w:rsidR="001C6E8D">
        <w:t xml:space="preserve">since </w:t>
      </w:r>
      <w:r w:rsidR="0039763D">
        <w:t>the</w:t>
      </w:r>
      <w:r>
        <w:t xml:space="preserve"> early  1960s </w:t>
      </w:r>
      <w:r w:rsidR="00AB5ECF">
        <w:fldChar w:fldCharType="begin"/>
      </w:r>
      <w:r w:rsidR="0045289A">
        <w:instrText xml:space="preserve"> ADDIN EN.CITE &lt;EndNote&gt;&lt;Cite&gt;&lt;Author&gt;Vines&lt;/Author&gt;&lt;Year&gt;1963&lt;/Year&gt;&lt;RecNum&gt;789&lt;/RecNum&gt;&lt;DisplayText&gt;(Fessler, 1964; Vines, Watts, &amp;amp; Parks, 1963)&lt;/DisplayText&gt;&lt;record&gt;&lt;rec-number&gt;789&lt;/rec-number&gt;&lt;foreign-keys&gt;&lt;key app="EN" db-id="5eppewv5czxwv0eraaw5zrd9aa209x2tvsr0" timestamp="1476819744"&gt;789&lt;/key&gt;&lt;/foreign-keys&gt;&lt;ref-type name="Electronic Article"&gt;43&lt;/ref-type&gt;&lt;contributors&gt;&lt;authors&gt;&lt;author&gt;Vines, C. A.&lt;/author&gt;&lt;author&gt;Watts, Lowell H.&lt;/author&gt;&lt;author&gt;Parks, W. Robert&lt;/author&gt;&lt;/authors&gt;&lt;/contributors&gt;&lt;titles&gt;&lt;title&gt;Extension&amp;apos;s future&lt;/title&gt;&lt;secondary-title&gt;Journal of Extension&lt;/secondary-title&gt;&lt;/titles&gt;&lt;periodical&gt;&lt;full-title&gt;Journal of Extension&lt;/full-title&gt;&lt;/periodical&gt;&lt;pages&gt;239-246&lt;/pages&gt;&lt;edition&gt;Winter&lt;/edition&gt;&lt;keywords&gt;&lt;keyword&gt;Extension History&lt;/keyword&gt;&lt;keyword&gt;Informal Education&lt;/keyword&gt;&lt;keyword&gt;University engagement&lt;/keyword&gt;&lt;/keywords&gt;&lt;dates&gt;&lt;year&gt;1963&lt;/year&gt;&lt;pub-dates&gt;&lt;date&gt;Oct. 18, 2016&lt;/date&gt;&lt;/pub-dates&gt;&lt;/dates&gt;&lt;urls&gt;&lt;related-urls&gt;&lt;url&gt;https://joe.org/joe/1963winter/1963-4-a7.pdf&lt;/url&gt;&lt;/related-urls&gt;&lt;/urls&gt;&lt;/record&gt;&lt;/Cite&gt;&lt;Cite&gt;&lt;Author&gt;Fessler&lt;/Author&gt;&lt;Year&gt;1964&lt;/Year&gt;&lt;RecNum&gt;656&lt;/RecNum&gt;&lt;record&gt;&lt;rec-number&gt;656&lt;/rec-number&gt;&lt;foreign-keys&gt;&lt;key app="EN" db-id="5eppewv5czxwv0eraaw5zrd9aa209x2tvsr0" timestamp="1447532936"&gt;656&lt;/key&gt;&lt;/foreign-keys&gt;&lt;ref-type name="Electronic Article"&gt;43&lt;/ref-type&gt;&lt;contributors&gt;&lt;authors&gt;&lt;author&gt;Fessler, Donald R.&lt;/author&gt;&lt;/authors&gt;&lt;/contributors&gt;&lt;titles&gt;&lt;title&gt;Alternative to Extension&amp;apos;s future&lt;/title&gt;&lt;secondary-title&gt;Journal of Extension&lt;/secondary-title&gt;&lt;tertiary-title&gt;Journal of Extension&lt;/tertiary-title&gt;&lt;/titles&gt;&lt;periodical&gt;&lt;full-title&gt;Journal of Extension&lt;/full-title&gt;&lt;/periodical&gt;&lt;pages&gt;170-172&lt;/pages&gt;&lt;section&gt;Fall&lt;/section&gt;&lt;keywords&gt;&lt;keyword&gt;Civic Engagement&lt;/keyword&gt;&lt;/keywords&gt;&lt;dates&gt;&lt;year&gt;1964&lt;/year&gt;&lt;pub-dates&gt;&lt;date&gt;Nov. 14, 2015&lt;/date&gt;&lt;/pub-dates&gt;&lt;/dates&gt;&lt;urls&gt;&lt;related-urls&gt;&lt;url&gt;http://www.joe.org/joe/1964fall/1964-3-a7.pdf&lt;/url&gt;&lt;/related-urls&gt;&lt;/urls&gt;&lt;/record&gt;&lt;/Cite&gt;&lt;/EndNote&gt;</w:instrText>
      </w:r>
      <w:r w:rsidR="00AB5ECF">
        <w:fldChar w:fldCharType="separate"/>
      </w:r>
      <w:r w:rsidR="0045289A">
        <w:rPr>
          <w:noProof/>
        </w:rPr>
        <w:t>(Fessler, 1964; Vines, Watts, &amp; Parks, 1963)</w:t>
      </w:r>
      <w:r w:rsidR="00AB5ECF">
        <w:fldChar w:fldCharType="end"/>
      </w:r>
      <w:r>
        <w:t xml:space="preserve"> and continue today </w:t>
      </w:r>
      <w:r w:rsidR="00AB5ECF">
        <w:fldChar w:fldCharType="begin">
          <w:fldData xml:space="preserve">PEVuZE5vdGU+PENpdGU+PEF1dGhvcj5IZW5uaW5nPC9BdXRob3I+PFllYXI+MjAxNDwvWWVhcj48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</w:fldData>
        </w:fldChar>
      </w:r>
      <w:r w:rsidR="0045289A">
        <w:instrText xml:space="preserve"> ADDIN EN.CITE </w:instrText>
      </w:r>
      <w:r w:rsidR="00AB5ECF">
        <w:fldChar w:fldCharType="begin">
          <w:fldData xml:space="preserve">PEVuZE5vdGU+PENpdGU+PEF1dGhvcj5IZW5uaW5nPC9BdXRob3I+PFllYXI+MjAxNDwvWWVhcj48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</w:fldData>
        </w:fldChar>
      </w:r>
      <w:r w:rsidR="0045289A">
        <w:instrText xml:space="preserve"> ADDIN EN.CITE.DATA </w:instrText>
      </w:r>
      <w:r w:rsidR="00AB5ECF">
        <w:fldChar w:fldCharType="end"/>
      </w:r>
      <w:r w:rsidR="00AB5ECF">
        <w:fldChar w:fldCharType="separate"/>
      </w:r>
      <w:r w:rsidR="0045289A">
        <w:rPr>
          <w:noProof/>
        </w:rPr>
        <w:t>(Henning, Buchholz, Steele, &amp; Ramaswamy, 2014; Reed, Swanson, &amp; Schlutt, 2015)</w:t>
      </w:r>
      <w:r w:rsidR="00AB5ECF">
        <w:fldChar w:fldCharType="end"/>
      </w:r>
      <w:r>
        <w:t xml:space="preserve">. There are also calls for greater engagement in Higher Education </w:t>
      </w:r>
      <w:r w:rsidR="00AB5ECF">
        <w:fldChar w:fldCharType="begin">
          <w:fldData xml:space="preserve">PEVuZE5vdGU+PENpdGU+PEF1dGhvcj5BUExVIFRhc2sgRm9yY2Ugb24gVGhlIE5ldyBFbmdhZ2Vt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</w:fldData>
        </w:fldChar>
      </w:r>
      <w:r w:rsidR="005A03F8">
        <w:instrText xml:space="preserve"> ADDIN EN.CITE </w:instrText>
      </w:r>
      <w:r w:rsidR="005A03F8">
        <w:fldChar w:fldCharType="begin">
          <w:fldData xml:space="preserve">PEVuZE5vdGU+PENpdGU+PEF1dGhvcj5BUExVIFRhc2sgRm9yY2Ugb24gVGhlIE5ldyBFbmdhZ2Vt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</w:fldData>
        </w:fldChar>
      </w:r>
      <w:r w:rsidR="005A03F8">
        <w:instrText xml:space="preserve"> ADDIN EN.CITE.DATA </w:instrText>
      </w:r>
      <w:r w:rsidR="005A03F8">
        <w:fldChar w:fldCharType="end"/>
      </w:r>
      <w:r w:rsidR="00AB5ECF">
        <w:fldChar w:fldCharType="separate"/>
      </w:r>
      <w:r w:rsidR="005A03F8">
        <w:rPr>
          <w:noProof/>
        </w:rPr>
        <w:t>(APLU Task Force on The New Engagement Planning Team, 2016; Byrne, 1998/2016 ; Fear &amp; Sandmann, 2016)</w:t>
      </w:r>
      <w:r w:rsidR="00AB5ECF">
        <w:fldChar w:fldCharType="end"/>
      </w:r>
      <w:r>
        <w:t>.</w:t>
      </w:r>
      <w:r w:rsidRPr="005E4332">
        <w:t xml:space="preserve"> </w:t>
      </w:r>
      <w:r w:rsidR="000C7FA3">
        <w:t xml:space="preserve">There is opportunity for </w:t>
      </w:r>
      <w:r>
        <w:t xml:space="preserve">Extension </w:t>
      </w:r>
      <w:r w:rsidR="000C7FA3">
        <w:t>to</w:t>
      </w:r>
      <w:r>
        <w:t xml:space="preserve"> provide leadership in guiding higher education in this charge because of its long history of connection in local communities </w:t>
      </w:r>
      <w:r w:rsidR="00AB5ECF">
        <w:fldChar w:fldCharType="begin">
          <w:fldData xml:space="preserve">PEVuZE5vdGU+PENpdGU+PEF1dGhvcj5LZWxsb2dnIENvbW1pc3Npb24gb24gdGhlIEZ1dHVyZSBv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</w:fldData>
        </w:fldChar>
      </w:r>
      <w:r w:rsidR="0045289A">
        <w:instrText xml:space="preserve"> ADDIN EN.CITE </w:instrText>
      </w:r>
      <w:r w:rsidR="00AB5ECF">
        <w:fldChar w:fldCharType="begin">
          <w:fldData xml:space="preserve">PEVuZE5vdGU+PENpdGU+PEF1dGhvcj5LZWxsb2dnIENvbW1pc3Npb24gb24gdGhlIEZ1dHVyZSBv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</w:fldData>
        </w:fldChar>
      </w:r>
      <w:r w:rsidR="0045289A">
        <w:instrText xml:space="preserve"> ADDIN EN.CITE.DATA </w:instrText>
      </w:r>
      <w:r w:rsidR="00AB5ECF">
        <w:fldChar w:fldCharType="end"/>
      </w:r>
      <w:r w:rsidR="00AB5ECF">
        <w:fldChar w:fldCharType="separate"/>
      </w:r>
      <w:r w:rsidR="0045289A">
        <w:rPr>
          <w:noProof/>
        </w:rPr>
        <w:t>(Kellogg Commission on the Future of State and Land Grant Universities, 1999; King &amp; Boehlje, 2013; McDowell, 2003; Mitchell &amp; Gillis, 2006; Peters, Alter, &amp; Schwartzbach, 2010; Reed et al., 2015)</w:t>
      </w:r>
      <w:r w:rsidR="00AB5ECF">
        <w:fldChar w:fldCharType="end"/>
      </w:r>
      <w:r>
        <w:t>.</w:t>
      </w:r>
    </w:p>
    <w:p w14:paraId="121516EC" w14:textId="4404E9A9" w:rsidR="004C6CA1" w:rsidRDefault="004C6CA1" w:rsidP="004C6CA1">
      <w:r w:rsidRPr="006F5C26">
        <w:t xml:space="preserve">Although there has long been interest in greater engagement </w:t>
      </w:r>
      <w:r>
        <w:t>of</w:t>
      </w:r>
      <w:r w:rsidRPr="006F5C26">
        <w:t xml:space="preserve"> Cooperative Extension, there </w:t>
      </w:r>
      <w:r w:rsidR="004460AC">
        <w:t>has not been</w:t>
      </w:r>
      <w:r w:rsidRPr="006F5C26">
        <w:t xml:space="preserve"> a</w:t>
      </w:r>
      <w:r w:rsidR="00F07C03">
        <w:t>n operationalized</w:t>
      </w:r>
      <w:r w:rsidRPr="006F5C26">
        <w:t xml:space="preserve"> defi</w:t>
      </w:r>
      <w:r w:rsidR="004460AC">
        <w:t>nition of what engagement is or</w:t>
      </w:r>
      <w:r w:rsidRPr="006F5C26">
        <w:t xml:space="preserve"> how it is</w:t>
      </w:r>
      <w:r w:rsidR="004460AC">
        <w:t xml:space="preserve"> to be</w:t>
      </w:r>
      <w:r w:rsidRPr="006F5C26">
        <w:t xml:space="preserve"> achieved. Further, there is no indication of what Extension needs to </w:t>
      </w:r>
      <w:r w:rsidR="00312F91">
        <w:t>do</w:t>
      </w:r>
      <w:r w:rsidRPr="006F5C26">
        <w:t xml:space="preserve"> </w:t>
      </w:r>
      <w:r w:rsidR="00092DDA">
        <w:t>specifically to</w:t>
      </w:r>
      <w:r w:rsidRPr="006F5C26">
        <w:t xml:space="preserve"> move</w:t>
      </w:r>
      <w:r w:rsidR="00092DDA">
        <w:t xml:space="preserve"> to greater engagement</w:t>
      </w:r>
      <w:r w:rsidRPr="006F5C26">
        <w:t xml:space="preserve">. </w:t>
      </w:r>
      <w:r w:rsidRPr="005D4A15">
        <w:t xml:space="preserve">The purpose of </w:t>
      </w:r>
      <w:r w:rsidR="00750400">
        <w:t>th</w:t>
      </w:r>
      <w:r w:rsidR="008F064B">
        <w:t>is</w:t>
      </w:r>
      <w:r w:rsidR="00750400">
        <w:t xml:space="preserve"> </w:t>
      </w:r>
      <w:r w:rsidR="008F064B">
        <w:t>stu</w:t>
      </w:r>
      <w:r w:rsidR="00750400">
        <w:t xml:space="preserve">dy </w:t>
      </w:r>
      <w:r>
        <w:t>wa</w:t>
      </w:r>
      <w:r w:rsidRPr="005D4A15">
        <w:t xml:space="preserve">s </w:t>
      </w:r>
      <w:r>
        <w:t>to define</w:t>
      </w:r>
      <w:r w:rsidRPr="00802EA1">
        <w:t xml:space="preserve"> engagemen</w:t>
      </w:r>
      <w:r>
        <w:t xml:space="preserve">t within </w:t>
      </w:r>
      <w:r w:rsidRPr="00802EA1">
        <w:t xml:space="preserve">the context of </w:t>
      </w:r>
      <w:r>
        <w:t xml:space="preserve">Cooperative </w:t>
      </w:r>
      <w:r w:rsidRPr="00802EA1">
        <w:t>Extension</w:t>
      </w:r>
      <w:r>
        <w:t>,</w:t>
      </w:r>
      <w:r w:rsidRPr="00802EA1">
        <w:t xml:space="preserve"> </w:t>
      </w:r>
      <w:r>
        <w:t xml:space="preserve">to </w:t>
      </w:r>
      <w:r w:rsidRPr="00802EA1">
        <w:t xml:space="preserve">increase understanding of how and why engagement is implemented by </w:t>
      </w:r>
      <w:r>
        <w:t xml:space="preserve">educators at the local level, and to </w:t>
      </w:r>
      <w:r w:rsidR="00A24071">
        <w:t>identify</w:t>
      </w:r>
      <w:r w:rsidRPr="00802EA1">
        <w:t xml:space="preserve"> barriers and drivers associated with </w:t>
      </w:r>
      <w:r>
        <w:t>the adoption of an</w:t>
      </w:r>
      <w:r w:rsidRPr="00802EA1">
        <w:t xml:space="preserve"> engage</w:t>
      </w:r>
      <w:r>
        <w:t>d</w:t>
      </w:r>
      <w:r w:rsidRPr="00802EA1">
        <w:t xml:space="preserve"> model for </w:t>
      </w:r>
      <w:r>
        <w:t xml:space="preserve">program delivery. </w:t>
      </w:r>
      <w:r w:rsidR="00092DDA">
        <w:t>The findings are</w:t>
      </w:r>
      <w:r>
        <w:t xml:space="preserve"> useful </w:t>
      </w:r>
      <w:r w:rsidR="0064242A">
        <w:t>for increasing</w:t>
      </w:r>
      <w:r>
        <w:t xml:space="preserve"> understanding of the engaged model of program delivery for Cooperative Extension</w:t>
      </w:r>
      <w:r w:rsidR="00092DDA">
        <w:t xml:space="preserve"> and</w:t>
      </w:r>
      <w:r>
        <w:t xml:space="preserve"> </w:t>
      </w:r>
      <w:r w:rsidR="0064242A">
        <w:t xml:space="preserve">for </w:t>
      </w:r>
      <w:r w:rsidR="00F922F5">
        <w:t>defining</w:t>
      </w:r>
      <w:r>
        <w:t xml:space="preserve"> engagement within Cooperative Extension</w:t>
      </w:r>
      <w:r w:rsidR="0075621E">
        <w:t>. They also provide guidance for increasing engagement of</w:t>
      </w:r>
      <w:r>
        <w:t xml:space="preserve"> higher education </w:t>
      </w:r>
      <w:r w:rsidR="0075621E">
        <w:t>in</w:t>
      </w:r>
      <w:r>
        <w:t xml:space="preserve"> local communities. </w:t>
      </w:r>
      <w:r w:rsidR="00750400">
        <w:t>This study</w:t>
      </w:r>
      <w:r>
        <w:t xml:space="preserve"> was unique in that the primary emphasis was placed on</w:t>
      </w:r>
      <w:r w:rsidR="00750400">
        <w:t xml:space="preserve"> the use of</w:t>
      </w:r>
      <w:r>
        <w:t xml:space="preserve"> expert</w:t>
      </w:r>
      <w:r w:rsidR="00A57D17">
        <w:t xml:space="preserve"> and engaged</w:t>
      </w:r>
      <w:r>
        <w:t xml:space="preserve"> models of program delivery </w:t>
      </w:r>
      <w:r w:rsidR="00750400">
        <w:t>at the</w:t>
      </w:r>
      <w:r>
        <w:t xml:space="preserve"> local level</w:t>
      </w:r>
      <w:r w:rsidR="004460AC">
        <w:t>.</w:t>
      </w:r>
    </w:p>
    <w:p w14:paraId="4E1D119B" w14:textId="77777777" w:rsidR="004C6CA1" w:rsidRDefault="004C6CA1" w:rsidP="004C6CA1">
      <w:pPr>
        <w:pStyle w:val="Heading1"/>
      </w:pPr>
      <w:bookmarkStart w:id="1" w:name="_Toc478630523"/>
      <w:r>
        <w:lastRenderedPageBreak/>
        <w:t>Conceptual framework</w:t>
      </w:r>
      <w:bookmarkEnd w:id="1"/>
    </w:p>
    <w:p w14:paraId="6BB1E145" w14:textId="7A02CF51" w:rsidR="0075621E" w:rsidRDefault="004460AC" w:rsidP="004C6CA1">
      <w:r>
        <w:t>Three</w:t>
      </w:r>
      <w:r w:rsidR="0075621E">
        <w:t xml:space="preserve"> components </w:t>
      </w:r>
      <w:r>
        <w:t>contributed to the development of the</w:t>
      </w:r>
      <w:r w:rsidR="0075621E">
        <w:t xml:space="preserve"> conceptual frameworks </w:t>
      </w:r>
      <w:r w:rsidR="000C7FA3">
        <w:t>that describe</w:t>
      </w:r>
      <w:bookmarkStart w:id="2" w:name="_GoBack"/>
      <w:bookmarkEnd w:id="2"/>
      <w:r w:rsidR="0075621E">
        <w:t xml:space="preserve"> the expert and engaged models of program delivery for Cooperative Extension used for this study</w:t>
      </w:r>
      <w:r w:rsidR="00986D09">
        <w:t>.</w:t>
      </w:r>
      <w:r w:rsidR="0075621E">
        <w:t xml:space="preserve"> </w:t>
      </w:r>
      <w:r w:rsidR="00986D09">
        <w:t xml:space="preserve">They </w:t>
      </w:r>
      <w:r w:rsidR="0075621E">
        <w:t xml:space="preserve">are: 1) the educational approaches used by Extension </w:t>
      </w:r>
      <w:r w:rsidR="00986D09">
        <w:t>(</w:t>
      </w:r>
      <w:r w:rsidR="0075621E">
        <w:t>Franz and Townson</w:t>
      </w:r>
      <w:r w:rsidR="00986D09">
        <w:t>,</w:t>
      </w:r>
      <w:r w:rsidR="0075621E">
        <w:t xml:space="preserve"> 2008</w:t>
      </w:r>
      <w:r w:rsidR="00986D09">
        <w:t>)</w:t>
      </w:r>
      <w:r w:rsidR="0075621E">
        <w:t>, 2) theories</w:t>
      </w:r>
      <w:r w:rsidR="00986D09">
        <w:t xml:space="preserve"> of change associated with Extension work</w:t>
      </w:r>
      <w:r w:rsidR="0075621E">
        <w:t xml:space="preserve">, and 3) normative traditions that describe </w:t>
      </w:r>
      <w:r w:rsidR="00986D09">
        <w:t>the work of</w:t>
      </w:r>
      <w:r w:rsidR="0075621E">
        <w:t xml:space="preserve"> Extension professionals (Peters et al., 2010).</w:t>
      </w:r>
      <w:r w:rsidR="00AF6B86" w:rsidRPr="00AF6B86">
        <w:t xml:space="preserve"> </w:t>
      </w:r>
      <w:r w:rsidR="00AF6B86">
        <w:t>The conceptual frameworks for this study were used to develop the initial definitions and primary theories (Yin, 2009) used as basis for the study.</w:t>
      </w:r>
    </w:p>
    <w:p w14:paraId="4EF798C6" w14:textId="01438B38" w:rsidR="002968AC" w:rsidRDefault="000C7FA3" w:rsidP="004C6CA1">
      <w:r>
        <w:t xml:space="preserve">Component 1: Educational approaches - </w:t>
      </w:r>
      <w:r w:rsidR="00AF6B86">
        <w:t>The</w:t>
      </w:r>
      <w:r w:rsidR="004C6CA1">
        <w:t xml:space="preserve"> educational </w:t>
      </w:r>
      <w:r w:rsidR="00C965D9">
        <w:t>approaches</w:t>
      </w:r>
      <w:r w:rsidR="00C55397">
        <w:t xml:space="preserve"> used by Cooperative Extension</w:t>
      </w:r>
      <w:r w:rsidR="00D562B9">
        <w:t xml:space="preserve"> </w:t>
      </w:r>
      <w:r w:rsidR="00AF6B86">
        <w:t>are</w:t>
      </w:r>
      <w:r w:rsidR="00C55397">
        <w:t xml:space="preserve"> </w:t>
      </w:r>
      <w:r w:rsidR="00AF6B86">
        <w:t>define</w:t>
      </w:r>
      <w:r w:rsidR="00986D09">
        <w:t>d</w:t>
      </w:r>
      <w:r w:rsidR="00AF6B86">
        <w:t xml:space="preserve"> </w:t>
      </w:r>
      <w:r w:rsidR="002968AC">
        <w:t>based on their emphasis on</w:t>
      </w:r>
      <w:r w:rsidR="004C6CA1">
        <w:t xml:space="preserve"> content </w:t>
      </w:r>
      <w:r w:rsidR="002968AC">
        <w:t xml:space="preserve">and </w:t>
      </w:r>
      <w:r w:rsidR="004C6CA1">
        <w:t>process</w:t>
      </w:r>
      <w:r w:rsidR="00AF6B86">
        <w:t xml:space="preserve"> (Franz and Townson, 2008)</w:t>
      </w:r>
      <w:r w:rsidR="004C6CA1">
        <w:t xml:space="preserve">. </w:t>
      </w:r>
      <w:r w:rsidR="00C55397">
        <w:t xml:space="preserve">These include facilitation, transformative education, service and content transmission. </w:t>
      </w:r>
      <w:r w:rsidR="00092DDA">
        <w:t xml:space="preserve">Based on a review of the literature, </w:t>
      </w:r>
      <w:r w:rsidR="00D562B9">
        <w:t xml:space="preserve">I associated </w:t>
      </w:r>
      <w:r w:rsidR="001129DD">
        <w:t>t</w:t>
      </w:r>
      <w:r w:rsidR="00A57D17">
        <w:t>he approaches that are low in process, service and content transmission</w:t>
      </w:r>
      <w:r w:rsidR="00986D09">
        <w:t>,</w:t>
      </w:r>
      <w:r w:rsidR="00D562B9">
        <w:t xml:space="preserve"> wi</w:t>
      </w:r>
      <w:r w:rsidR="00A57D17">
        <w:t xml:space="preserve">th the more traditional, expert model of program </w:t>
      </w:r>
      <w:r w:rsidR="001129DD">
        <w:t xml:space="preserve">delivery. </w:t>
      </w:r>
      <w:r w:rsidR="00D562B9">
        <w:t>I determined that t</w:t>
      </w:r>
      <w:r w:rsidR="001129DD">
        <w:t>he</w:t>
      </w:r>
      <w:r w:rsidR="00312F91">
        <w:t xml:space="preserve"> </w:t>
      </w:r>
      <w:r w:rsidR="004C6CA1">
        <w:t>approaches that are high in process</w:t>
      </w:r>
      <w:r w:rsidR="00312F91">
        <w:t>, facilitation and transformative education,</w:t>
      </w:r>
      <w:r w:rsidR="004C6CA1">
        <w:t xml:space="preserve"> </w:t>
      </w:r>
      <w:r w:rsidR="00D562B9">
        <w:t xml:space="preserve">are </w:t>
      </w:r>
      <w:r w:rsidR="00312F91">
        <w:t>more consistent with the</w:t>
      </w:r>
      <w:r w:rsidR="004C6CA1">
        <w:t xml:space="preserve"> engaged model of program delivery</w:t>
      </w:r>
      <w:r w:rsidR="00AF6B86">
        <w:t xml:space="preserve"> (Figure 1)</w:t>
      </w:r>
      <w:r w:rsidR="004C6CA1">
        <w:t xml:space="preserve">. </w:t>
      </w:r>
    </w:p>
    <w:p w14:paraId="0BACBE26" w14:textId="119AF0AD" w:rsidR="00AB6F90" w:rsidRPr="00C55397" w:rsidRDefault="00574FEE" w:rsidP="00574FEE">
      <w:pPr>
        <w:pStyle w:val="Caption"/>
        <w:keepNext/>
        <w:rPr>
          <w:b/>
        </w:rPr>
      </w:pPr>
      <w:r w:rsidRPr="00C55397">
        <w:rPr>
          <w:b/>
        </w:rPr>
        <w:t xml:space="preserve">Figure </w:t>
      </w:r>
      <w:r w:rsidR="005A03F8" w:rsidRPr="00C55397">
        <w:rPr>
          <w:b/>
        </w:rPr>
        <w:fldChar w:fldCharType="begin"/>
      </w:r>
      <w:r w:rsidR="005A03F8" w:rsidRPr="00C55397">
        <w:rPr>
          <w:b/>
        </w:rPr>
        <w:instrText xml:space="preserve"> SEQ Figure \* ARABIC </w:instrText>
      </w:r>
      <w:r w:rsidR="005A03F8" w:rsidRPr="00C55397">
        <w:rPr>
          <w:b/>
        </w:rPr>
        <w:fldChar w:fldCharType="separate"/>
      </w:r>
      <w:r w:rsidR="000C7FA3">
        <w:rPr>
          <w:b/>
          <w:noProof/>
        </w:rPr>
        <w:t>1</w:t>
      </w:r>
      <w:r w:rsidR="005A03F8" w:rsidRPr="00C55397">
        <w:rPr>
          <w:b/>
          <w:noProof/>
        </w:rPr>
        <w:fldChar w:fldCharType="end"/>
      </w:r>
      <w:r w:rsidRPr="00C55397">
        <w:rPr>
          <w:b/>
        </w:rPr>
        <w:t xml:space="preserve">. </w:t>
      </w:r>
    </w:p>
    <w:p w14:paraId="7D075F97" w14:textId="6001329C" w:rsidR="00574FEE" w:rsidRDefault="00574FEE" w:rsidP="00574FEE">
      <w:pPr>
        <w:pStyle w:val="Caption"/>
        <w:keepNext/>
      </w:pPr>
      <w:r>
        <w:t xml:space="preserve">The </w:t>
      </w:r>
      <w:r w:rsidR="00C55397">
        <w:t>E</w:t>
      </w:r>
      <w:r>
        <w:t xml:space="preserve">ducational </w:t>
      </w:r>
      <w:r w:rsidR="00C55397">
        <w:t>A</w:t>
      </w:r>
      <w:r>
        <w:t xml:space="preserve">pproaches </w:t>
      </w:r>
      <w:r w:rsidR="00C55397">
        <w:t xml:space="preserve">used in Cooperative Extension as related to Expert </w:t>
      </w:r>
      <w:r w:rsidR="001129DD">
        <w:t xml:space="preserve">and Engaged </w:t>
      </w:r>
      <w:r w:rsidR="00C55397">
        <w:t>Models of Program Delivery.</w:t>
      </w:r>
      <w:r w:rsidR="00986D09">
        <w:t xml:space="preserve"> </w:t>
      </w:r>
    </w:p>
    <w:p w14:paraId="1EEB0F01" w14:textId="397308B3" w:rsidR="00092DDA" w:rsidRDefault="007C0EC2">
      <w:r>
        <w:rPr>
          <w:noProof/>
        </w:rPr>
        <w:drawing>
          <wp:inline distT="0" distB="0" distL="0" distR="0" wp14:anchorId="0D2196AB" wp14:editId="7C241A03">
            <wp:extent cx="6020356" cy="347980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ducational Approaches 2018.jpg"/>
                    <pic:cNvPicPr/>
                  </pic:nvPicPr>
                  <pic:blipFill rotWithShape="1">
                    <a:blip r:embed="rId8">
                      <a:extLst>
                        <a:ext uri="{28A0092B-C50C-407E-A947-70E740481C1C}">
                          <a14:useLocalDpi xmlns:a14="http://schemas.microsoft.com/office/drawing/2010/main" val="0"/>
                        </a:ext>
                      </a:extLst>
                    </a:blip>
                    <a:srcRect t="4797" r="10791" b="3535"/>
                    <a:stretch/>
                  </pic:blipFill>
                  <pic:spPr bwMode="auto">
                    <a:xfrm>
                      <a:off x="0" y="0"/>
                      <a:ext cx="6043108" cy="3492951"/>
                    </a:xfrm>
                    <a:prstGeom prst="rect">
                      <a:avLst/>
                    </a:prstGeom>
                    <a:ln>
                      <a:noFill/>
                    </a:ln>
                    <a:extLst>
                      <a:ext uri="{53640926-AAD7-44D8-BBD7-CCE9431645EC}">
                        <a14:shadowObscured xmlns:a14="http://schemas.microsoft.com/office/drawing/2010/main"/>
                      </a:ext>
                    </a:extLst>
                  </pic:spPr>
                </pic:pic>
              </a:graphicData>
            </a:graphic>
          </wp:inline>
        </w:drawing>
      </w:r>
    </w:p>
    <w:p w14:paraId="3AAB699D" w14:textId="094FD0C6" w:rsidR="004C6CA1" w:rsidRDefault="000C7FA3" w:rsidP="004C6CA1">
      <w:r>
        <w:t xml:space="preserve">Component 2: Theories of Change – I identified theories of change related to </w:t>
      </w:r>
      <w:r w:rsidR="00E74B2E">
        <w:t xml:space="preserve">the </w:t>
      </w:r>
      <w:r w:rsidR="004C6CA1">
        <w:t>expert and engaged models of program delivery. The traditional theory used to describe the work of Cooperative Extension has been Rogers’</w:t>
      </w:r>
      <w:r w:rsidR="00FC7903">
        <w:t>s</w:t>
      </w:r>
      <w:r w:rsidR="004C6CA1">
        <w:t xml:space="preserve"> theory for diffusion of innovation </w:t>
      </w:r>
      <w:r w:rsidR="00AB5ECF">
        <w:fldChar w:fldCharType="begin">
          <w:fldData xml:space="preserve">PEVuZE5vdGU+PENpdGU+PEF1dGhvcj5Gb2xleTwvQXV0aG9yPjxZZWFyPjIwMDQ8L1llYXI+PFJl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</w:fldData>
        </w:fldChar>
      </w:r>
      <w:r w:rsidR="0045289A">
        <w:instrText xml:space="preserve"> ADDIN EN.CITE </w:instrText>
      </w:r>
      <w:r w:rsidR="00AB5ECF">
        <w:fldChar w:fldCharType="begin">
          <w:fldData xml:space="preserve">PEVuZE5vdGU+PENpdGU+PEF1dGhvcj5Gb2xleTwvQXV0aG9yPjxZZWFyPjIwMDQ8L1llYXI+PFJl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</w:fldData>
        </w:fldChar>
      </w:r>
      <w:r w:rsidR="0045289A">
        <w:instrText xml:space="preserve"> ADDIN EN.CITE.DATA </w:instrText>
      </w:r>
      <w:r w:rsidR="00AB5ECF">
        <w:fldChar w:fldCharType="end"/>
      </w:r>
      <w:r w:rsidR="00AB5ECF">
        <w:fldChar w:fldCharType="separate"/>
      </w:r>
      <w:r w:rsidR="0045289A">
        <w:rPr>
          <w:noProof/>
        </w:rPr>
        <w:t xml:space="preserve">(Foley, 2004; Franz, </w:t>
      </w:r>
      <w:r w:rsidR="0045289A">
        <w:rPr>
          <w:noProof/>
        </w:rPr>
        <w:lastRenderedPageBreak/>
        <w:t>Piercy, Donaldson, Richard, &amp; Westbrook, 2010; Seevers &amp; Graham, 2012)</w:t>
      </w:r>
      <w:r w:rsidR="00AB5ECF">
        <w:fldChar w:fldCharType="end"/>
      </w:r>
      <w:r w:rsidR="004C6CA1">
        <w:t xml:space="preserve">. This theory is </w:t>
      </w:r>
      <w:r w:rsidR="00E74B2E">
        <w:t xml:space="preserve">consistent with the expert model of program delivery.  It is </w:t>
      </w:r>
      <w:r w:rsidR="004C6CA1">
        <w:t xml:space="preserve">based on education </w:t>
      </w:r>
      <w:r w:rsidR="00312F91">
        <w:t xml:space="preserve">that </w:t>
      </w:r>
      <w:r w:rsidR="004C6CA1">
        <w:t xml:space="preserve">targets innovators to adopt innovations that improve processes or products (Figure 2). </w:t>
      </w:r>
      <w:r w:rsidR="00986D09">
        <w:t>Development and delivery</w:t>
      </w:r>
      <w:r w:rsidR="004C6CA1">
        <w:t xml:space="preserve"> of new technologies and innovations to clientele at the local level</w:t>
      </w:r>
      <w:r w:rsidR="00986D09">
        <w:t xml:space="preserve"> occurs through a hierarchical process</w:t>
      </w:r>
      <w:r w:rsidR="004C6CA1">
        <w:t xml:space="preserve"> </w:t>
      </w:r>
      <w:r w:rsidR="00AB5ECF">
        <w:fldChar w:fldCharType="begin"/>
      </w:r>
      <w:r w:rsidR="002968AC">
        <w:instrText xml:space="preserve"> ADDIN EN.CITE &lt;EndNote&gt;&lt;Cite&gt;&lt;Author&gt;Rogers&lt;/Author&gt;&lt;Year&gt;1995&lt;/Year&gt;&lt;RecNum&gt;781&lt;/RecNum&gt;&lt;DisplayText&gt;(Rogers, 1995)&lt;/DisplayText&gt;&lt;record&gt;&lt;rec-number&gt;781&lt;/rec-number&gt;&lt;foreign-keys&gt;&lt;key app="EN" db-id="5eppewv5czxwv0eraaw5zrd9aa209x2tvsr0" timestamp="1475685760"&gt;781&lt;/key&gt;&lt;/foreign-keys&gt;&lt;ref-type name="Book"&gt;6&lt;/ref-type&gt;&lt;contributors&gt;&lt;authors&gt;&lt;author&gt;Rogers, Everett M.&lt;/author&gt;&lt;/authors&gt;&lt;/contributors&gt;&lt;titles&gt;&lt;title&gt;Diffusion of innovations&lt;/title&gt;&lt;/titles&gt;&lt;edition&gt;4th&lt;/edition&gt;&lt;keywords&gt;&lt;keyword&gt;Extension Theory&lt;/keyword&gt;&lt;/keywords&gt;&lt;dates&gt;&lt;year&gt;1995&lt;/year&gt;&lt;/dates&gt;&lt;pub-location&gt;New York&lt;/pub-location&gt;&lt;publisher&gt;The Free Press&lt;/publisher&gt;&lt;isbn&gt;0-02-874074-2&lt;/isbn&gt;&lt;urls&gt;&lt;/urls&gt;&lt;/record&gt;&lt;/Cite&gt;&lt;/EndNote&gt;</w:instrText>
      </w:r>
      <w:r w:rsidR="00AB5ECF">
        <w:fldChar w:fldCharType="separate"/>
      </w:r>
      <w:r w:rsidR="002968AC">
        <w:rPr>
          <w:noProof/>
        </w:rPr>
        <w:t>(Rogers, 1995)</w:t>
      </w:r>
      <w:r w:rsidR="00AB5ECF">
        <w:fldChar w:fldCharType="end"/>
      </w:r>
      <w:r w:rsidR="004C6CA1">
        <w:t xml:space="preserve">. </w:t>
      </w:r>
    </w:p>
    <w:p w14:paraId="5CFF741D" w14:textId="14E12FB1" w:rsidR="00AB6F90" w:rsidRPr="00C55397" w:rsidRDefault="00574FEE" w:rsidP="00574FEE">
      <w:pPr>
        <w:pStyle w:val="Caption"/>
        <w:rPr>
          <w:b/>
        </w:rPr>
      </w:pPr>
      <w:r w:rsidRPr="00C55397">
        <w:rPr>
          <w:b/>
        </w:rPr>
        <w:t xml:space="preserve">Figure </w:t>
      </w:r>
      <w:r w:rsidR="005A03F8" w:rsidRPr="00C55397">
        <w:rPr>
          <w:b/>
        </w:rPr>
        <w:fldChar w:fldCharType="begin"/>
      </w:r>
      <w:r w:rsidR="005A03F8" w:rsidRPr="00C55397">
        <w:rPr>
          <w:b/>
        </w:rPr>
        <w:instrText xml:space="preserve"> SEQ Figure \* ARABIC </w:instrText>
      </w:r>
      <w:r w:rsidR="005A03F8" w:rsidRPr="00C55397">
        <w:rPr>
          <w:b/>
        </w:rPr>
        <w:fldChar w:fldCharType="separate"/>
      </w:r>
      <w:r w:rsidR="000C7FA3">
        <w:rPr>
          <w:b/>
          <w:noProof/>
        </w:rPr>
        <w:t>2</w:t>
      </w:r>
      <w:r w:rsidR="005A03F8" w:rsidRPr="00C55397">
        <w:rPr>
          <w:b/>
          <w:noProof/>
        </w:rPr>
        <w:fldChar w:fldCharType="end"/>
      </w:r>
      <w:r w:rsidRPr="00C55397">
        <w:rPr>
          <w:b/>
        </w:rPr>
        <w:t xml:space="preserve">. </w:t>
      </w:r>
    </w:p>
    <w:p w14:paraId="4F1672B2" w14:textId="77777777" w:rsidR="00574FEE" w:rsidRPr="00D32AD5" w:rsidRDefault="00574FEE" w:rsidP="00574FEE">
      <w:pPr>
        <w:pStyle w:val="Caption"/>
        <w:rPr>
          <w:sz w:val="20"/>
          <w:szCs w:val="20"/>
        </w:rPr>
      </w:pPr>
      <w:r w:rsidRPr="00D32AD5">
        <w:rPr>
          <w:sz w:val="20"/>
          <w:szCs w:val="20"/>
        </w:rPr>
        <w:t xml:space="preserve">The </w:t>
      </w:r>
      <w:r w:rsidR="00C55397">
        <w:rPr>
          <w:sz w:val="20"/>
          <w:szCs w:val="20"/>
        </w:rPr>
        <w:t>E</w:t>
      </w:r>
      <w:r w:rsidRPr="00D32AD5">
        <w:rPr>
          <w:sz w:val="20"/>
          <w:szCs w:val="20"/>
        </w:rPr>
        <w:t xml:space="preserve">xpert </w:t>
      </w:r>
      <w:r w:rsidR="00C55397">
        <w:rPr>
          <w:sz w:val="20"/>
          <w:szCs w:val="20"/>
        </w:rPr>
        <w:t>M</w:t>
      </w:r>
      <w:r w:rsidRPr="00D32AD5">
        <w:rPr>
          <w:sz w:val="20"/>
          <w:szCs w:val="20"/>
        </w:rPr>
        <w:t xml:space="preserve">odel of </w:t>
      </w:r>
      <w:r w:rsidR="00C55397">
        <w:rPr>
          <w:sz w:val="20"/>
          <w:szCs w:val="20"/>
        </w:rPr>
        <w:t>P</w:t>
      </w:r>
      <w:r w:rsidRPr="00D32AD5">
        <w:rPr>
          <w:sz w:val="20"/>
          <w:szCs w:val="20"/>
        </w:rPr>
        <w:t xml:space="preserve">rogram </w:t>
      </w:r>
      <w:r w:rsidR="00C55397">
        <w:rPr>
          <w:sz w:val="20"/>
          <w:szCs w:val="20"/>
        </w:rPr>
        <w:t>D</w:t>
      </w:r>
      <w:r w:rsidRPr="00D32AD5">
        <w:rPr>
          <w:sz w:val="20"/>
          <w:szCs w:val="20"/>
        </w:rPr>
        <w:t xml:space="preserve">elivery </w:t>
      </w:r>
      <w:r w:rsidR="00C55397">
        <w:rPr>
          <w:sz w:val="20"/>
          <w:szCs w:val="20"/>
        </w:rPr>
        <w:t>B</w:t>
      </w:r>
      <w:r w:rsidRPr="00D32AD5">
        <w:rPr>
          <w:sz w:val="20"/>
          <w:szCs w:val="20"/>
        </w:rPr>
        <w:t>ased on Rogers'</w:t>
      </w:r>
      <w:r w:rsidR="00BC3F90">
        <w:rPr>
          <w:sz w:val="20"/>
          <w:szCs w:val="20"/>
        </w:rPr>
        <w:t>s</w:t>
      </w:r>
      <w:r w:rsidRPr="00D32AD5">
        <w:rPr>
          <w:sz w:val="20"/>
          <w:szCs w:val="20"/>
        </w:rPr>
        <w:t xml:space="preserve"> (1995) </w:t>
      </w:r>
      <w:r w:rsidR="00C55397">
        <w:rPr>
          <w:sz w:val="20"/>
          <w:szCs w:val="20"/>
        </w:rPr>
        <w:t>D</w:t>
      </w:r>
      <w:r w:rsidRPr="00D32AD5">
        <w:rPr>
          <w:sz w:val="20"/>
          <w:szCs w:val="20"/>
        </w:rPr>
        <w:t xml:space="preserve">iffusion of </w:t>
      </w:r>
      <w:r w:rsidR="00C55397">
        <w:rPr>
          <w:sz w:val="20"/>
          <w:szCs w:val="20"/>
        </w:rPr>
        <w:t>I</w:t>
      </w:r>
      <w:r w:rsidRPr="00D32AD5">
        <w:rPr>
          <w:sz w:val="20"/>
          <w:szCs w:val="20"/>
        </w:rPr>
        <w:t xml:space="preserve">nnovations </w:t>
      </w:r>
      <w:r w:rsidR="00C55397">
        <w:rPr>
          <w:sz w:val="20"/>
          <w:szCs w:val="20"/>
        </w:rPr>
        <w:t>T</w:t>
      </w:r>
      <w:r w:rsidRPr="00D32AD5">
        <w:rPr>
          <w:sz w:val="20"/>
          <w:szCs w:val="20"/>
        </w:rPr>
        <w:t xml:space="preserve">heory. </w:t>
      </w:r>
    </w:p>
    <w:p w14:paraId="2B3B01AA" w14:textId="77777777" w:rsidR="00092DDA" w:rsidRDefault="00092DDA">
      <w:r>
        <w:rPr>
          <w:noProof/>
        </w:rPr>
        <w:drawing>
          <wp:inline distT="0" distB="0" distL="0" distR="0" wp14:anchorId="04AC03AB" wp14:editId="56155D8F">
            <wp:extent cx="5936690" cy="2620107"/>
            <wp:effectExtent l="0" t="0" r="6985"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ogers.jpg"/>
                    <pic:cNvPicPr/>
                  </pic:nvPicPr>
                  <pic:blipFill rotWithShape="1">
                    <a:blip r:embed="rId9" cstate="print">
                      <a:extLst>
                        <a:ext uri="{28A0092B-C50C-407E-A947-70E740481C1C}">
                          <a14:useLocalDpi xmlns:a14="http://schemas.microsoft.com/office/drawing/2010/main" val="0"/>
                        </a:ext>
                      </a:extLst>
                    </a:blip>
                    <a:srcRect l="13758" t="23931" r="14176" b="19524"/>
                    <a:stretch/>
                  </pic:blipFill>
                  <pic:spPr bwMode="auto">
                    <a:xfrm>
                      <a:off x="0" y="0"/>
                      <a:ext cx="5964051" cy="2632182"/>
                    </a:xfrm>
                    <a:prstGeom prst="rect">
                      <a:avLst/>
                    </a:prstGeom>
                    <a:ln>
                      <a:noFill/>
                    </a:ln>
                    <a:extLst>
                      <a:ext uri="{53640926-AAD7-44D8-BBD7-CCE9431645EC}">
                        <a14:shadowObscured xmlns:a14="http://schemas.microsoft.com/office/drawing/2010/main"/>
                      </a:ext>
                    </a:extLst>
                  </pic:spPr>
                </pic:pic>
              </a:graphicData>
            </a:graphic>
          </wp:inline>
        </w:drawing>
      </w:r>
    </w:p>
    <w:p w14:paraId="11BB98EC" w14:textId="3F0C58C1" w:rsidR="004C6CA1" w:rsidRDefault="00E74B2E" w:rsidP="004C6CA1">
      <w:r>
        <w:t>Collective impact theory</w:t>
      </w:r>
      <w:r w:rsidR="004C6CA1">
        <w:t xml:space="preserve"> has been used to describe work in adult education </w:t>
      </w:r>
      <w:r w:rsidR="00FC7903">
        <w:t xml:space="preserve">intended </w:t>
      </w:r>
      <w:r w:rsidR="004C6CA1">
        <w:t xml:space="preserve">to strengthen communities </w:t>
      </w:r>
      <w:r w:rsidR="00312F91">
        <w:t>and is</w:t>
      </w:r>
      <w:r w:rsidR="004C6CA1">
        <w:t xml:space="preserve"> consistent with engaged models </w:t>
      </w:r>
      <w:r w:rsidR="00EF3432">
        <w:t xml:space="preserve">for </w:t>
      </w:r>
      <w:r w:rsidR="004C6CA1">
        <w:t xml:space="preserve">Cooperative Extension </w:t>
      </w:r>
      <w:r w:rsidR="00AB5ECF">
        <w:fldChar w:fldCharType="begin"/>
      </w:r>
      <w:r w:rsidR="004C6CA1">
        <w:instrText xml:space="preserve"> ADDIN EN.CITE &lt;EndNote&gt;&lt;Cite&gt;&lt;Author&gt;Niewolny&lt;/Author&gt;&lt;Year&gt;2015&lt;/Year&gt;&lt;RecNum&gt;783&lt;/RecNum&gt;&lt;DisplayText&gt;(Niewolny &amp;amp; Archibald, 2015)&lt;/DisplayText&gt;&lt;record&gt;&lt;rec-number&gt;783&lt;/rec-number&gt;&lt;foreign-keys&gt;&lt;key app="EN" db-id="5eppewv5czxwv0eraaw5zrd9aa209x2tvsr0" timestamp="1475862612"&gt;783&lt;/key&gt;&lt;/foreign-keys&gt;&lt;ref-type name="Conference Paper"&gt;47&lt;/ref-type&gt;&lt;contributors&gt;&lt;authors&gt;&lt;author&gt;Niewolny, Kim L.&lt;/author&gt;&lt;author&gt;Archibald, Thomas G.&lt;/author&gt;&lt;/authors&gt;&lt;/contributors&gt;&lt;titles&gt;&lt;title&gt;Collective impact in/for adult education: A framework for collective action to address community complexity and resilience&lt;/title&gt;&lt;secondary-title&gt;Adult Education Research Conference&lt;/secondary-title&gt;&lt;/titles&gt;&lt;dates&gt;&lt;year&gt;2015&lt;/year&gt;&lt;/dates&gt;&lt;pub-location&gt;Manhattan, KS&lt;/pub-location&gt;&lt;urls&gt;&lt;related-urls&gt;&lt;url&gt;http://newprairiepress.org/aerc/2015/roundtables/12/&lt;/url&gt;&lt;/related-urls&gt;&lt;/urls&gt;&lt;/record&gt;&lt;/Cite&gt;&lt;/EndNote&gt;</w:instrText>
      </w:r>
      <w:r w:rsidR="00AB5ECF">
        <w:fldChar w:fldCharType="separate"/>
      </w:r>
      <w:r w:rsidR="004C6CA1">
        <w:rPr>
          <w:noProof/>
        </w:rPr>
        <w:t>(Niewolny &amp; Archibald, 2015)</w:t>
      </w:r>
      <w:r w:rsidR="00AB5ECF">
        <w:fldChar w:fldCharType="end"/>
      </w:r>
      <w:r w:rsidR="004C6CA1">
        <w:t xml:space="preserve">. </w:t>
      </w:r>
      <w:r w:rsidR="00011700">
        <w:t>This theory</w:t>
      </w:r>
      <w:r w:rsidR="004C6CA1">
        <w:t xml:space="preserve"> describe</w:t>
      </w:r>
      <w:r w:rsidR="00011700">
        <w:t>s</w:t>
      </w:r>
      <w:r w:rsidR="004C6CA1">
        <w:t xml:space="preserve"> how communities solve complex social issues involving multiple parties and provides for social change that cannot be achieved </w:t>
      </w:r>
      <w:r w:rsidR="00EF7FE8">
        <w:t xml:space="preserve">through </w:t>
      </w:r>
      <w:r w:rsidR="004C6CA1">
        <w:t xml:space="preserve">the limited activities of individual organizations (Figure 3). </w:t>
      </w:r>
      <w:r w:rsidR="00011700">
        <w:t>Five</w:t>
      </w:r>
      <w:r w:rsidR="004C6CA1">
        <w:t xml:space="preserve"> conditions </w:t>
      </w:r>
      <w:r w:rsidR="00011700">
        <w:t>necessary</w:t>
      </w:r>
      <w:r w:rsidR="004C6CA1">
        <w:t xml:space="preserve"> for the achievement of collective impact are “a common agenda, shared measurement systems, mutually reinforcing activities, continuous communication, and backbone support organizations” </w:t>
      </w:r>
      <w:r w:rsidR="00AB5ECF">
        <w:fldChar w:fldCharType="begin"/>
      </w:r>
      <w:r w:rsidR="005A03F8">
        <w:instrText xml:space="preserve"> ADDIN EN.CITE &lt;EndNote&gt;&lt;Cite&gt;&lt;Author&gt;Kania&lt;/Author&gt;&lt;Year&gt;2011&lt;/Year&gt;&lt;RecNum&gt;749&lt;/RecNum&gt;&lt;Suffix&gt;The Five Conditions of Collective Success section`, para 1&lt;/Suffix&gt;&lt;DisplayText&gt;(Kania &amp;amp; Kramer, 2011The Five Conditions of Collective Success section, para 1)&lt;/DisplayText&gt;&lt;record&gt;&lt;rec-number&gt;749&lt;/rec-number&gt;&lt;foreign-keys&gt;&lt;key app="EN" db-id="5eppewv5czxwv0eraaw5zrd9aa209x2tvsr0" timestamp="1466798155"&gt;749&lt;/key&gt;&lt;/foreign-keys&gt;&lt;ref-type name="Electronic Article"&gt;43&lt;/ref-type&gt;&lt;contributors&gt;&lt;authors&gt;&lt;author&gt;Kania, John&lt;/author&gt;&lt;author&gt;Kramer, Mark&lt;/author&gt;&lt;/authors&gt;&lt;/contributors&gt;&lt;titles&gt;&lt;title&gt;Collective impact&lt;/title&gt;&lt;secondary-title&gt;Stanford Social Innovation Review&lt;/secondary-title&gt;&lt;/titles&gt;&lt;periodical&gt;&lt;full-title&gt;Stanford Social Innovation Review&lt;/full-title&gt;&lt;/periodical&gt;&lt;keywords&gt;&lt;keyword&gt;future of Extension&lt;/keyword&gt;&lt;/keywords&gt;&lt;dates&gt;&lt;year&gt;2011&lt;/year&gt;&lt;pub-dates&gt;&lt;date&gt;June 24, 2016&lt;/date&gt;&lt;/pub-dates&gt;&lt;/dates&gt;&lt;pub-location&gt;Stanford University&lt;/pub-location&gt;&lt;urls&gt;&lt;related-urls&gt;&lt;url&gt;http://ssir.org/articles/entry/collective_impact&lt;/url&gt;&lt;/related-urls&gt;&lt;/urls&gt;&lt;/record&gt;&lt;/Cite&gt;&lt;/EndNote&gt;</w:instrText>
      </w:r>
      <w:r w:rsidR="00AB5ECF">
        <w:fldChar w:fldCharType="separate"/>
      </w:r>
      <w:r w:rsidR="005A03F8">
        <w:rPr>
          <w:noProof/>
        </w:rPr>
        <w:t>(Kania &amp; Kramer, 2011The Five Conditions of Collective Success section, para 1)</w:t>
      </w:r>
      <w:r w:rsidR="00AB5ECF">
        <w:fldChar w:fldCharType="end"/>
      </w:r>
      <w:r w:rsidR="004C6CA1">
        <w:t xml:space="preserve">. Strong local connections and networks of resources help communities develop solutions. </w:t>
      </w:r>
      <w:r w:rsidR="00312F91">
        <w:t>R</w:t>
      </w:r>
      <w:r w:rsidR="004C6CA1">
        <w:t xml:space="preserve">esponsibility for identifying </w:t>
      </w:r>
      <w:r w:rsidR="00986D09">
        <w:t xml:space="preserve">the </w:t>
      </w:r>
      <w:r w:rsidR="004C6CA1">
        <w:t>problem and solution</w:t>
      </w:r>
      <w:r w:rsidR="00312F91">
        <w:t xml:space="preserve"> is shared</w:t>
      </w:r>
      <w:r w:rsidR="004C6CA1">
        <w:t xml:space="preserve">. </w:t>
      </w:r>
    </w:p>
    <w:p w14:paraId="64E6581E" w14:textId="3D0506F9" w:rsidR="00AB6F90" w:rsidRPr="00C55397" w:rsidRDefault="00574FEE" w:rsidP="00574FEE">
      <w:pPr>
        <w:pStyle w:val="Caption"/>
        <w:keepNext/>
        <w:rPr>
          <w:b/>
        </w:rPr>
      </w:pPr>
      <w:r w:rsidRPr="00C55397">
        <w:rPr>
          <w:b/>
        </w:rPr>
        <w:lastRenderedPageBreak/>
        <w:t xml:space="preserve">Figure </w:t>
      </w:r>
      <w:r w:rsidR="005A03F8" w:rsidRPr="00C55397">
        <w:rPr>
          <w:b/>
        </w:rPr>
        <w:fldChar w:fldCharType="begin"/>
      </w:r>
      <w:r w:rsidR="005A03F8" w:rsidRPr="00C55397">
        <w:rPr>
          <w:b/>
        </w:rPr>
        <w:instrText xml:space="preserve"> SEQ Figure \* ARABIC </w:instrText>
      </w:r>
      <w:r w:rsidR="005A03F8" w:rsidRPr="00C55397">
        <w:rPr>
          <w:b/>
        </w:rPr>
        <w:fldChar w:fldCharType="separate"/>
      </w:r>
      <w:r w:rsidR="000C7FA3">
        <w:rPr>
          <w:b/>
          <w:noProof/>
        </w:rPr>
        <w:t>3</w:t>
      </w:r>
      <w:r w:rsidR="005A03F8" w:rsidRPr="00C55397">
        <w:rPr>
          <w:b/>
          <w:noProof/>
        </w:rPr>
        <w:fldChar w:fldCharType="end"/>
      </w:r>
      <w:r w:rsidRPr="00C55397">
        <w:rPr>
          <w:b/>
        </w:rPr>
        <w:t xml:space="preserve">. </w:t>
      </w:r>
    </w:p>
    <w:p w14:paraId="73CF748D" w14:textId="77777777" w:rsidR="00574FEE" w:rsidRDefault="00574FEE" w:rsidP="00574FEE">
      <w:pPr>
        <w:pStyle w:val="Caption"/>
        <w:keepNext/>
      </w:pPr>
      <w:r w:rsidRPr="00A05969">
        <w:t xml:space="preserve">The </w:t>
      </w:r>
      <w:r w:rsidR="00C55397">
        <w:t>E</w:t>
      </w:r>
      <w:r w:rsidRPr="00A05969">
        <w:t xml:space="preserve">ngaged </w:t>
      </w:r>
      <w:r w:rsidR="00C55397">
        <w:t>M</w:t>
      </w:r>
      <w:r w:rsidRPr="00A05969">
        <w:t xml:space="preserve">odel of </w:t>
      </w:r>
      <w:r w:rsidR="00C55397">
        <w:t>P</w:t>
      </w:r>
      <w:r w:rsidRPr="00A05969">
        <w:t xml:space="preserve">rogram </w:t>
      </w:r>
      <w:r w:rsidR="00C55397">
        <w:t>D</w:t>
      </w:r>
      <w:r w:rsidRPr="00A05969">
        <w:t xml:space="preserve">elivery </w:t>
      </w:r>
      <w:r w:rsidR="00C55397">
        <w:t>B</w:t>
      </w:r>
      <w:r w:rsidRPr="00A05969">
        <w:t xml:space="preserve">ased on Kania and Kramer's </w:t>
      </w:r>
      <w:r w:rsidR="00C55397">
        <w:t>C</w:t>
      </w:r>
      <w:r w:rsidRPr="00A05969">
        <w:t xml:space="preserve">ollective </w:t>
      </w:r>
      <w:r w:rsidR="00C55397">
        <w:t>I</w:t>
      </w:r>
      <w:r w:rsidRPr="00A05969">
        <w:t xml:space="preserve">mpact </w:t>
      </w:r>
      <w:r w:rsidR="00C55397">
        <w:t>T</w:t>
      </w:r>
      <w:r w:rsidRPr="00A05969">
        <w:t xml:space="preserve">heory. </w:t>
      </w:r>
    </w:p>
    <w:p w14:paraId="78B73683" w14:textId="77777777" w:rsidR="00092DDA" w:rsidRDefault="00092DDA">
      <w:r>
        <w:rPr>
          <w:noProof/>
        </w:rPr>
        <w:drawing>
          <wp:inline distT="0" distB="0" distL="0" distR="0" wp14:anchorId="0CB317C3" wp14:editId="4DA33B07">
            <wp:extent cx="5943600" cy="2551600"/>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llectiveImpact.jpg"/>
                    <pic:cNvPicPr/>
                  </pic:nvPicPr>
                  <pic:blipFill rotWithShape="1">
                    <a:blip r:embed="rId10" cstate="print">
                      <a:extLst>
                        <a:ext uri="{28A0092B-C50C-407E-A947-70E740481C1C}">
                          <a14:useLocalDpi xmlns:a14="http://schemas.microsoft.com/office/drawing/2010/main" val="0"/>
                        </a:ext>
                      </a:extLst>
                    </a:blip>
                    <a:srcRect l="15386" t="25773" r="13282" b="19788"/>
                    <a:stretch/>
                  </pic:blipFill>
                  <pic:spPr bwMode="auto">
                    <a:xfrm>
                      <a:off x="0" y="0"/>
                      <a:ext cx="5943600" cy="2551600"/>
                    </a:xfrm>
                    <a:prstGeom prst="rect">
                      <a:avLst/>
                    </a:prstGeom>
                    <a:ln>
                      <a:noFill/>
                    </a:ln>
                    <a:extLst>
                      <a:ext uri="{53640926-AAD7-44D8-BBD7-CCE9431645EC}">
                        <a14:shadowObscured xmlns:a14="http://schemas.microsoft.com/office/drawing/2010/main"/>
                      </a:ext>
                    </a:extLst>
                  </pic:spPr>
                </pic:pic>
              </a:graphicData>
            </a:graphic>
          </wp:inline>
        </w:drawing>
      </w:r>
    </w:p>
    <w:p w14:paraId="27B33202" w14:textId="760387DE" w:rsidR="00BC3F90" w:rsidRDefault="000C7FA3" w:rsidP="004C6CA1">
      <w:r>
        <w:t xml:space="preserve">Component 3: Normative Traditions </w:t>
      </w:r>
      <w:r w:rsidR="00D62ECD">
        <w:t>–</w:t>
      </w:r>
      <w:r>
        <w:t xml:space="preserve"> </w:t>
      </w:r>
      <w:r w:rsidR="00D62ECD">
        <w:t xml:space="preserve">This component focuses on </w:t>
      </w:r>
      <w:r w:rsidR="004C6CA1">
        <w:t xml:space="preserve">faculty roles </w:t>
      </w:r>
      <w:r w:rsidR="00312F91">
        <w:t>in</w:t>
      </w:r>
      <w:r w:rsidR="004C6CA1">
        <w:t xml:space="preserve"> society</w:t>
      </w:r>
      <w:r w:rsidR="00D62ECD">
        <w:t xml:space="preserve"> associated with the two models</w:t>
      </w:r>
      <w:r w:rsidR="00312F91">
        <w:t xml:space="preserve"> </w:t>
      </w:r>
      <w:r w:rsidR="00AB5ECF">
        <w:fldChar w:fldCharType="begin"/>
      </w:r>
      <w:r w:rsidR="00312F91">
        <w:instrText xml:space="preserve"> ADDIN EN.CITE &lt;EndNote&gt;&lt;Cite&gt;&lt;Author&gt;Peters&lt;/Author&gt;&lt;Year&gt;2010&lt;/Year&gt;&lt;RecNum&gt;585&lt;/RecNum&gt;&lt;DisplayText&gt;(Peters et al., 2010)&lt;/DisplayText&gt;&lt;record&gt;&lt;rec-number&gt;585&lt;/rec-number&gt;&lt;foreign-keys&gt;&lt;key app="EN" db-id="5eppewv5czxwv0eraaw5zrd9aa209x2tvsr0" timestamp="1425585288"&gt;585&lt;/key&gt;&lt;/foreign-keys&gt;&lt;ref-type name="Book"&gt;6&lt;/ref-type&gt;&lt;contributors&gt;&lt;authors&gt;&lt;author&gt;Peters, Scott J.&lt;/author&gt;&lt;author&gt;Alter, Theodore R.&lt;/author&gt;&lt;author&gt;Schwartzbach, Neil&lt;/author&gt;&lt;/authors&gt;&lt;/contributors&gt;&lt;titles&gt;&lt;title&gt;Democracy and higher education:  Traditions and stories of civic engagement&lt;/title&gt;&lt;/titles&gt;&lt;pages&gt;396&lt;/pages&gt;&lt;dates&gt;&lt;year&gt;2010&lt;/year&gt;&lt;/dates&gt;&lt;pub-location&gt;East Lansing, MI&lt;/pub-location&gt;&lt;publisher&gt;Michigan State University Press&lt;/publisher&gt;&lt;urls&gt;&lt;/urls&gt;&lt;/record&gt;&lt;/Cite&gt;&lt;/EndNote&gt;</w:instrText>
      </w:r>
      <w:r w:rsidR="00AB5ECF">
        <w:fldChar w:fldCharType="separate"/>
      </w:r>
      <w:r w:rsidR="00312F91">
        <w:rPr>
          <w:noProof/>
        </w:rPr>
        <w:t>(Peters et al., 2010)</w:t>
      </w:r>
      <w:r w:rsidR="00AB5ECF">
        <w:fldChar w:fldCharType="end"/>
      </w:r>
      <w:r w:rsidR="004C6CA1">
        <w:t xml:space="preserve">. </w:t>
      </w:r>
      <w:r w:rsidR="00BC3F90">
        <w:t xml:space="preserve">Peters et al. (2010) defined four normative traditions related to these roles.  For this study, </w:t>
      </w:r>
      <w:r w:rsidR="00D562B9">
        <w:t xml:space="preserve">I used </w:t>
      </w:r>
      <w:r w:rsidR="001129DD">
        <w:t>the service intellectual tradition</w:t>
      </w:r>
      <w:r w:rsidR="00BC3F90">
        <w:t xml:space="preserve"> </w:t>
      </w:r>
      <w:r w:rsidR="001129DD">
        <w:t>and the combined</w:t>
      </w:r>
      <w:r w:rsidR="00BC3F90">
        <w:t xml:space="preserve"> action researcher</w:t>
      </w:r>
      <w:r w:rsidR="00E74B2E">
        <w:t xml:space="preserve"> (AR)</w:t>
      </w:r>
      <w:r w:rsidR="00BC3F90">
        <w:t>, public scholar</w:t>
      </w:r>
      <w:r w:rsidR="00E74B2E">
        <w:t xml:space="preserve"> (PS)</w:t>
      </w:r>
      <w:r w:rsidR="00BC3F90">
        <w:t>, education organizer (EO)</w:t>
      </w:r>
      <w:r w:rsidR="00AF6B86">
        <w:t>.</w:t>
      </w:r>
      <w:r w:rsidR="00BC3F90">
        <w:t xml:space="preserve"> </w:t>
      </w:r>
    </w:p>
    <w:p w14:paraId="2092384B" w14:textId="77777777" w:rsidR="001129DD" w:rsidRDefault="001129DD" w:rsidP="001129DD">
      <w:r>
        <w:t>The faculty member using the service intellectual tradition sees their work in society</w:t>
      </w:r>
      <w:r w:rsidRPr="00BC217E">
        <w:t xml:space="preserve"> </w:t>
      </w:r>
      <w:r>
        <w:t>as</w:t>
      </w:r>
      <w:r w:rsidRPr="00BC217E">
        <w:t xml:space="preserve"> respond</w:t>
      </w:r>
      <w:r>
        <w:t>ing</w:t>
      </w:r>
      <w:r w:rsidRPr="00BC217E">
        <w:t xml:space="preserve"> to questions and provid</w:t>
      </w:r>
      <w:r>
        <w:t>ing</w:t>
      </w:r>
      <w:r w:rsidRPr="00BC217E">
        <w:t xml:space="preserve"> services </w:t>
      </w:r>
      <w:r w:rsidRPr="00BC217E">
        <w:fldChar w:fldCharType="begin"/>
      </w:r>
      <w:r>
        <w:instrText xml:space="preserve"> ADDIN EN.CITE &lt;EndNote&gt;&lt;Cite&gt;&lt;Author&gt;Peters&lt;/Author&gt;&lt;Year&gt;2010&lt;/Year&gt;&lt;RecNum&gt;585&lt;/RecNum&gt;&lt;DisplayText&gt;(Peters et al., 2010)&lt;/DisplayText&gt;&lt;record&gt;&lt;rec-number&gt;585&lt;/rec-number&gt;&lt;foreign-keys&gt;&lt;key app="EN" db-id="5eppewv5czxwv0eraaw5zrd9aa209x2tvsr0" timestamp="1425585288"&gt;585&lt;/key&gt;&lt;/foreign-keys&gt;&lt;ref-type name="Book"&gt;6&lt;/ref-type&gt;&lt;contributors&gt;&lt;authors&gt;&lt;author&gt;Peters, Scott J.&lt;/author&gt;&lt;author&gt;Alter, Theodore R.&lt;/author&gt;&lt;author&gt;Schwartzbach, Neil&lt;/author&gt;&lt;/authors&gt;&lt;/contributors&gt;&lt;titles&gt;&lt;title&gt;Democracy and higher education:  Traditions and stories of civic engagement&lt;/title&gt;&lt;/titles&gt;&lt;pages&gt;396&lt;/pages&gt;&lt;dates&gt;&lt;year&gt;2010&lt;/year&gt;&lt;/dates&gt;&lt;pub-location&gt;East Lansing, MI&lt;/pub-location&gt;&lt;publisher&gt;Michigan State University Press&lt;/publisher&gt;&lt;urls&gt;&lt;/urls&gt;&lt;/record&gt;&lt;/Cite&gt;&lt;/EndNote&gt;</w:instrText>
      </w:r>
      <w:r w:rsidRPr="00BC217E">
        <w:fldChar w:fldCharType="separate"/>
      </w:r>
      <w:r>
        <w:rPr>
          <w:noProof/>
        </w:rPr>
        <w:t>(Peters et al., 2010)</w:t>
      </w:r>
      <w:r w:rsidRPr="00BC217E">
        <w:fldChar w:fldCharType="end"/>
      </w:r>
      <w:r>
        <w:t xml:space="preserve">. </w:t>
      </w:r>
      <w:r w:rsidR="00DE3D16">
        <w:t>As a service intellectual</w:t>
      </w:r>
      <w:r>
        <w:t>, the public role of faculty is</w:t>
      </w:r>
      <w:r w:rsidRPr="00BC217E">
        <w:t xml:space="preserve"> “limited to the provision of facts, knowledge, technical assistance, and technologies</w:t>
      </w:r>
      <w:r>
        <w:t>”</w:t>
      </w:r>
      <w:r w:rsidRPr="00BC217E">
        <w:t xml:space="preserve"> </w:t>
      </w:r>
      <w:r>
        <w:fldChar w:fldCharType="begin"/>
      </w:r>
      <w:r>
        <w:instrText xml:space="preserve"> ADDIN EN.CITE &lt;EndNote&gt;&lt;Cite&gt;&lt;Author&gt;Peters&lt;/Author&gt;&lt;Year&gt;2010&lt;/Year&gt;&lt;RecNum&gt;585&lt;/RecNum&gt;&lt;Pages&gt;52&lt;/Pages&gt;&lt;DisplayText&gt;(Peters et al., 2010, p. 52)&lt;/DisplayText&gt;&lt;record&gt;&lt;rec-number&gt;585&lt;/rec-number&gt;&lt;foreign-keys&gt;&lt;key app="EN" db-id="5eppewv5czxwv0eraaw5zrd9aa209x2tvsr0" timestamp="1425585288"&gt;585&lt;/key&gt;&lt;/foreign-keys&gt;&lt;ref-type name="Book"&gt;6&lt;/ref-type&gt;&lt;contributors&gt;&lt;authors&gt;&lt;author&gt;Peters, Scott J.&lt;/author&gt;&lt;author&gt;Alter, Theodore R.&lt;/author&gt;&lt;author&gt;Schwartzbach, Neil&lt;/author&gt;&lt;/authors&gt;&lt;/contributors&gt;&lt;titles&gt;&lt;title&gt;Democracy and higher education:  Traditions and stories of civic engagement&lt;/title&gt;&lt;/titles&gt;&lt;pages&gt;396&lt;/pages&gt;&lt;dates&gt;&lt;year&gt;2010&lt;/year&gt;&lt;/dates&gt;&lt;pub-location&gt;East Lansing, MI&lt;/pub-location&gt;&lt;publisher&gt;Michigan State University Press&lt;/publisher&gt;&lt;urls&gt;&lt;/urls&gt;&lt;/record&gt;&lt;/Cite&gt;&lt;/EndNote&gt;</w:instrText>
      </w:r>
      <w:r>
        <w:fldChar w:fldCharType="separate"/>
      </w:r>
      <w:r>
        <w:rPr>
          <w:noProof/>
        </w:rPr>
        <w:t>(Peters et al., 2010, p. 52)</w:t>
      </w:r>
      <w:r>
        <w:fldChar w:fldCharType="end"/>
      </w:r>
      <w:r w:rsidRPr="00BC217E">
        <w:t>.</w:t>
      </w:r>
      <w:r>
        <w:t xml:space="preserve"> This tradition is consistent with the role of Extension professionals as change agents using the diffusion of innovations theory in the expert model of program delivery. </w:t>
      </w:r>
    </w:p>
    <w:p w14:paraId="24864640" w14:textId="7BB60915" w:rsidR="004C6CA1" w:rsidRDefault="00E74B2E" w:rsidP="004C6CA1">
      <w:r>
        <w:t>A</w:t>
      </w:r>
      <w:r w:rsidR="006D53FE">
        <w:t xml:space="preserve"> faculty member using the </w:t>
      </w:r>
      <w:r w:rsidR="00BC3F90">
        <w:t>AR/PS/EO</w:t>
      </w:r>
      <w:r w:rsidR="006D53FE">
        <w:t xml:space="preserve"> tradition</w:t>
      </w:r>
      <w:r w:rsidR="00BC3F90">
        <w:t xml:space="preserve"> </w:t>
      </w:r>
      <w:r>
        <w:t>plays</w:t>
      </w:r>
      <w:r w:rsidR="006D53FE">
        <w:t xml:space="preserve"> </w:t>
      </w:r>
      <w:r>
        <w:t xml:space="preserve">the </w:t>
      </w:r>
      <w:r w:rsidR="006D53FE">
        <w:t>multiple roles encompassed in the tradition</w:t>
      </w:r>
      <w:r>
        <w:t xml:space="preserve">, </w:t>
      </w:r>
      <w:r w:rsidR="00BC3F90">
        <w:t>valu</w:t>
      </w:r>
      <w:r>
        <w:t>ing</w:t>
      </w:r>
      <w:r w:rsidR="00BC3F90" w:rsidRPr="00BC217E">
        <w:t xml:space="preserve"> </w:t>
      </w:r>
      <w:r w:rsidR="00BC3F90">
        <w:t xml:space="preserve">shared expertise </w:t>
      </w:r>
      <w:r>
        <w:t>through ongoing</w:t>
      </w:r>
      <w:r w:rsidR="00BC3F90">
        <w:t xml:space="preserve"> </w:t>
      </w:r>
      <w:r w:rsidR="00BC3F90" w:rsidRPr="00BC217E">
        <w:t>two</w:t>
      </w:r>
      <w:r w:rsidR="00BC3F90">
        <w:t>-</w:t>
      </w:r>
      <w:r w:rsidR="00BC3F90" w:rsidRPr="00BC217E">
        <w:t xml:space="preserve">way communication between </w:t>
      </w:r>
      <w:r w:rsidR="00BC3F90">
        <w:t xml:space="preserve">the </w:t>
      </w:r>
      <w:r w:rsidR="006D53FE">
        <w:t>university</w:t>
      </w:r>
      <w:r w:rsidR="00BC3F90">
        <w:t xml:space="preserve"> and local citizens</w:t>
      </w:r>
      <w:r w:rsidR="006D53FE">
        <w:t xml:space="preserve"> </w:t>
      </w:r>
      <w:r w:rsidR="006D53FE">
        <w:fldChar w:fldCharType="begin"/>
      </w:r>
      <w:r w:rsidR="006D53FE">
        <w:instrText xml:space="preserve"> ADDIN EN.CITE &lt;EndNote&gt;&lt;Cite&gt;&lt;Author&gt;Peters&lt;/Author&gt;&lt;Year&gt;2010&lt;/Year&gt;&lt;RecNum&gt;585&lt;/RecNum&gt;&lt;DisplayText&gt;(Peters et al., 2010)&lt;/DisplayText&gt;&lt;record&gt;&lt;rec-number&gt;585&lt;/rec-number&gt;&lt;foreign-keys&gt;&lt;key app="EN" db-id="5eppewv5czxwv0eraaw5zrd9aa209x2tvsr0" timestamp="1425585288"&gt;585&lt;/key&gt;&lt;/foreign-keys&gt;&lt;ref-type name="Book"&gt;6&lt;/ref-type&gt;&lt;contributors&gt;&lt;authors&gt;&lt;author&gt;Peters, Scott J.&lt;/author&gt;&lt;author&gt;Alter, Theodore R.&lt;/author&gt;&lt;author&gt;Schwartzbach, Neil&lt;/author&gt;&lt;/authors&gt;&lt;/contributors&gt;&lt;titles&gt;&lt;title&gt;Democracy and higher education:  Traditions and stories of civic engagement&lt;/title&gt;&lt;/titles&gt;&lt;pages&gt;396&lt;/pages&gt;&lt;dates&gt;&lt;year&gt;2010&lt;/year&gt;&lt;/dates&gt;&lt;pub-location&gt;East Lansing, MI&lt;/pub-location&gt;&lt;publisher&gt;Michigan State University Press&lt;/publisher&gt;&lt;urls&gt;&lt;/urls&gt;&lt;/record&gt;&lt;/Cite&gt;&lt;/EndNote&gt;</w:instrText>
      </w:r>
      <w:r w:rsidR="006D53FE">
        <w:fldChar w:fldCharType="separate"/>
      </w:r>
      <w:r w:rsidR="006D53FE">
        <w:rPr>
          <w:noProof/>
        </w:rPr>
        <w:t>(Peters et al., 2010)</w:t>
      </w:r>
      <w:r w:rsidR="006D53FE">
        <w:fldChar w:fldCharType="end"/>
      </w:r>
      <w:r w:rsidR="006D53FE">
        <w:t xml:space="preserve">.  </w:t>
      </w:r>
      <w:r w:rsidR="00AF6B86">
        <w:t>Citizens are involved</w:t>
      </w:r>
      <w:r w:rsidR="00BC3F90">
        <w:t xml:space="preserve"> </w:t>
      </w:r>
      <w:r w:rsidR="00BC3F90" w:rsidRPr="00BC217E">
        <w:t>in identifying needs, developing and implementing programming to address those need</w:t>
      </w:r>
      <w:r w:rsidR="00BC3F90">
        <w:t>s</w:t>
      </w:r>
      <w:r w:rsidR="00BC3F90" w:rsidRPr="00BC217E">
        <w:t xml:space="preserve"> and evaluating </w:t>
      </w:r>
      <w:r w:rsidR="00BC3F90">
        <w:t xml:space="preserve">achievements </w:t>
      </w:r>
      <w:r w:rsidR="00BC3F90">
        <w:fldChar w:fldCharType="begin"/>
      </w:r>
      <w:r w:rsidR="00BC3F90">
        <w:instrText xml:space="preserve"> ADDIN EN.CITE &lt;EndNote&gt;&lt;Cite&gt;&lt;Author&gt;Peters&lt;/Author&gt;&lt;Year&gt;2010&lt;/Year&gt;&lt;RecNum&gt;585&lt;/RecNum&gt;&lt;DisplayText&gt;(Peters et al., 2010)&lt;/DisplayText&gt;&lt;record&gt;&lt;rec-number&gt;585&lt;/rec-number&gt;&lt;foreign-keys&gt;&lt;key app="EN" db-id="5eppewv5czxwv0eraaw5zrd9aa209x2tvsr0" timestamp="1425585288"&gt;585&lt;/key&gt;&lt;/foreign-keys&gt;&lt;ref-type name="Book"&gt;6&lt;/ref-type&gt;&lt;contributors&gt;&lt;authors&gt;&lt;author&gt;Peters, Scott J.&lt;/author&gt;&lt;author&gt;Alter, Theodore R.&lt;/author&gt;&lt;author&gt;Schwartzbach, Neil&lt;/author&gt;&lt;/authors&gt;&lt;/contributors&gt;&lt;titles&gt;&lt;title&gt;Democracy and higher education:  Traditions and stories of civic engagement&lt;/title&gt;&lt;/titles&gt;&lt;pages&gt;396&lt;/pages&gt;&lt;dates&gt;&lt;year&gt;2010&lt;/year&gt;&lt;/dates&gt;&lt;pub-location&gt;East Lansing, MI&lt;/pub-location&gt;&lt;publisher&gt;Michigan State University Press&lt;/publisher&gt;&lt;urls&gt;&lt;/urls&gt;&lt;/record&gt;&lt;/Cite&gt;&lt;/EndNote&gt;</w:instrText>
      </w:r>
      <w:r w:rsidR="00BC3F90">
        <w:fldChar w:fldCharType="separate"/>
      </w:r>
      <w:r w:rsidR="00BC3F90">
        <w:rPr>
          <w:noProof/>
        </w:rPr>
        <w:t>(Peters et al., 2010)</w:t>
      </w:r>
      <w:r w:rsidR="00BC3F90">
        <w:fldChar w:fldCharType="end"/>
      </w:r>
      <w:r w:rsidR="00BC3F90">
        <w:t xml:space="preserve">. These attributes define engagement </w:t>
      </w:r>
      <w:r w:rsidR="00BC3F90">
        <w:fldChar w:fldCharType="begin">
          <w:fldData xml:space="preserve">PEVuZE5vdGU+PENpdGU+PEF1dGhvcj5CZWF1bGlldTwvQXV0aG9yPjxZZWFyPjIwMTQ8L1llYXI+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</w:fldData>
        </w:fldChar>
      </w:r>
      <w:r w:rsidR="00BC3F90">
        <w:instrText xml:space="preserve"> ADDIN EN.CITE </w:instrText>
      </w:r>
      <w:r w:rsidR="00BC3F90">
        <w:fldChar w:fldCharType="begin">
          <w:fldData xml:space="preserve">PEVuZE5vdGU+PENpdGU+PEF1dGhvcj5CZWF1bGlldTwvQXV0aG9yPjxZZWFyPjIwMTQ8L1llYXI+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</w:fldData>
        </w:fldChar>
      </w:r>
      <w:r w:rsidR="00BC3F90">
        <w:instrText xml:space="preserve"> ADDIN EN.CITE.DATA </w:instrText>
      </w:r>
      <w:r w:rsidR="00BC3F90">
        <w:fldChar w:fldCharType="end"/>
      </w:r>
      <w:r w:rsidR="00BC3F90">
        <w:fldChar w:fldCharType="separate"/>
      </w:r>
      <w:r w:rsidR="00BC3F90">
        <w:rPr>
          <w:noProof/>
        </w:rPr>
        <w:t>(Beaulieu &amp; Cordes, 2014; Bridger &amp; Alter, 2006; Byrne, 1998/2016 ; Sandmann, Furco, &amp; Adams, 2016)</w:t>
      </w:r>
      <w:r w:rsidR="00BC3F90">
        <w:fldChar w:fldCharType="end"/>
      </w:r>
      <w:r w:rsidR="00BC3F90">
        <w:t>. Their use in connecting the local community to the University exemplifies the use of an engaged model of program delivery and provides mutual benefits</w:t>
      </w:r>
      <w:r>
        <w:t xml:space="preserve"> of shared learning</w:t>
      </w:r>
      <w:r w:rsidR="00BC3F90">
        <w:t xml:space="preserve"> to all parties </w:t>
      </w:r>
      <w:r w:rsidR="00BC3F90">
        <w:fldChar w:fldCharType="begin">
          <w:fldData xml:space="preserve">PEVuZE5vdGU+PENpdGU+PEF1dGhvcj5CcmlkZ2VyPC9BdXRob3I+PFllYXI+MjAwNjwvWWVhcj48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</w:fldData>
        </w:fldChar>
      </w:r>
      <w:r w:rsidR="006D53FE">
        <w:instrText xml:space="preserve"> ADDIN EN.CITE </w:instrText>
      </w:r>
      <w:r w:rsidR="006D53FE">
        <w:fldChar w:fldCharType="begin">
          <w:fldData xml:space="preserve">PEVuZE5vdGU+PENpdGU+PEF1dGhvcj5CcmlkZ2VyPC9BdXRob3I+PFllYXI+MjAwNjwvWWVhcj48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</w:fldData>
        </w:fldChar>
      </w:r>
      <w:r w:rsidR="006D53FE">
        <w:instrText xml:space="preserve"> ADDIN EN.CITE.DATA </w:instrText>
      </w:r>
      <w:r w:rsidR="006D53FE">
        <w:fldChar w:fldCharType="end"/>
      </w:r>
      <w:r w:rsidR="00BC3F90">
        <w:fldChar w:fldCharType="separate"/>
      </w:r>
      <w:r w:rsidR="006D53FE">
        <w:rPr>
          <w:noProof/>
        </w:rPr>
        <w:t>(Bridger &amp; Alter, 2006; Byrne, 1998/2016 ; Peters, Jordan, Alter, &amp; Bridger, 2003; Sandmann et al., 2016)</w:t>
      </w:r>
      <w:r w:rsidR="00BC3F90">
        <w:fldChar w:fldCharType="end"/>
      </w:r>
      <w:r w:rsidR="00F44534">
        <w:t>.</w:t>
      </w:r>
      <w:r w:rsidR="00043A3D">
        <w:t xml:space="preserve"> The University </w:t>
      </w:r>
      <w:r w:rsidR="00D62ECD">
        <w:t>is</w:t>
      </w:r>
      <w:r w:rsidR="00043A3D">
        <w:t xml:space="preserve"> a desirable partner </w:t>
      </w:r>
      <w:r w:rsidR="00D62ECD">
        <w:t xml:space="preserve">because of the breadth of expertise it represents that can be applied to address a wide range of </w:t>
      </w:r>
      <w:r w:rsidR="00043A3D">
        <w:t>unique, complex challenges in communities.</w:t>
      </w:r>
    </w:p>
    <w:p w14:paraId="4E41D725" w14:textId="742221CE" w:rsidR="004C6CA1" w:rsidRDefault="00D62ECD" w:rsidP="004C6CA1">
      <w:r>
        <w:t>Overarching Frameworks: Using these components</w:t>
      </w:r>
      <w:r w:rsidR="004C6CA1">
        <w:t xml:space="preserve">, </w:t>
      </w:r>
      <w:r w:rsidR="00D562B9">
        <w:t xml:space="preserve">I </w:t>
      </w:r>
      <w:r w:rsidR="00055295">
        <w:t>developed</w:t>
      </w:r>
      <w:r w:rsidR="004C6CA1">
        <w:t xml:space="preserve"> </w:t>
      </w:r>
      <w:r w:rsidR="00E41730">
        <w:t xml:space="preserve">overarching </w:t>
      </w:r>
      <w:r w:rsidR="00D562B9">
        <w:t xml:space="preserve">conceptual frameworks </w:t>
      </w:r>
      <w:r w:rsidR="004C6CA1">
        <w:t xml:space="preserve">for the </w:t>
      </w:r>
      <w:r w:rsidR="006D53FE">
        <w:t>e</w:t>
      </w:r>
      <w:r w:rsidR="003C57A6">
        <w:t>xpert</w:t>
      </w:r>
      <w:r w:rsidR="00E41730">
        <w:t xml:space="preserve"> model</w:t>
      </w:r>
      <w:r w:rsidR="006D53FE">
        <w:t xml:space="preserve"> (Figure 4) and the e</w:t>
      </w:r>
      <w:r w:rsidR="003C57A6">
        <w:t>ngaged</w:t>
      </w:r>
      <w:r w:rsidR="006D53FE">
        <w:t xml:space="preserve"> model (Figure 5) of program delivery for Cooperative Extension.</w:t>
      </w:r>
      <w:r w:rsidR="004C6CA1">
        <w:t xml:space="preserve"> The</w:t>
      </w:r>
      <w:r w:rsidR="00E41730">
        <w:t xml:space="preserve"> overarching</w:t>
      </w:r>
      <w:r w:rsidR="004C6CA1">
        <w:t xml:space="preserve"> framework for the expert model </w:t>
      </w:r>
      <w:r w:rsidR="004C6CA1">
        <w:lastRenderedPageBreak/>
        <w:t xml:space="preserve">emphasizes one-way communication and demonstrates the role of the university through Extension in providing expertise through technological innovations. The </w:t>
      </w:r>
      <w:r w:rsidR="00E41730">
        <w:t xml:space="preserve">overarching </w:t>
      </w:r>
      <w:r w:rsidR="004C6CA1">
        <w:t>framework for the engaged model demonstrates two-way communication and shared expertise as the partners work collectively to develop culturally relevant, contextual solutions.</w:t>
      </w:r>
    </w:p>
    <w:p w14:paraId="4EE794BC" w14:textId="77777777" w:rsidR="006D53FE" w:rsidRPr="00BC3F90" w:rsidRDefault="006D53FE" w:rsidP="006D53FE">
      <w:pPr>
        <w:pStyle w:val="Caption"/>
        <w:keepNext/>
        <w:rPr>
          <w:b/>
        </w:rPr>
      </w:pPr>
      <w:bookmarkStart w:id="3" w:name="_Toc478630524"/>
      <w:r w:rsidRPr="00BC3F90">
        <w:rPr>
          <w:b/>
        </w:rPr>
        <w:t xml:space="preserve">Figure </w:t>
      </w:r>
      <w:r w:rsidR="003C57A6">
        <w:rPr>
          <w:b/>
        </w:rPr>
        <w:t>4</w:t>
      </w:r>
      <w:r w:rsidRPr="00BC3F90">
        <w:rPr>
          <w:b/>
        </w:rPr>
        <w:t xml:space="preserve">. </w:t>
      </w:r>
    </w:p>
    <w:p w14:paraId="2541D886" w14:textId="77777777" w:rsidR="006D53FE" w:rsidRDefault="006D53FE" w:rsidP="006D53FE">
      <w:pPr>
        <w:pStyle w:val="Caption"/>
        <w:keepNext/>
      </w:pPr>
      <w:r>
        <w:t xml:space="preserve">Overarching </w:t>
      </w:r>
      <w:r w:rsidRPr="000C44F6">
        <w:t xml:space="preserve">Conceptual </w:t>
      </w:r>
      <w:r>
        <w:t>F</w:t>
      </w:r>
      <w:r w:rsidRPr="000C44F6">
        <w:t xml:space="preserve">ramework for the </w:t>
      </w:r>
      <w:r>
        <w:t>E</w:t>
      </w:r>
      <w:r w:rsidRPr="000C44F6">
        <w:t xml:space="preserve">xpert </w:t>
      </w:r>
      <w:r>
        <w:t>M</w:t>
      </w:r>
      <w:r w:rsidRPr="000C44F6">
        <w:t xml:space="preserve">odel of </w:t>
      </w:r>
      <w:r>
        <w:t>P</w:t>
      </w:r>
      <w:r w:rsidRPr="000C44F6">
        <w:t xml:space="preserve">rogram </w:t>
      </w:r>
      <w:r>
        <w:t>D</w:t>
      </w:r>
      <w:r w:rsidRPr="000C44F6">
        <w:t>elivery for Cooperative Extension.</w:t>
      </w:r>
    </w:p>
    <w:p w14:paraId="6A1C598E" w14:textId="77777777" w:rsidR="006D53FE" w:rsidRDefault="006D53FE" w:rsidP="006D53FE">
      <w:r>
        <w:rPr>
          <w:noProof/>
        </w:rPr>
        <w:drawing>
          <wp:inline distT="0" distB="0" distL="0" distR="0" wp14:anchorId="0A1C5550" wp14:editId="7C018266">
            <wp:extent cx="5662246" cy="365999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ide1.JPG"/>
                    <pic:cNvPicPr/>
                  </pic:nvPicPr>
                  <pic:blipFill rotWithShape="1">
                    <a:blip r:embed="rId11" cstate="print">
                      <a:extLst>
                        <a:ext uri="{28A0092B-C50C-407E-A947-70E740481C1C}">
                          <a14:useLocalDpi xmlns:a14="http://schemas.microsoft.com/office/drawing/2010/main" val="0"/>
                        </a:ext>
                      </a:extLst>
                    </a:blip>
                    <a:srcRect l="12870" t="2894" r="7245" b="5306"/>
                    <a:stretch/>
                  </pic:blipFill>
                  <pic:spPr bwMode="auto">
                    <a:xfrm>
                      <a:off x="0" y="0"/>
                      <a:ext cx="5674548" cy="3667950"/>
                    </a:xfrm>
                    <a:prstGeom prst="rect">
                      <a:avLst/>
                    </a:prstGeom>
                    <a:ln>
                      <a:noFill/>
                    </a:ln>
                    <a:extLst>
                      <a:ext uri="{53640926-AAD7-44D8-BBD7-CCE9431645EC}">
                        <a14:shadowObscured xmlns:a14="http://schemas.microsoft.com/office/drawing/2010/main"/>
                      </a:ext>
                    </a:extLst>
                  </pic:spPr>
                </pic:pic>
              </a:graphicData>
            </a:graphic>
          </wp:inline>
        </w:drawing>
      </w:r>
    </w:p>
    <w:p w14:paraId="5CA4845C" w14:textId="77777777" w:rsidR="003C57A6" w:rsidRPr="00BC3F90" w:rsidRDefault="003C57A6" w:rsidP="003C57A6">
      <w:pPr>
        <w:pStyle w:val="Caption"/>
        <w:keepNext/>
        <w:rPr>
          <w:b/>
        </w:rPr>
      </w:pPr>
      <w:r w:rsidRPr="00BC3F90">
        <w:rPr>
          <w:b/>
        </w:rPr>
        <w:lastRenderedPageBreak/>
        <w:t xml:space="preserve">Figure </w:t>
      </w:r>
      <w:r>
        <w:rPr>
          <w:b/>
        </w:rPr>
        <w:t>5</w:t>
      </w:r>
      <w:r w:rsidRPr="00BC3F90">
        <w:rPr>
          <w:b/>
        </w:rPr>
        <w:t xml:space="preserve">. </w:t>
      </w:r>
    </w:p>
    <w:p w14:paraId="2E76AD37" w14:textId="77777777" w:rsidR="003C57A6" w:rsidRDefault="003C57A6" w:rsidP="003C57A6">
      <w:pPr>
        <w:pStyle w:val="Caption"/>
        <w:keepNext/>
      </w:pPr>
      <w:r>
        <w:t xml:space="preserve">Overarching </w:t>
      </w:r>
      <w:r w:rsidRPr="006F2FE7">
        <w:t xml:space="preserve">Conceptual framework for the </w:t>
      </w:r>
      <w:r>
        <w:t>E</w:t>
      </w:r>
      <w:r w:rsidRPr="006F2FE7">
        <w:t xml:space="preserve">ngaged </w:t>
      </w:r>
      <w:r>
        <w:t>Model of Pr</w:t>
      </w:r>
      <w:r w:rsidRPr="006F2FE7">
        <w:t xml:space="preserve">ogram </w:t>
      </w:r>
      <w:r>
        <w:t>D</w:t>
      </w:r>
      <w:r w:rsidRPr="006F2FE7">
        <w:t>elivery for Cooperative Extension.</w:t>
      </w:r>
    </w:p>
    <w:p w14:paraId="19DFF11F" w14:textId="77777777" w:rsidR="003C57A6" w:rsidRPr="003C57A6" w:rsidRDefault="003C57A6" w:rsidP="003C57A6">
      <w:r>
        <w:rPr>
          <w:noProof/>
        </w:rPr>
        <w:drawing>
          <wp:inline distT="0" distB="0" distL="0" distR="0" wp14:anchorId="60F486ED" wp14:editId="1FE92650">
            <wp:extent cx="5801043" cy="32004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ide2.JPG"/>
                    <pic:cNvPicPr/>
                  </pic:nvPicPr>
                  <pic:blipFill rotWithShape="1">
                    <a:blip r:embed="rId12" cstate="print">
                      <a:extLst>
                        <a:ext uri="{28A0092B-C50C-407E-A947-70E740481C1C}">
                          <a14:useLocalDpi xmlns:a14="http://schemas.microsoft.com/office/drawing/2010/main" val="0"/>
                        </a:ext>
                      </a:extLst>
                    </a:blip>
                    <a:srcRect l="3846" t="7627" r="14632" b="12418"/>
                    <a:stretch/>
                  </pic:blipFill>
                  <pic:spPr bwMode="auto">
                    <a:xfrm>
                      <a:off x="0" y="0"/>
                      <a:ext cx="5815012" cy="3208106"/>
                    </a:xfrm>
                    <a:prstGeom prst="rect">
                      <a:avLst/>
                    </a:prstGeom>
                    <a:ln>
                      <a:noFill/>
                    </a:ln>
                    <a:extLst>
                      <a:ext uri="{53640926-AAD7-44D8-BBD7-CCE9431645EC}">
                        <a14:shadowObscured xmlns:a14="http://schemas.microsoft.com/office/drawing/2010/main"/>
                      </a:ext>
                    </a:extLst>
                  </pic:spPr>
                </pic:pic>
              </a:graphicData>
            </a:graphic>
          </wp:inline>
        </w:drawing>
      </w:r>
    </w:p>
    <w:p w14:paraId="3F31F972" w14:textId="77777777" w:rsidR="003C57A6" w:rsidRDefault="003C57A6" w:rsidP="006D53FE"/>
    <w:p w14:paraId="7B3B5351" w14:textId="77777777" w:rsidR="004C6CA1" w:rsidRDefault="004C6CA1" w:rsidP="004C6CA1">
      <w:pPr>
        <w:pStyle w:val="Heading1"/>
      </w:pPr>
      <w:r>
        <w:t>Methods and Data Sources</w:t>
      </w:r>
      <w:bookmarkEnd w:id="3"/>
    </w:p>
    <w:p w14:paraId="516A81A6" w14:textId="1D4388AE" w:rsidR="00AF6B86" w:rsidRDefault="00AF6B86" w:rsidP="00AF6B86">
      <w:r>
        <w:t>Three primary theories</w:t>
      </w:r>
      <w:r w:rsidR="00F63B1A">
        <w:t xml:space="preserve"> </w:t>
      </w:r>
      <w:r>
        <w:t>were used in development of the research questions and to determine data collection methods for the study</w:t>
      </w:r>
      <w:r w:rsidR="00043A3D">
        <w:t xml:space="preserve"> (Yin, 2009)</w:t>
      </w:r>
      <w:r>
        <w:t xml:space="preserve">. The primary theories are: 1) Definitions of engaged and expert models of program delivery exist and are operationalized within Cooperative Extension, 2) Extension educators use both engaged and expert models of program delivery dependent on the situation they are trying to address, and 3) There are organizational supports and barriers, beyond but including that of program area assignment which may encourage use of one model over another. The research questions </w:t>
      </w:r>
      <w:r w:rsidR="00F63B1A">
        <w:t>ar</w:t>
      </w:r>
      <w:r>
        <w:t xml:space="preserve">e 1) </w:t>
      </w:r>
      <w:proofErr w:type="gramStart"/>
      <w:r>
        <w:t>How</w:t>
      </w:r>
      <w:proofErr w:type="gramEnd"/>
      <w:r>
        <w:t xml:space="preserve"> is an engaged model of program delivery defined within Cooperative Extension? 2) How is engagement implemented and more specifically when and why is an engagement method used as opposed to an expert model?</w:t>
      </w:r>
      <w:r w:rsidR="00043A3D">
        <w:t xml:space="preserve"> </w:t>
      </w:r>
      <w:proofErr w:type="gramStart"/>
      <w:r w:rsidR="00043A3D">
        <w:t>and</w:t>
      </w:r>
      <w:proofErr w:type="gramEnd"/>
      <w:r>
        <w:t xml:space="preserve"> 3) Are there barriers and drivers associated with Extension’s move towards a more engaged model? Data were collected initially through an online survey of a panel of experts, followed by semi-structured interviews of Extension Educators and unstructured interviews with Extension directors in each of the selected states.</w:t>
      </w:r>
    </w:p>
    <w:p w14:paraId="2DF84084" w14:textId="683616A9" w:rsidR="004C6CA1" w:rsidRDefault="00D562B9" w:rsidP="004C6CA1">
      <w:r>
        <w:t>My</w:t>
      </w:r>
      <w:r w:rsidR="004C6CA1">
        <w:t xml:space="preserve"> purpose</w:t>
      </w:r>
      <w:r w:rsidR="00DC79BF">
        <w:t>s</w:t>
      </w:r>
      <w:r w:rsidR="004C6CA1">
        <w:t xml:space="preserve"> </w:t>
      </w:r>
      <w:r w:rsidR="00A24071">
        <w:t>for</w:t>
      </w:r>
      <w:r>
        <w:t xml:space="preserve"> this</w:t>
      </w:r>
      <w:r w:rsidR="004C6CA1">
        <w:t xml:space="preserve"> study w</w:t>
      </w:r>
      <w:r w:rsidR="000D071E">
        <w:t>ere</w:t>
      </w:r>
      <w:r w:rsidR="004C6CA1">
        <w:t xml:space="preserve"> to </w:t>
      </w:r>
      <w:r w:rsidR="007C690C">
        <w:t>define engagement within the context of Cooperative Extension, to increase understanding of how and why engagement is implemented by educators at the local level, and to identify barriers and drivers associated with the adoption of an en</w:t>
      </w:r>
      <w:r w:rsidR="00A24071">
        <w:t xml:space="preserve">gaged </w:t>
      </w:r>
      <w:r w:rsidR="00A24071">
        <w:lastRenderedPageBreak/>
        <w:t>model of program delivery.</w:t>
      </w:r>
      <w:r w:rsidR="007C690C">
        <w:t xml:space="preserve"> </w:t>
      </w:r>
      <w:r w:rsidR="00D62ECD">
        <w:t>I used a qualitative research approach b</w:t>
      </w:r>
      <w:r w:rsidR="00E41730">
        <w:t>ecause of t</w:t>
      </w:r>
      <w:r w:rsidR="004C6CA1">
        <w:t>he exploratory nature of th</w:t>
      </w:r>
      <w:r w:rsidR="00E41730">
        <w:t>e</w:t>
      </w:r>
      <w:r w:rsidR="004C6CA1">
        <w:t xml:space="preserve"> study. </w:t>
      </w:r>
      <w:r w:rsidR="00D62ECD">
        <w:t>Through an</w:t>
      </w:r>
      <w:r w:rsidR="00750400">
        <w:t xml:space="preserve"> </w:t>
      </w:r>
      <w:r w:rsidR="004C6CA1">
        <w:t>embedded case study</w:t>
      </w:r>
      <w:r w:rsidR="00D62ECD">
        <w:t>, I sought</w:t>
      </w:r>
      <w:r w:rsidR="004C6CA1">
        <w:t xml:space="preserve"> to describe the phenomena of e</w:t>
      </w:r>
      <w:r w:rsidR="003C57A6">
        <w:t>xpert</w:t>
      </w:r>
      <w:r w:rsidR="004C6CA1">
        <w:t xml:space="preserve"> versus e</w:t>
      </w:r>
      <w:r w:rsidR="003C57A6">
        <w:t>ngaged</w:t>
      </w:r>
      <w:r w:rsidR="004C6CA1">
        <w:t xml:space="preserve"> models of Extension program delivery within the context </w:t>
      </w:r>
      <w:r w:rsidR="00EF3432">
        <w:t>of two</w:t>
      </w:r>
      <w:r w:rsidR="00055295">
        <w:t xml:space="preserve"> </w:t>
      </w:r>
      <w:r w:rsidR="004C6CA1">
        <w:t>state</w:t>
      </w:r>
      <w:r w:rsidR="00055295">
        <w:t xml:space="preserve"> </w:t>
      </w:r>
      <w:r w:rsidR="00EF3432">
        <w:t xml:space="preserve">Extension </w:t>
      </w:r>
      <w:r w:rsidR="00055295">
        <w:t>organization</w:t>
      </w:r>
      <w:r w:rsidR="00EF3432">
        <w:t>s</w:t>
      </w:r>
      <w:r w:rsidR="004C6CA1">
        <w:t xml:space="preserve">. </w:t>
      </w:r>
      <w:r w:rsidR="00055295">
        <w:t>S</w:t>
      </w:r>
      <w:r w:rsidR="004C6CA1">
        <w:t>tat</w:t>
      </w:r>
      <w:r w:rsidR="00750400">
        <w:t>es and program areas used in this</w:t>
      </w:r>
      <w:r w:rsidR="004C6CA1">
        <w:t xml:space="preserve"> study were selected based on survey responses from a panel of experts</w:t>
      </w:r>
      <w:r w:rsidR="00EF3432">
        <w:t xml:space="preserve"> through c</w:t>
      </w:r>
      <w:r w:rsidR="004C6CA1">
        <w:t xml:space="preserve">ritical case </w:t>
      </w:r>
      <w:r w:rsidR="00EF3432">
        <w:t>sampling</w:t>
      </w:r>
      <w:r w:rsidR="004C6CA1">
        <w:t xml:space="preserve">. </w:t>
      </w:r>
      <w:r w:rsidR="006A511B">
        <w:t>I used p</w:t>
      </w:r>
      <w:r w:rsidR="004C6CA1">
        <w:t>urposeful random sampling to identify successful Extension educators in program areas thought to emphasize the e</w:t>
      </w:r>
      <w:r w:rsidR="003C57A6">
        <w:t>xpert</w:t>
      </w:r>
      <w:r w:rsidR="004C6CA1">
        <w:t xml:space="preserve"> and e</w:t>
      </w:r>
      <w:r w:rsidR="003C57A6">
        <w:t>ngaged</w:t>
      </w:r>
      <w:r w:rsidR="004C6CA1">
        <w:t xml:space="preserve"> models of program delivery. </w:t>
      </w:r>
      <w:r w:rsidR="006A511B">
        <w:t>I conducted s</w:t>
      </w:r>
      <w:r w:rsidR="001F5AB0">
        <w:t xml:space="preserve">emi-structured interviews with 35 Extension educators in the two state Extension organizations. </w:t>
      </w:r>
      <w:r w:rsidR="006A511B">
        <w:t>I collected additional d</w:t>
      </w:r>
      <w:r w:rsidR="004C6CA1">
        <w:t xml:space="preserve">ata by survey of </w:t>
      </w:r>
      <w:r w:rsidR="006A511B">
        <w:t>a</w:t>
      </w:r>
      <w:r w:rsidR="004C6CA1">
        <w:t xml:space="preserve"> panel of experts and from unstructured interviews with the state Extension directors for the selected states.</w:t>
      </w:r>
    </w:p>
    <w:p w14:paraId="27CFC59F" w14:textId="77777777" w:rsidR="004C6CA1" w:rsidRDefault="004C6CA1" w:rsidP="004C6CA1">
      <w:pPr>
        <w:pStyle w:val="Heading1"/>
      </w:pPr>
      <w:bookmarkStart w:id="4" w:name="_Toc478630525"/>
      <w:r>
        <w:t>Results and Conclusions</w:t>
      </w:r>
      <w:bookmarkEnd w:id="4"/>
    </w:p>
    <w:p w14:paraId="68DD2B0B" w14:textId="4704E024" w:rsidR="006A511B" w:rsidRDefault="00BD7587" w:rsidP="006A511B">
      <w:r>
        <w:t>The definitions for the expert and engaged models of program delivery of Cooperative Extension developed through the study are as follows:</w:t>
      </w:r>
    </w:p>
    <w:p w14:paraId="07C92D60" w14:textId="33FC01EB" w:rsidR="003C57A6" w:rsidRDefault="003C57A6" w:rsidP="00D62ECD">
      <w:pPr>
        <w:pStyle w:val="Quote"/>
      </w:pPr>
      <w:r>
        <w:t>The expert model of program delivery in Cooperative Extension emphasizes a one-way flow of information, although interaction with clientele exists in the form of discussion, questions and feedback. The university</w:t>
      </w:r>
      <w:r w:rsidR="00E41730">
        <w:t>,</w:t>
      </w:r>
      <w:r>
        <w:t xml:space="preserve"> through Extension</w:t>
      </w:r>
      <w:r w:rsidR="00E41730">
        <w:t>,</w:t>
      </w:r>
      <w:r>
        <w:t xml:space="preserve"> serves as the expert. In this role, Extension provides guidance and information and responds to questions. Expertise provided by the university is research-based, and the providers of expertise are carefully vetted representatives of the university. The community may be involved in the identification of program needs. Program planning, implementation </w:t>
      </w:r>
      <w:proofErr w:type="gramStart"/>
      <w:r>
        <w:t>and</w:t>
      </w:r>
      <w:r w:rsidR="00D62ECD">
        <w:t xml:space="preserve"> </w:t>
      </w:r>
      <w:r>
        <w:t xml:space="preserve"> evaluation</w:t>
      </w:r>
      <w:proofErr w:type="gramEnd"/>
      <w:r>
        <w:t xml:space="preserve"> are internal activities of Extension. Other terms used to refer to this model are outreach, a bucket-filler approach, and top-down programming.</w:t>
      </w:r>
    </w:p>
    <w:p w14:paraId="2F87FFB0" w14:textId="77777777" w:rsidR="004C6CA1" w:rsidRDefault="004C6CA1" w:rsidP="00D62ECD">
      <w:pPr>
        <w:pStyle w:val="Quote"/>
      </w:pPr>
      <w:r>
        <w:t xml:space="preserve">The engaged model of program delivery in Cooperative Extension is characterized by community involvement in all aspects of program development, sharing in the identification of issues to be addressed, developing a process for implementation and development of knowledge, evaluation </w:t>
      </w:r>
      <w:r w:rsidRPr="004D75F3">
        <w:t>and securing funding</w:t>
      </w:r>
      <w:r>
        <w:t xml:space="preserve">. Expertise and learning processes are shared. In the engaged model, Extension serves as a conduit between the community and the university. The engaged model is based on relationships with the community developed through continual interaction, partnerships and collaborations. Relationships and learning extend beyond traditional program boundaries. Learning experiences </w:t>
      </w:r>
      <w:r w:rsidR="00C52DBF">
        <w:t xml:space="preserve">involving </w:t>
      </w:r>
      <w:r>
        <w:t xml:space="preserve">an engaged model are robust and rich, as the community works in both formal and informal settings to identify problems and develop solutions. </w:t>
      </w:r>
    </w:p>
    <w:p w14:paraId="4291CAFE" w14:textId="3BE67D76" w:rsidR="004C6CA1" w:rsidRDefault="00DE3D16" w:rsidP="004C6CA1">
      <w:r>
        <w:t>In this</w:t>
      </w:r>
      <w:r w:rsidR="004C6CA1">
        <w:t xml:space="preserve"> study, a third model of program delivery </w:t>
      </w:r>
      <w:r w:rsidR="00055295">
        <w:t>emerged and is identified as a</w:t>
      </w:r>
      <w:r w:rsidR="004C6CA1">
        <w:t xml:space="preserve"> hybrid model. </w:t>
      </w:r>
      <w:r w:rsidR="006A511B">
        <w:t xml:space="preserve">The proposed definition </w:t>
      </w:r>
      <w:r w:rsidR="00BD7587">
        <w:t>for this model follows.</w:t>
      </w:r>
    </w:p>
    <w:p w14:paraId="6E255CF8" w14:textId="77777777" w:rsidR="004C6CA1" w:rsidRPr="00D62ECD" w:rsidRDefault="004C6CA1" w:rsidP="004C6CA1">
      <w:pPr>
        <w:pStyle w:val="Quote"/>
      </w:pPr>
      <w:r w:rsidRPr="00D62ECD">
        <w:t xml:space="preserve">The hybrid model of program delivery in Cooperative Extension is used to involve clientele in the delivery of programming that meets local needs. The model emphasizes shared expertise </w:t>
      </w:r>
      <w:r w:rsidR="00C52DBF" w:rsidRPr="00D62ECD">
        <w:t xml:space="preserve">that </w:t>
      </w:r>
      <w:r w:rsidRPr="00D62ECD">
        <w:t xml:space="preserve">comes from the university, stakeholder </w:t>
      </w:r>
      <w:r w:rsidRPr="00D62ECD">
        <w:lastRenderedPageBreak/>
        <w:t xml:space="preserve">organizations, and individual stakeholders. Stakeholders are also considered to be partners. Partners are involved in multiple aspects of programming, and their role may vary based on location. There is emphasis on continual interaction between Extension and the community throughout the programming process. In this model, the university provides state interest teams, data on trends and research while the local community is responsible for application. The community is defined by interest rather than geography. In this model, an expert approach may be used initially to increase community awareness in a subsequent, more engaged programming approach. </w:t>
      </w:r>
    </w:p>
    <w:p w14:paraId="2A6C891C" w14:textId="225D1C62" w:rsidR="00055295" w:rsidRDefault="006D53FE" w:rsidP="004C6CA1">
      <w:r>
        <w:t xml:space="preserve">Educators participating in the study </w:t>
      </w:r>
      <w:r w:rsidR="00D37852">
        <w:t xml:space="preserve">were asked to describe how they used </w:t>
      </w:r>
      <w:r w:rsidR="00BD7587">
        <w:t xml:space="preserve">the different models. </w:t>
      </w:r>
      <w:r w:rsidR="007B7263">
        <w:t xml:space="preserve"> </w:t>
      </w:r>
      <w:r w:rsidR="00B81D8B">
        <w:t xml:space="preserve">Their responses are summarized in </w:t>
      </w:r>
      <w:r w:rsidR="004C6CA1">
        <w:t xml:space="preserve">Table 1 </w:t>
      </w:r>
      <w:r w:rsidR="00055295">
        <w:t>related to the specific models</w:t>
      </w:r>
      <w:r w:rsidR="00B81D8B">
        <w:t xml:space="preserve"> based on</w:t>
      </w:r>
      <w:r w:rsidR="00055295">
        <w:t>:</w:t>
      </w:r>
      <w:r w:rsidR="004C6CA1">
        <w:t xml:space="preserve"> (</w:t>
      </w:r>
      <w:r w:rsidR="00C52DBF">
        <w:t>a</w:t>
      </w:r>
      <w:r w:rsidR="004C6CA1">
        <w:t xml:space="preserve">) reasons </w:t>
      </w:r>
      <w:r w:rsidR="00055295">
        <w:t>f</w:t>
      </w:r>
      <w:r w:rsidR="004C6CA1">
        <w:t>or use, (</w:t>
      </w:r>
      <w:r w:rsidR="00C52DBF">
        <w:t>b</w:t>
      </w:r>
      <w:r w:rsidR="004C6CA1">
        <w:t>) sources of expertise, (</w:t>
      </w:r>
      <w:r w:rsidR="00C52DBF">
        <w:t>c</w:t>
      </w:r>
      <w:r w:rsidR="004C6CA1">
        <w:t xml:space="preserve">) program delivery methods, </w:t>
      </w:r>
      <w:r w:rsidR="006A511B">
        <w:t xml:space="preserve">(d) venues for program delivery </w:t>
      </w:r>
      <w:r w:rsidR="004C6CA1">
        <w:t>and (</w:t>
      </w:r>
      <w:r w:rsidR="006A511B">
        <w:t>e</w:t>
      </w:r>
      <w:r w:rsidR="004C6CA1">
        <w:t>) partner roles.</w:t>
      </w:r>
      <w:r w:rsidR="00055295">
        <w:t xml:space="preserve"> </w:t>
      </w:r>
    </w:p>
    <w:p w14:paraId="20D4CA1F" w14:textId="2DFE4686" w:rsidR="00AB6F90" w:rsidRPr="00801944" w:rsidRDefault="00C36474" w:rsidP="000F07FB">
      <w:pPr>
        <w:pStyle w:val="Caption"/>
        <w:keepNext/>
        <w:rPr>
          <w:b/>
        </w:rPr>
      </w:pPr>
      <w:bookmarkStart w:id="5" w:name="_Toc478369886"/>
      <w:r w:rsidRPr="00801944">
        <w:rPr>
          <w:b/>
        </w:rPr>
        <w:t xml:space="preserve">Table </w:t>
      </w:r>
      <w:r w:rsidR="005A03F8" w:rsidRPr="00801944">
        <w:rPr>
          <w:b/>
        </w:rPr>
        <w:fldChar w:fldCharType="begin"/>
      </w:r>
      <w:r w:rsidR="005A03F8" w:rsidRPr="00801944">
        <w:rPr>
          <w:b/>
        </w:rPr>
        <w:instrText xml:space="preserve"> SEQ Table \* ARABIC \s 1 </w:instrText>
      </w:r>
      <w:r w:rsidR="005A03F8" w:rsidRPr="00801944">
        <w:rPr>
          <w:b/>
        </w:rPr>
        <w:fldChar w:fldCharType="separate"/>
      </w:r>
      <w:r w:rsidR="000C7FA3">
        <w:rPr>
          <w:b/>
          <w:noProof/>
        </w:rPr>
        <w:t>1</w:t>
      </w:r>
      <w:r w:rsidR="005A03F8" w:rsidRPr="00801944">
        <w:rPr>
          <w:b/>
          <w:noProof/>
        </w:rPr>
        <w:fldChar w:fldCharType="end"/>
      </w:r>
      <w:r w:rsidRPr="00801944">
        <w:rPr>
          <w:b/>
        </w:rPr>
        <w:t xml:space="preserve">. </w:t>
      </w:r>
    </w:p>
    <w:p w14:paraId="1E5ABDA9" w14:textId="77777777" w:rsidR="00C36474" w:rsidRDefault="00801944" w:rsidP="000F07FB">
      <w:pPr>
        <w:pStyle w:val="Caption"/>
        <w:keepNext/>
      </w:pPr>
      <w:r>
        <w:t>Summary of F</w:t>
      </w:r>
      <w:r w:rsidR="00C36474" w:rsidRPr="00572E8F">
        <w:t xml:space="preserve">indings </w:t>
      </w:r>
      <w:r>
        <w:t>P</w:t>
      </w:r>
      <w:r w:rsidR="00C36474" w:rsidRPr="00572E8F">
        <w:t xml:space="preserve">rovided by the </w:t>
      </w:r>
      <w:r>
        <w:t>E</w:t>
      </w:r>
      <w:r w:rsidR="00C36474" w:rsidRPr="00572E8F">
        <w:t xml:space="preserve">ducators </w:t>
      </w:r>
      <w:r>
        <w:t>R</w:t>
      </w:r>
      <w:r w:rsidR="00C36474" w:rsidRPr="00572E8F">
        <w:t xml:space="preserve">elated to </w:t>
      </w:r>
      <w:r>
        <w:t>T</w:t>
      </w:r>
      <w:r w:rsidR="00C36474" w:rsidRPr="00572E8F">
        <w:t xml:space="preserve">heir </w:t>
      </w:r>
      <w:r>
        <w:t>U</w:t>
      </w:r>
      <w:r w:rsidR="00C36474" w:rsidRPr="00572E8F">
        <w:t xml:space="preserve">se of the </w:t>
      </w:r>
      <w:r>
        <w:t>T</w:t>
      </w:r>
      <w:r w:rsidR="00C36474" w:rsidRPr="00572E8F">
        <w:t xml:space="preserve">hree </w:t>
      </w:r>
      <w:r>
        <w:t>M</w:t>
      </w:r>
      <w:r w:rsidR="00C36474" w:rsidRPr="00572E8F">
        <w:t>odels.</w:t>
      </w:r>
      <w:bookmarkEnd w:id="5"/>
    </w:p>
    <w:tbl>
      <w:tblPr>
        <w:tblStyle w:val="PlainTable21"/>
        <w:tblW w:w="0" w:type="auto"/>
        <w:tblLook w:val="0420" w:firstRow="1" w:lastRow="0" w:firstColumn="0" w:lastColumn="0" w:noHBand="0" w:noVBand="1"/>
      </w:tblPr>
      <w:tblGrid>
        <w:gridCol w:w="5760"/>
        <w:gridCol w:w="1057"/>
        <w:gridCol w:w="1110"/>
        <w:gridCol w:w="1260"/>
      </w:tblGrid>
      <w:tr w:rsidR="00C9460F" w14:paraId="163DC134" w14:textId="77777777" w:rsidTr="00C9460F">
        <w:trPr>
          <w:cnfStyle w:val="100000000000" w:firstRow="1" w:lastRow="0" w:firstColumn="0" w:lastColumn="0" w:oddVBand="0" w:evenVBand="0" w:oddHBand="0" w:evenHBand="0" w:firstRowFirstColumn="0" w:firstRowLastColumn="0" w:lastRowFirstColumn="0" w:lastRowLastColumn="0"/>
          <w:trHeight w:val="377"/>
          <w:tblHeader/>
        </w:trPr>
        <w:tc>
          <w:tcPr>
            <w:tcW w:w="5760" w:type="dxa"/>
            <w:vMerge w:val="restart"/>
          </w:tcPr>
          <w:p w14:paraId="1A2AD14A" w14:textId="77777777" w:rsidR="00C9460F" w:rsidRDefault="00C9460F" w:rsidP="000F07FB">
            <w:pPr>
              <w:tabs>
                <w:tab w:val="left" w:pos="1800"/>
              </w:tabs>
            </w:pPr>
            <w:r>
              <w:tab/>
            </w:r>
          </w:p>
        </w:tc>
        <w:tc>
          <w:tcPr>
            <w:tcW w:w="3427" w:type="dxa"/>
            <w:gridSpan w:val="3"/>
          </w:tcPr>
          <w:p w14:paraId="77ABD600" w14:textId="77777777" w:rsidR="00C9460F" w:rsidRDefault="00C9460F" w:rsidP="006D53FE">
            <w:pPr>
              <w:jc w:val="center"/>
            </w:pPr>
            <w:r>
              <w:t>Model</w:t>
            </w:r>
          </w:p>
        </w:tc>
      </w:tr>
      <w:tr w:rsidR="00C9460F" w14:paraId="1E2686C6" w14:textId="77777777" w:rsidTr="00C9460F">
        <w:trPr>
          <w:cnfStyle w:val="100000000000" w:firstRow="1" w:lastRow="0" w:firstColumn="0" w:lastColumn="0" w:oddVBand="0" w:evenVBand="0" w:oddHBand="0" w:evenHBand="0" w:firstRowFirstColumn="0" w:firstRowLastColumn="0" w:lastRowFirstColumn="0" w:lastRowLastColumn="0"/>
          <w:trHeight w:val="485"/>
          <w:tblHeader/>
        </w:trPr>
        <w:tc>
          <w:tcPr>
            <w:tcW w:w="5760" w:type="dxa"/>
            <w:vMerge/>
          </w:tcPr>
          <w:p w14:paraId="5A299D77" w14:textId="77777777" w:rsidR="00C9460F" w:rsidRDefault="00C9460F" w:rsidP="000F07FB">
            <w:pPr>
              <w:tabs>
                <w:tab w:val="clear" w:pos="720"/>
                <w:tab w:val="left" w:pos="1800"/>
              </w:tabs>
            </w:pPr>
          </w:p>
        </w:tc>
        <w:tc>
          <w:tcPr>
            <w:tcW w:w="1057" w:type="dxa"/>
          </w:tcPr>
          <w:p w14:paraId="098AB334" w14:textId="77777777" w:rsidR="00C9460F" w:rsidRDefault="00C9460F" w:rsidP="006D53FE">
            <w:pPr>
              <w:jc w:val="both"/>
            </w:pPr>
            <w:r>
              <w:t>Expert</w:t>
            </w:r>
          </w:p>
        </w:tc>
        <w:tc>
          <w:tcPr>
            <w:tcW w:w="1110" w:type="dxa"/>
          </w:tcPr>
          <w:p w14:paraId="2909849E" w14:textId="77777777" w:rsidR="00C9460F" w:rsidRDefault="00C9460F" w:rsidP="006D53FE">
            <w:pPr>
              <w:jc w:val="both"/>
            </w:pPr>
            <w:r>
              <w:t>Engaged</w:t>
            </w:r>
          </w:p>
        </w:tc>
        <w:tc>
          <w:tcPr>
            <w:tcW w:w="1260" w:type="dxa"/>
          </w:tcPr>
          <w:p w14:paraId="6D317A1C" w14:textId="77777777" w:rsidR="00C9460F" w:rsidRDefault="00C9460F" w:rsidP="006D53FE">
            <w:pPr>
              <w:jc w:val="both"/>
            </w:pPr>
            <w:r>
              <w:t>Hybrid</w:t>
            </w:r>
          </w:p>
        </w:tc>
      </w:tr>
      <w:tr w:rsidR="00C9460F" w14:paraId="5E3D789F" w14:textId="77777777" w:rsidTr="00AF6B86">
        <w:trPr>
          <w:cnfStyle w:val="000000100000" w:firstRow="0" w:lastRow="0" w:firstColumn="0" w:lastColumn="0" w:oddVBand="0" w:evenVBand="0" w:oddHBand="1" w:evenHBand="0" w:firstRowFirstColumn="0" w:firstRowLastColumn="0" w:lastRowFirstColumn="0" w:lastRowLastColumn="0"/>
          <w:trHeight w:val="494"/>
        </w:trPr>
        <w:tc>
          <w:tcPr>
            <w:tcW w:w="9187" w:type="dxa"/>
            <w:gridSpan w:val="4"/>
          </w:tcPr>
          <w:p w14:paraId="470D247C" w14:textId="77777777" w:rsidR="00C9460F" w:rsidRPr="006A511B" w:rsidRDefault="00C9460F" w:rsidP="006A511B">
            <w:pPr>
              <w:pStyle w:val="ListParagraph"/>
              <w:numPr>
                <w:ilvl w:val="0"/>
                <w:numId w:val="5"/>
              </w:numPr>
              <w:rPr>
                <w:b/>
              </w:rPr>
            </w:pPr>
            <w:r w:rsidRPr="006A511B">
              <w:rPr>
                <w:b/>
              </w:rPr>
              <w:t xml:space="preserve">Reasons for use </w:t>
            </w:r>
          </w:p>
        </w:tc>
      </w:tr>
      <w:tr w:rsidR="00C9460F" w14:paraId="22FD0720" w14:textId="77777777" w:rsidTr="00C9460F">
        <w:tc>
          <w:tcPr>
            <w:tcW w:w="5760" w:type="dxa"/>
          </w:tcPr>
          <w:p w14:paraId="774941DA" w14:textId="77777777" w:rsidR="00C9460F" w:rsidRDefault="00C9460F" w:rsidP="000F07FB">
            <w:r>
              <w:t>Because of the attributes of the educator or topic - time management, personal preference</w:t>
            </w:r>
          </w:p>
        </w:tc>
        <w:tc>
          <w:tcPr>
            <w:tcW w:w="1057" w:type="dxa"/>
          </w:tcPr>
          <w:p w14:paraId="50703D15" w14:textId="77777777" w:rsidR="00C9460F" w:rsidRDefault="00C9460F" w:rsidP="000F07FB">
            <w:pPr>
              <w:ind w:hanging="18"/>
              <w:jc w:val="center"/>
            </w:pPr>
            <w:r>
              <w:t>X</w:t>
            </w:r>
          </w:p>
        </w:tc>
        <w:tc>
          <w:tcPr>
            <w:tcW w:w="1110" w:type="dxa"/>
          </w:tcPr>
          <w:p w14:paraId="7CE43640" w14:textId="77777777" w:rsidR="00C9460F" w:rsidRDefault="00C9460F" w:rsidP="000F07FB">
            <w:pPr>
              <w:ind w:hanging="18"/>
              <w:jc w:val="center"/>
            </w:pPr>
          </w:p>
        </w:tc>
        <w:tc>
          <w:tcPr>
            <w:tcW w:w="1260" w:type="dxa"/>
          </w:tcPr>
          <w:p w14:paraId="5A023D78" w14:textId="77777777" w:rsidR="00C9460F" w:rsidRDefault="00C9460F" w:rsidP="000F07FB">
            <w:pPr>
              <w:ind w:hanging="18"/>
              <w:jc w:val="center"/>
            </w:pPr>
          </w:p>
        </w:tc>
      </w:tr>
      <w:tr w:rsidR="00C9460F" w14:paraId="793556E9"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60072AFE" w14:textId="77777777" w:rsidR="00C9460F" w:rsidRDefault="00C9460F" w:rsidP="00801944">
            <w:r>
              <w:t>To allow co-creation with partners</w:t>
            </w:r>
          </w:p>
        </w:tc>
        <w:tc>
          <w:tcPr>
            <w:tcW w:w="1057" w:type="dxa"/>
          </w:tcPr>
          <w:p w14:paraId="0E094059" w14:textId="77777777" w:rsidR="00C9460F" w:rsidRDefault="00C9460F" w:rsidP="000F07FB">
            <w:pPr>
              <w:ind w:hanging="18"/>
              <w:jc w:val="center"/>
            </w:pPr>
          </w:p>
        </w:tc>
        <w:tc>
          <w:tcPr>
            <w:tcW w:w="1110" w:type="dxa"/>
          </w:tcPr>
          <w:p w14:paraId="13F6434B" w14:textId="77777777" w:rsidR="00C9460F" w:rsidRDefault="00C9460F" w:rsidP="000F07FB">
            <w:pPr>
              <w:ind w:hanging="18"/>
              <w:jc w:val="center"/>
            </w:pPr>
            <w:r>
              <w:t>X</w:t>
            </w:r>
          </w:p>
        </w:tc>
        <w:tc>
          <w:tcPr>
            <w:tcW w:w="1260" w:type="dxa"/>
          </w:tcPr>
          <w:p w14:paraId="6980471F" w14:textId="77777777" w:rsidR="00C9460F" w:rsidRDefault="00C9460F" w:rsidP="000F07FB">
            <w:pPr>
              <w:ind w:hanging="18"/>
              <w:jc w:val="center"/>
            </w:pPr>
            <w:r>
              <w:t>X</w:t>
            </w:r>
          </w:p>
        </w:tc>
      </w:tr>
      <w:tr w:rsidR="00C9460F" w14:paraId="0D63A848" w14:textId="77777777" w:rsidTr="00C9460F">
        <w:tc>
          <w:tcPr>
            <w:tcW w:w="5760" w:type="dxa"/>
          </w:tcPr>
          <w:p w14:paraId="0E542301" w14:textId="77777777" w:rsidR="00C9460F" w:rsidRPr="00836035" w:rsidRDefault="00C9460F" w:rsidP="000F07FB">
            <w:r>
              <w:t>To achieve better learning outcomes</w:t>
            </w:r>
          </w:p>
        </w:tc>
        <w:tc>
          <w:tcPr>
            <w:tcW w:w="1057" w:type="dxa"/>
          </w:tcPr>
          <w:p w14:paraId="4CCFA8AA" w14:textId="77777777" w:rsidR="00C9460F" w:rsidRDefault="00C9460F" w:rsidP="000F07FB">
            <w:pPr>
              <w:ind w:hanging="18"/>
              <w:jc w:val="center"/>
            </w:pPr>
          </w:p>
        </w:tc>
        <w:tc>
          <w:tcPr>
            <w:tcW w:w="1110" w:type="dxa"/>
          </w:tcPr>
          <w:p w14:paraId="558670A7" w14:textId="77777777" w:rsidR="00C9460F" w:rsidRDefault="00C9460F" w:rsidP="000F07FB">
            <w:pPr>
              <w:ind w:hanging="18"/>
              <w:jc w:val="center"/>
            </w:pPr>
            <w:r>
              <w:t>X</w:t>
            </w:r>
          </w:p>
        </w:tc>
        <w:tc>
          <w:tcPr>
            <w:tcW w:w="1260" w:type="dxa"/>
          </w:tcPr>
          <w:p w14:paraId="219C89EA" w14:textId="77777777" w:rsidR="00C9460F" w:rsidRDefault="00C9460F" w:rsidP="000F07FB">
            <w:pPr>
              <w:ind w:hanging="18"/>
              <w:jc w:val="center"/>
            </w:pPr>
          </w:p>
        </w:tc>
      </w:tr>
      <w:tr w:rsidR="00C9460F" w14:paraId="05EEB75A"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433B9691" w14:textId="77777777" w:rsidR="00C9460F" w:rsidRPr="00836035" w:rsidRDefault="00C9460F" w:rsidP="000F07FB">
            <w:r w:rsidRPr="00836035">
              <w:t>To address specific types of topics</w:t>
            </w:r>
          </w:p>
        </w:tc>
        <w:tc>
          <w:tcPr>
            <w:tcW w:w="1057" w:type="dxa"/>
          </w:tcPr>
          <w:p w14:paraId="600C0C4B" w14:textId="77777777" w:rsidR="00C9460F" w:rsidRDefault="00C9460F" w:rsidP="000F07FB">
            <w:pPr>
              <w:ind w:hanging="18"/>
              <w:jc w:val="center"/>
            </w:pPr>
          </w:p>
        </w:tc>
        <w:tc>
          <w:tcPr>
            <w:tcW w:w="1110" w:type="dxa"/>
          </w:tcPr>
          <w:p w14:paraId="49408E5C" w14:textId="77777777" w:rsidR="00C9460F" w:rsidRDefault="00C9460F" w:rsidP="000F07FB">
            <w:pPr>
              <w:ind w:hanging="18"/>
              <w:jc w:val="center"/>
            </w:pPr>
            <w:r>
              <w:t>X</w:t>
            </w:r>
          </w:p>
        </w:tc>
        <w:tc>
          <w:tcPr>
            <w:tcW w:w="1260" w:type="dxa"/>
          </w:tcPr>
          <w:p w14:paraId="4CA23597" w14:textId="77777777" w:rsidR="00C9460F" w:rsidRDefault="00C9460F" w:rsidP="000F07FB">
            <w:pPr>
              <w:ind w:hanging="18"/>
              <w:jc w:val="center"/>
            </w:pPr>
          </w:p>
        </w:tc>
      </w:tr>
      <w:tr w:rsidR="00C9460F" w14:paraId="0B074839" w14:textId="77777777" w:rsidTr="00C9460F">
        <w:tc>
          <w:tcPr>
            <w:tcW w:w="5760" w:type="dxa"/>
          </w:tcPr>
          <w:p w14:paraId="31FCB4D7" w14:textId="77777777" w:rsidR="00C9460F" w:rsidRPr="00836035" w:rsidRDefault="00C9460F" w:rsidP="000F07FB">
            <w:r>
              <w:t>To build and strengthen relationships and social networks</w:t>
            </w:r>
          </w:p>
        </w:tc>
        <w:tc>
          <w:tcPr>
            <w:tcW w:w="1057" w:type="dxa"/>
          </w:tcPr>
          <w:p w14:paraId="46B257F9" w14:textId="77777777" w:rsidR="00C9460F" w:rsidRDefault="00C9460F" w:rsidP="000F07FB">
            <w:pPr>
              <w:ind w:hanging="18"/>
              <w:jc w:val="center"/>
            </w:pPr>
          </w:p>
        </w:tc>
        <w:tc>
          <w:tcPr>
            <w:tcW w:w="1110" w:type="dxa"/>
          </w:tcPr>
          <w:p w14:paraId="42E5CA51" w14:textId="77777777" w:rsidR="00C9460F" w:rsidRDefault="00C9460F" w:rsidP="000F07FB">
            <w:pPr>
              <w:ind w:hanging="18"/>
              <w:jc w:val="center"/>
            </w:pPr>
            <w:r>
              <w:t>X</w:t>
            </w:r>
          </w:p>
        </w:tc>
        <w:tc>
          <w:tcPr>
            <w:tcW w:w="1260" w:type="dxa"/>
          </w:tcPr>
          <w:p w14:paraId="048F5D9F" w14:textId="77777777" w:rsidR="00C9460F" w:rsidRDefault="00C9460F" w:rsidP="000F07FB">
            <w:pPr>
              <w:ind w:hanging="18"/>
              <w:jc w:val="center"/>
            </w:pPr>
          </w:p>
        </w:tc>
      </w:tr>
      <w:tr w:rsidR="00C9460F" w14:paraId="35C6127D"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316A73AC" w14:textId="77777777" w:rsidR="00C9460F" w:rsidRPr="00836035" w:rsidRDefault="00C9460F" w:rsidP="000F07FB">
            <w:r>
              <w:t>To develop and improve program support</w:t>
            </w:r>
          </w:p>
        </w:tc>
        <w:tc>
          <w:tcPr>
            <w:tcW w:w="1057" w:type="dxa"/>
          </w:tcPr>
          <w:p w14:paraId="5BE45377" w14:textId="77777777" w:rsidR="00C9460F" w:rsidRDefault="00C9460F" w:rsidP="000F07FB">
            <w:pPr>
              <w:ind w:hanging="18"/>
              <w:jc w:val="center"/>
            </w:pPr>
          </w:p>
        </w:tc>
        <w:tc>
          <w:tcPr>
            <w:tcW w:w="1110" w:type="dxa"/>
          </w:tcPr>
          <w:p w14:paraId="6162EF18" w14:textId="77777777" w:rsidR="00C9460F" w:rsidRDefault="00C9460F" w:rsidP="000F07FB">
            <w:pPr>
              <w:ind w:hanging="18"/>
              <w:jc w:val="center"/>
            </w:pPr>
            <w:r>
              <w:t>X</w:t>
            </w:r>
          </w:p>
        </w:tc>
        <w:tc>
          <w:tcPr>
            <w:tcW w:w="1260" w:type="dxa"/>
          </w:tcPr>
          <w:p w14:paraId="2B7B5705" w14:textId="77777777" w:rsidR="00C9460F" w:rsidRDefault="00C9460F" w:rsidP="000F07FB">
            <w:pPr>
              <w:ind w:hanging="18"/>
              <w:jc w:val="center"/>
            </w:pPr>
          </w:p>
        </w:tc>
      </w:tr>
      <w:tr w:rsidR="00C9460F" w14:paraId="308EE733" w14:textId="77777777" w:rsidTr="00C9460F">
        <w:tc>
          <w:tcPr>
            <w:tcW w:w="5760" w:type="dxa"/>
          </w:tcPr>
          <w:p w14:paraId="0AC01DAE" w14:textId="77777777" w:rsidR="00C9460F" w:rsidRDefault="00C9460F" w:rsidP="000F07FB">
            <w:r>
              <w:t>To develop solutions in complex situations</w:t>
            </w:r>
          </w:p>
        </w:tc>
        <w:tc>
          <w:tcPr>
            <w:tcW w:w="1057" w:type="dxa"/>
          </w:tcPr>
          <w:p w14:paraId="073F4EA4" w14:textId="77777777" w:rsidR="00C9460F" w:rsidRDefault="00C9460F" w:rsidP="000F07FB">
            <w:pPr>
              <w:ind w:hanging="18"/>
              <w:jc w:val="center"/>
            </w:pPr>
          </w:p>
        </w:tc>
        <w:tc>
          <w:tcPr>
            <w:tcW w:w="1110" w:type="dxa"/>
          </w:tcPr>
          <w:p w14:paraId="22B8A66C" w14:textId="77777777" w:rsidR="00C9460F" w:rsidRDefault="00C9460F" w:rsidP="000F07FB">
            <w:pPr>
              <w:ind w:hanging="18"/>
              <w:jc w:val="center"/>
            </w:pPr>
            <w:r>
              <w:t>X</w:t>
            </w:r>
          </w:p>
        </w:tc>
        <w:tc>
          <w:tcPr>
            <w:tcW w:w="1260" w:type="dxa"/>
          </w:tcPr>
          <w:p w14:paraId="20D54398" w14:textId="77777777" w:rsidR="00C9460F" w:rsidRDefault="00C9460F" w:rsidP="000F07FB">
            <w:pPr>
              <w:ind w:hanging="18"/>
              <w:jc w:val="center"/>
            </w:pPr>
            <w:r>
              <w:t>X</w:t>
            </w:r>
          </w:p>
        </w:tc>
      </w:tr>
      <w:tr w:rsidR="00C9460F" w14:paraId="1736B0D1"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75486637" w14:textId="77777777" w:rsidR="00C9460F" w:rsidRDefault="00C9460F" w:rsidP="000F07FB">
            <w:r>
              <w:t>To introduce engaged programming</w:t>
            </w:r>
          </w:p>
        </w:tc>
        <w:tc>
          <w:tcPr>
            <w:tcW w:w="1057" w:type="dxa"/>
          </w:tcPr>
          <w:p w14:paraId="75865240" w14:textId="77777777" w:rsidR="00C9460F" w:rsidRDefault="00C9460F" w:rsidP="000F07FB">
            <w:pPr>
              <w:ind w:hanging="18"/>
              <w:jc w:val="center"/>
            </w:pPr>
            <w:r>
              <w:t>X</w:t>
            </w:r>
          </w:p>
        </w:tc>
        <w:tc>
          <w:tcPr>
            <w:tcW w:w="1110" w:type="dxa"/>
          </w:tcPr>
          <w:p w14:paraId="3D0E4E45" w14:textId="77777777" w:rsidR="00C9460F" w:rsidRDefault="00C9460F" w:rsidP="000F07FB">
            <w:pPr>
              <w:ind w:hanging="18"/>
              <w:jc w:val="center"/>
            </w:pPr>
          </w:p>
        </w:tc>
        <w:tc>
          <w:tcPr>
            <w:tcW w:w="1260" w:type="dxa"/>
          </w:tcPr>
          <w:p w14:paraId="68DD91FE" w14:textId="77777777" w:rsidR="00C9460F" w:rsidRDefault="00C9460F" w:rsidP="000F07FB">
            <w:pPr>
              <w:ind w:hanging="18"/>
              <w:jc w:val="center"/>
            </w:pPr>
          </w:p>
        </w:tc>
      </w:tr>
      <w:tr w:rsidR="00C9460F" w14:paraId="059BABA3" w14:textId="77777777" w:rsidTr="00C9460F">
        <w:tc>
          <w:tcPr>
            <w:tcW w:w="5760" w:type="dxa"/>
          </w:tcPr>
          <w:p w14:paraId="2829F8DA" w14:textId="77777777" w:rsidR="00C9460F" w:rsidRDefault="00C9460F" w:rsidP="000F07FB">
            <w:r>
              <w:t>To introduce other Extension programming</w:t>
            </w:r>
          </w:p>
        </w:tc>
        <w:tc>
          <w:tcPr>
            <w:tcW w:w="1057" w:type="dxa"/>
          </w:tcPr>
          <w:p w14:paraId="6D3C7C23" w14:textId="77777777" w:rsidR="00C9460F" w:rsidRDefault="00C9460F" w:rsidP="000F07FB">
            <w:pPr>
              <w:ind w:hanging="18"/>
              <w:jc w:val="center"/>
            </w:pPr>
            <w:r>
              <w:t>X</w:t>
            </w:r>
          </w:p>
        </w:tc>
        <w:tc>
          <w:tcPr>
            <w:tcW w:w="1110" w:type="dxa"/>
          </w:tcPr>
          <w:p w14:paraId="44734CB7" w14:textId="77777777" w:rsidR="00C9460F" w:rsidRDefault="00C9460F" w:rsidP="000F07FB">
            <w:pPr>
              <w:ind w:hanging="18"/>
              <w:jc w:val="center"/>
            </w:pPr>
          </w:p>
        </w:tc>
        <w:tc>
          <w:tcPr>
            <w:tcW w:w="1260" w:type="dxa"/>
          </w:tcPr>
          <w:p w14:paraId="1652E804" w14:textId="77777777" w:rsidR="00C9460F" w:rsidRDefault="00C9460F" w:rsidP="000F07FB">
            <w:pPr>
              <w:ind w:hanging="18"/>
              <w:jc w:val="center"/>
            </w:pPr>
          </w:p>
        </w:tc>
      </w:tr>
      <w:tr w:rsidR="00C9460F" w14:paraId="2890CDFE"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401438F3" w14:textId="77777777" w:rsidR="00C9460F" w:rsidRDefault="00C9460F" w:rsidP="000F07FB">
            <w:r>
              <w:t>To meet needs based on Extension’s role</w:t>
            </w:r>
          </w:p>
        </w:tc>
        <w:tc>
          <w:tcPr>
            <w:tcW w:w="1057" w:type="dxa"/>
          </w:tcPr>
          <w:p w14:paraId="62D9869C" w14:textId="77777777" w:rsidR="00C9460F" w:rsidRDefault="00C9460F" w:rsidP="000F07FB">
            <w:pPr>
              <w:ind w:hanging="18"/>
              <w:jc w:val="center"/>
            </w:pPr>
          </w:p>
        </w:tc>
        <w:tc>
          <w:tcPr>
            <w:tcW w:w="1110" w:type="dxa"/>
          </w:tcPr>
          <w:p w14:paraId="4E0E01B0" w14:textId="77777777" w:rsidR="00C9460F" w:rsidRDefault="00C9460F" w:rsidP="000F07FB">
            <w:pPr>
              <w:ind w:hanging="18"/>
              <w:jc w:val="center"/>
            </w:pPr>
            <w:r>
              <w:t>X</w:t>
            </w:r>
          </w:p>
        </w:tc>
        <w:tc>
          <w:tcPr>
            <w:tcW w:w="1260" w:type="dxa"/>
          </w:tcPr>
          <w:p w14:paraId="0A638FD0" w14:textId="77777777" w:rsidR="00C9460F" w:rsidRDefault="00C9460F" w:rsidP="000F07FB">
            <w:pPr>
              <w:ind w:hanging="18"/>
              <w:jc w:val="center"/>
            </w:pPr>
          </w:p>
        </w:tc>
      </w:tr>
      <w:tr w:rsidR="00C9460F" w14:paraId="4CE7A350" w14:textId="77777777" w:rsidTr="00C9460F">
        <w:tc>
          <w:tcPr>
            <w:tcW w:w="5760" w:type="dxa"/>
          </w:tcPr>
          <w:p w14:paraId="563B624A" w14:textId="77777777" w:rsidR="00C9460F" w:rsidRDefault="00C9460F" w:rsidP="000F07FB">
            <w:r>
              <w:t>To meet specific audience or community needs</w:t>
            </w:r>
          </w:p>
        </w:tc>
        <w:tc>
          <w:tcPr>
            <w:tcW w:w="1057" w:type="dxa"/>
          </w:tcPr>
          <w:p w14:paraId="3F3682A1" w14:textId="77777777" w:rsidR="00C9460F" w:rsidRDefault="00C9460F" w:rsidP="000F07FB">
            <w:pPr>
              <w:ind w:hanging="18"/>
              <w:jc w:val="center"/>
            </w:pPr>
            <w:r>
              <w:t>X</w:t>
            </w:r>
          </w:p>
        </w:tc>
        <w:tc>
          <w:tcPr>
            <w:tcW w:w="1110" w:type="dxa"/>
          </w:tcPr>
          <w:p w14:paraId="293E3AD9" w14:textId="77777777" w:rsidR="00C9460F" w:rsidRDefault="00C9460F" w:rsidP="000F07FB">
            <w:pPr>
              <w:ind w:hanging="18"/>
              <w:jc w:val="center"/>
            </w:pPr>
          </w:p>
        </w:tc>
        <w:tc>
          <w:tcPr>
            <w:tcW w:w="1260" w:type="dxa"/>
          </w:tcPr>
          <w:p w14:paraId="536460EF" w14:textId="77777777" w:rsidR="00C9460F" w:rsidRDefault="00C9460F" w:rsidP="000F07FB">
            <w:pPr>
              <w:ind w:hanging="18"/>
              <w:jc w:val="center"/>
            </w:pPr>
          </w:p>
        </w:tc>
      </w:tr>
      <w:tr w:rsidR="00C9460F" w14:paraId="6B10FC63"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6D7122E1" w14:textId="77777777" w:rsidR="00C9460F" w:rsidRDefault="00C9460F" w:rsidP="000F07FB">
            <w:r>
              <w:lastRenderedPageBreak/>
              <w:t>To provide education for specific purposes - mandated programs, research presentation, answer specific questions, provide specific types of information, to address statewide themes, to provide professional service</w:t>
            </w:r>
          </w:p>
        </w:tc>
        <w:tc>
          <w:tcPr>
            <w:tcW w:w="1057" w:type="dxa"/>
          </w:tcPr>
          <w:p w14:paraId="28540461" w14:textId="77777777" w:rsidR="00C9460F" w:rsidRDefault="00C9460F" w:rsidP="000F07FB">
            <w:pPr>
              <w:ind w:hanging="18"/>
              <w:jc w:val="center"/>
            </w:pPr>
            <w:r>
              <w:t>X</w:t>
            </w:r>
          </w:p>
        </w:tc>
        <w:tc>
          <w:tcPr>
            <w:tcW w:w="1110" w:type="dxa"/>
          </w:tcPr>
          <w:p w14:paraId="3A38D3C8" w14:textId="77777777" w:rsidR="00C9460F" w:rsidRDefault="00C9460F" w:rsidP="000F07FB">
            <w:pPr>
              <w:ind w:hanging="18"/>
              <w:jc w:val="center"/>
            </w:pPr>
          </w:p>
        </w:tc>
        <w:tc>
          <w:tcPr>
            <w:tcW w:w="1260" w:type="dxa"/>
          </w:tcPr>
          <w:p w14:paraId="312171A1" w14:textId="77777777" w:rsidR="00C9460F" w:rsidRDefault="00C9460F" w:rsidP="000F07FB">
            <w:pPr>
              <w:ind w:hanging="18"/>
              <w:jc w:val="center"/>
            </w:pPr>
          </w:p>
        </w:tc>
      </w:tr>
      <w:tr w:rsidR="00C9460F" w14:paraId="0247456F" w14:textId="77777777" w:rsidTr="00C9460F">
        <w:tc>
          <w:tcPr>
            <w:tcW w:w="5760" w:type="dxa"/>
          </w:tcPr>
          <w:p w14:paraId="05AF4613" w14:textId="77777777" w:rsidR="00C9460F" w:rsidRDefault="00C9460F" w:rsidP="000F07FB">
            <w:r>
              <w:t>To provide information</w:t>
            </w:r>
          </w:p>
        </w:tc>
        <w:tc>
          <w:tcPr>
            <w:tcW w:w="1057" w:type="dxa"/>
          </w:tcPr>
          <w:p w14:paraId="301FEDCB" w14:textId="77777777" w:rsidR="00C9460F" w:rsidRDefault="00C9460F" w:rsidP="000F07FB">
            <w:pPr>
              <w:ind w:hanging="18"/>
              <w:jc w:val="center"/>
            </w:pPr>
            <w:r>
              <w:t>X</w:t>
            </w:r>
          </w:p>
        </w:tc>
        <w:tc>
          <w:tcPr>
            <w:tcW w:w="1110" w:type="dxa"/>
          </w:tcPr>
          <w:p w14:paraId="53F242A3" w14:textId="77777777" w:rsidR="00C9460F" w:rsidRDefault="00C9460F" w:rsidP="000F07FB">
            <w:pPr>
              <w:ind w:hanging="18"/>
              <w:jc w:val="center"/>
            </w:pPr>
          </w:p>
        </w:tc>
        <w:tc>
          <w:tcPr>
            <w:tcW w:w="1260" w:type="dxa"/>
          </w:tcPr>
          <w:p w14:paraId="0FF34268" w14:textId="77777777" w:rsidR="00C9460F" w:rsidRDefault="00C9460F" w:rsidP="000F07FB">
            <w:pPr>
              <w:ind w:hanging="18"/>
              <w:jc w:val="center"/>
            </w:pPr>
          </w:p>
        </w:tc>
      </w:tr>
      <w:tr w:rsidR="00C9460F" w14:paraId="32B7514F"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033F68E7" w14:textId="77777777" w:rsidR="00C9460F" w:rsidRDefault="00C9460F" w:rsidP="000F07FB">
            <w:r>
              <w:t>To provide sustainable solutions</w:t>
            </w:r>
          </w:p>
        </w:tc>
        <w:tc>
          <w:tcPr>
            <w:tcW w:w="1057" w:type="dxa"/>
          </w:tcPr>
          <w:p w14:paraId="32A81487" w14:textId="77777777" w:rsidR="00C9460F" w:rsidRDefault="00C9460F" w:rsidP="000F07FB">
            <w:pPr>
              <w:ind w:hanging="18"/>
              <w:jc w:val="center"/>
            </w:pPr>
          </w:p>
        </w:tc>
        <w:tc>
          <w:tcPr>
            <w:tcW w:w="1110" w:type="dxa"/>
          </w:tcPr>
          <w:p w14:paraId="752848C4" w14:textId="77777777" w:rsidR="00C9460F" w:rsidRDefault="00C9460F" w:rsidP="000F07FB">
            <w:pPr>
              <w:ind w:hanging="18"/>
              <w:jc w:val="center"/>
            </w:pPr>
            <w:r>
              <w:t>X</w:t>
            </w:r>
          </w:p>
        </w:tc>
        <w:tc>
          <w:tcPr>
            <w:tcW w:w="1260" w:type="dxa"/>
          </w:tcPr>
          <w:p w14:paraId="257C7593" w14:textId="77777777" w:rsidR="00C9460F" w:rsidRDefault="00C9460F" w:rsidP="000F07FB">
            <w:pPr>
              <w:ind w:hanging="18"/>
              <w:jc w:val="center"/>
            </w:pPr>
          </w:p>
        </w:tc>
      </w:tr>
      <w:tr w:rsidR="00C9460F" w14:paraId="17245F8D" w14:textId="77777777" w:rsidTr="00C9460F">
        <w:tc>
          <w:tcPr>
            <w:tcW w:w="5760" w:type="dxa"/>
          </w:tcPr>
          <w:p w14:paraId="3DB7136C" w14:textId="77777777" w:rsidR="00C9460F" w:rsidRDefault="00A35D53" w:rsidP="00A35D53">
            <w:r>
              <w:t xml:space="preserve">To use both </w:t>
            </w:r>
            <w:r w:rsidR="00C9460F">
              <w:t xml:space="preserve">expert </w:t>
            </w:r>
            <w:r>
              <w:t xml:space="preserve">and engaged </w:t>
            </w:r>
            <w:r w:rsidR="00C9460F">
              <w:t>models</w:t>
            </w:r>
          </w:p>
        </w:tc>
        <w:tc>
          <w:tcPr>
            <w:tcW w:w="1057" w:type="dxa"/>
          </w:tcPr>
          <w:p w14:paraId="3370FA44" w14:textId="77777777" w:rsidR="00C9460F" w:rsidRDefault="00C9460F" w:rsidP="00C9460F">
            <w:pPr>
              <w:ind w:hanging="18"/>
              <w:jc w:val="center"/>
            </w:pPr>
          </w:p>
        </w:tc>
        <w:tc>
          <w:tcPr>
            <w:tcW w:w="1110" w:type="dxa"/>
          </w:tcPr>
          <w:p w14:paraId="103DC8FD" w14:textId="77777777" w:rsidR="00C9460F" w:rsidRDefault="00C9460F" w:rsidP="00C9460F">
            <w:pPr>
              <w:ind w:hanging="18"/>
              <w:jc w:val="center"/>
            </w:pPr>
          </w:p>
        </w:tc>
        <w:tc>
          <w:tcPr>
            <w:tcW w:w="1260" w:type="dxa"/>
          </w:tcPr>
          <w:p w14:paraId="2D5453EC" w14:textId="77777777" w:rsidR="00C9460F" w:rsidRDefault="00C9460F" w:rsidP="00C9460F">
            <w:pPr>
              <w:ind w:hanging="18"/>
              <w:jc w:val="center"/>
            </w:pPr>
            <w:r>
              <w:t>X</w:t>
            </w:r>
          </w:p>
        </w:tc>
      </w:tr>
      <w:tr w:rsidR="00C9460F" w14:paraId="4796DCE1"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69725D64" w14:textId="77777777" w:rsidR="00C9460F" w:rsidRDefault="00C9460F" w:rsidP="00C9460F">
            <w:r>
              <w:t>To include active learning experiences with audiences</w:t>
            </w:r>
          </w:p>
        </w:tc>
        <w:tc>
          <w:tcPr>
            <w:tcW w:w="1057" w:type="dxa"/>
          </w:tcPr>
          <w:p w14:paraId="6375B5DE" w14:textId="77777777" w:rsidR="00C9460F" w:rsidRDefault="00C9460F" w:rsidP="00C9460F">
            <w:pPr>
              <w:ind w:hanging="18"/>
              <w:jc w:val="center"/>
            </w:pPr>
          </w:p>
        </w:tc>
        <w:tc>
          <w:tcPr>
            <w:tcW w:w="1110" w:type="dxa"/>
          </w:tcPr>
          <w:p w14:paraId="35CEFF1C" w14:textId="77777777" w:rsidR="00C9460F" w:rsidRDefault="00C9460F" w:rsidP="00C9460F">
            <w:pPr>
              <w:ind w:hanging="18"/>
              <w:jc w:val="center"/>
            </w:pPr>
          </w:p>
        </w:tc>
        <w:tc>
          <w:tcPr>
            <w:tcW w:w="1260" w:type="dxa"/>
          </w:tcPr>
          <w:p w14:paraId="611D9981" w14:textId="77777777" w:rsidR="00C9460F" w:rsidRDefault="00C9460F" w:rsidP="00C9460F">
            <w:pPr>
              <w:ind w:hanging="18"/>
              <w:jc w:val="center"/>
            </w:pPr>
            <w:r>
              <w:t>X</w:t>
            </w:r>
          </w:p>
        </w:tc>
      </w:tr>
      <w:tr w:rsidR="00C9460F" w14:paraId="1BF05F5C" w14:textId="77777777" w:rsidTr="00C9460F">
        <w:tc>
          <w:tcPr>
            <w:tcW w:w="5760" w:type="dxa"/>
          </w:tcPr>
          <w:p w14:paraId="01A4769D" w14:textId="77777777" w:rsidR="00C9460F" w:rsidRDefault="00C9460F" w:rsidP="00C9460F">
            <w:r>
              <w:t>To improve learning and retention</w:t>
            </w:r>
          </w:p>
        </w:tc>
        <w:tc>
          <w:tcPr>
            <w:tcW w:w="1057" w:type="dxa"/>
          </w:tcPr>
          <w:p w14:paraId="1D671478" w14:textId="77777777" w:rsidR="00C9460F" w:rsidRDefault="00C9460F" w:rsidP="00C9460F">
            <w:pPr>
              <w:ind w:hanging="18"/>
              <w:jc w:val="center"/>
            </w:pPr>
          </w:p>
        </w:tc>
        <w:tc>
          <w:tcPr>
            <w:tcW w:w="1110" w:type="dxa"/>
          </w:tcPr>
          <w:p w14:paraId="1688F240" w14:textId="77777777" w:rsidR="00C9460F" w:rsidRDefault="00C9460F" w:rsidP="00C9460F">
            <w:pPr>
              <w:ind w:hanging="18"/>
              <w:jc w:val="center"/>
            </w:pPr>
          </w:p>
        </w:tc>
        <w:tc>
          <w:tcPr>
            <w:tcW w:w="1260" w:type="dxa"/>
          </w:tcPr>
          <w:p w14:paraId="1EC23823" w14:textId="77777777" w:rsidR="00C9460F" w:rsidRDefault="00C9460F" w:rsidP="00C9460F">
            <w:pPr>
              <w:ind w:hanging="18"/>
              <w:jc w:val="center"/>
            </w:pPr>
            <w:r>
              <w:t>X</w:t>
            </w:r>
          </w:p>
        </w:tc>
      </w:tr>
      <w:tr w:rsidR="00C9460F" w14:paraId="2C87D476" w14:textId="77777777" w:rsidTr="00AF6B86">
        <w:trPr>
          <w:cnfStyle w:val="000000100000" w:firstRow="0" w:lastRow="0" w:firstColumn="0" w:lastColumn="0" w:oddVBand="0" w:evenVBand="0" w:oddHBand="1" w:evenHBand="0" w:firstRowFirstColumn="0" w:firstRowLastColumn="0" w:lastRowFirstColumn="0" w:lastRowLastColumn="0"/>
          <w:trHeight w:val="755"/>
        </w:trPr>
        <w:tc>
          <w:tcPr>
            <w:tcW w:w="9187" w:type="dxa"/>
            <w:gridSpan w:val="4"/>
          </w:tcPr>
          <w:p w14:paraId="6F8716EF" w14:textId="77777777" w:rsidR="00C9460F" w:rsidRPr="006A511B" w:rsidRDefault="00C9460F" w:rsidP="006A511B">
            <w:pPr>
              <w:pStyle w:val="ListParagraph"/>
              <w:numPr>
                <w:ilvl w:val="0"/>
                <w:numId w:val="5"/>
              </w:numPr>
              <w:rPr>
                <w:b/>
              </w:rPr>
            </w:pPr>
            <w:r w:rsidRPr="006A511B">
              <w:rPr>
                <w:b/>
              </w:rPr>
              <w:t>Sources of expertise identified by educators</w:t>
            </w:r>
          </w:p>
        </w:tc>
      </w:tr>
      <w:tr w:rsidR="00C9460F" w14:paraId="552820E3" w14:textId="77777777" w:rsidTr="00C9460F">
        <w:tc>
          <w:tcPr>
            <w:tcW w:w="5760" w:type="dxa"/>
          </w:tcPr>
          <w:p w14:paraId="71EE77E0" w14:textId="77777777" w:rsidR="00C9460F" w:rsidRPr="00836035" w:rsidRDefault="00C9460F" w:rsidP="00C9460F">
            <w:pPr>
              <w:ind w:hanging="18"/>
            </w:pPr>
            <w:r>
              <w:t>4-H Advisers/officers/teen leaders</w:t>
            </w:r>
          </w:p>
        </w:tc>
        <w:tc>
          <w:tcPr>
            <w:tcW w:w="1057" w:type="dxa"/>
          </w:tcPr>
          <w:p w14:paraId="6479B160" w14:textId="77777777" w:rsidR="00C9460F" w:rsidRDefault="00C9460F" w:rsidP="00C9460F">
            <w:pPr>
              <w:ind w:hanging="18"/>
              <w:jc w:val="center"/>
            </w:pPr>
          </w:p>
        </w:tc>
        <w:tc>
          <w:tcPr>
            <w:tcW w:w="1110" w:type="dxa"/>
          </w:tcPr>
          <w:p w14:paraId="2B96AA62" w14:textId="77777777" w:rsidR="00C9460F" w:rsidRDefault="00C9460F" w:rsidP="00C9460F">
            <w:pPr>
              <w:ind w:hanging="18"/>
              <w:jc w:val="center"/>
            </w:pPr>
            <w:r>
              <w:t>X</w:t>
            </w:r>
          </w:p>
        </w:tc>
        <w:tc>
          <w:tcPr>
            <w:tcW w:w="1260" w:type="dxa"/>
          </w:tcPr>
          <w:p w14:paraId="4E134AC4" w14:textId="77777777" w:rsidR="00C9460F" w:rsidRDefault="00C9460F" w:rsidP="00C9460F">
            <w:pPr>
              <w:ind w:hanging="18"/>
              <w:jc w:val="center"/>
            </w:pPr>
          </w:p>
        </w:tc>
      </w:tr>
      <w:tr w:rsidR="00C9460F" w14:paraId="5141DEC8"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7F827C94" w14:textId="77777777" w:rsidR="00C9460F" w:rsidRDefault="00C9460F" w:rsidP="00C9460F">
            <w:pPr>
              <w:ind w:hanging="18"/>
            </w:pPr>
            <w:r>
              <w:t>Chamber of Commerce</w:t>
            </w:r>
          </w:p>
        </w:tc>
        <w:tc>
          <w:tcPr>
            <w:tcW w:w="1057" w:type="dxa"/>
          </w:tcPr>
          <w:p w14:paraId="4BF22AFB" w14:textId="77777777" w:rsidR="00C9460F" w:rsidRDefault="00C9460F" w:rsidP="00C9460F">
            <w:pPr>
              <w:ind w:hanging="18"/>
              <w:jc w:val="center"/>
            </w:pPr>
          </w:p>
        </w:tc>
        <w:tc>
          <w:tcPr>
            <w:tcW w:w="1110" w:type="dxa"/>
          </w:tcPr>
          <w:p w14:paraId="2467CAB5" w14:textId="77777777" w:rsidR="00C9460F" w:rsidRDefault="00C9460F" w:rsidP="00C9460F">
            <w:pPr>
              <w:ind w:hanging="18"/>
              <w:jc w:val="center"/>
            </w:pPr>
          </w:p>
        </w:tc>
        <w:tc>
          <w:tcPr>
            <w:tcW w:w="1260" w:type="dxa"/>
          </w:tcPr>
          <w:p w14:paraId="3CD84E55" w14:textId="77777777" w:rsidR="00C9460F" w:rsidRDefault="00C9460F" w:rsidP="00C9460F">
            <w:pPr>
              <w:ind w:hanging="18"/>
              <w:jc w:val="center"/>
            </w:pPr>
            <w:r>
              <w:t>X</w:t>
            </w:r>
          </w:p>
        </w:tc>
      </w:tr>
      <w:tr w:rsidR="00C9460F" w14:paraId="03FE9EC1" w14:textId="77777777" w:rsidTr="00C9460F">
        <w:tc>
          <w:tcPr>
            <w:tcW w:w="5760" w:type="dxa"/>
          </w:tcPr>
          <w:p w14:paraId="670C7891" w14:textId="77777777" w:rsidR="00C9460F" w:rsidRDefault="00C9460F" w:rsidP="00C9460F">
            <w:pPr>
              <w:ind w:hanging="18"/>
            </w:pPr>
            <w:r>
              <w:t>Clientele</w:t>
            </w:r>
          </w:p>
        </w:tc>
        <w:tc>
          <w:tcPr>
            <w:tcW w:w="1057" w:type="dxa"/>
          </w:tcPr>
          <w:p w14:paraId="647A51AD" w14:textId="77777777" w:rsidR="00C9460F" w:rsidRDefault="00C9460F" w:rsidP="00C9460F">
            <w:pPr>
              <w:ind w:hanging="18"/>
              <w:jc w:val="center"/>
            </w:pPr>
          </w:p>
        </w:tc>
        <w:tc>
          <w:tcPr>
            <w:tcW w:w="1110" w:type="dxa"/>
          </w:tcPr>
          <w:p w14:paraId="439C557B" w14:textId="77777777" w:rsidR="00C9460F" w:rsidRDefault="00C9460F" w:rsidP="00C9460F">
            <w:pPr>
              <w:ind w:hanging="18"/>
              <w:jc w:val="center"/>
            </w:pPr>
            <w:r>
              <w:t>X</w:t>
            </w:r>
          </w:p>
        </w:tc>
        <w:tc>
          <w:tcPr>
            <w:tcW w:w="1260" w:type="dxa"/>
          </w:tcPr>
          <w:p w14:paraId="5F881E48" w14:textId="77777777" w:rsidR="00C9460F" w:rsidRDefault="00C9460F" w:rsidP="00C9460F">
            <w:pPr>
              <w:ind w:hanging="18"/>
              <w:jc w:val="center"/>
            </w:pPr>
          </w:p>
        </w:tc>
      </w:tr>
      <w:tr w:rsidR="00C9460F" w14:paraId="5E515F29"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5A1D097C" w14:textId="77777777" w:rsidR="00C9460F" w:rsidRPr="00836035" w:rsidRDefault="00C9460F" w:rsidP="00C9460F">
            <w:pPr>
              <w:ind w:hanging="18"/>
            </w:pPr>
            <w:r>
              <w:t>Community members/groups</w:t>
            </w:r>
          </w:p>
        </w:tc>
        <w:tc>
          <w:tcPr>
            <w:tcW w:w="1057" w:type="dxa"/>
          </w:tcPr>
          <w:p w14:paraId="2701BCCE" w14:textId="77777777" w:rsidR="00C9460F" w:rsidRDefault="00C9460F" w:rsidP="00C9460F">
            <w:pPr>
              <w:ind w:hanging="18"/>
              <w:jc w:val="center"/>
            </w:pPr>
          </w:p>
        </w:tc>
        <w:tc>
          <w:tcPr>
            <w:tcW w:w="1110" w:type="dxa"/>
          </w:tcPr>
          <w:p w14:paraId="08B4EDC0" w14:textId="77777777" w:rsidR="00C9460F" w:rsidRDefault="00C9460F" w:rsidP="00C9460F">
            <w:pPr>
              <w:ind w:hanging="18"/>
              <w:jc w:val="center"/>
            </w:pPr>
            <w:r>
              <w:t>X</w:t>
            </w:r>
          </w:p>
        </w:tc>
        <w:tc>
          <w:tcPr>
            <w:tcW w:w="1260" w:type="dxa"/>
          </w:tcPr>
          <w:p w14:paraId="20119A18" w14:textId="77777777" w:rsidR="00C9460F" w:rsidRDefault="00C9460F" w:rsidP="00C9460F">
            <w:pPr>
              <w:ind w:hanging="18"/>
              <w:jc w:val="center"/>
            </w:pPr>
          </w:p>
        </w:tc>
      </w:tr>
      <w:tr w:rsidR="00C9460F" w14:paraId="2E44AA05" w14:textId="77777777" w:rsidTr="00C9460F">
        <w:tc>
          <w:tcPr>
            <w:tcW w:w="5760" w:type="dxa"/>
          </w:tcPr>
          <w:p w14:paraId="72BC9CEE" w14:textId="77777777" w:rsidR="00C9460F" w:rsidRPr="00836035" w:rsidRDefault="00C9460F" w:rsidP="00C9460F">
            <w:pPr>
              <w:ind w:hanging="18"/>
            </w:pPr>
            <w:r>
              <w:t>Extension advisory committee</w:t>
            </w:r>
          </w:p>
        </w:tc>
        <w:tc>
          <w:tcPr>
            <w:tcW w:w="1057" w:type="dxa"/>
          </w:tcPr>
          <w:p w14:paraId="48DD4C06" w14:textId="77777777" w:rsidR="00C9460F" w:rsidRDefault="00C9460F" w:rsidP="00C9460F">
            <w:pPr>
              <w:ind w:hanging="18"/>
              <w:jc w:val="center"/>
            </w:pPr>
          </w:p>
        </w:tc>
        <w:tc>
          <w:tcPr>
            <w:tcW w:w="1110" w:type="dxa"/>
          </w:tcPr>
          <w:p w14:paraId="6CBA5BDE" w14:textId="77777777" w:rsidR="00C9460F" w:rsidRDefault="00C9460F" w:rsidP="00C9460F">
            <w:pPr>
              <w:ind w:hanging="18"/>
              <w:jc w:val="center"/>
            </w:pPr>
            <w:r>
              <w:t>X</w:t>
            </w:r>
          </w:p>
        </w:tc>
        <w:tc>
          <w:tcPr>
            <w:tcW w:w="1260" w:type="dxa"/>
          </w:tcPr>
          <w:p w14:paraId="44633DBF" w14:textId="77777777" w:rsidR="00C9460F" w:rsidRDefault="00C9460F" w:rsidP="00C9460F">
            <w:pPr>
              <w:ind w:hanging="18"/>
              <w:jc w:val="center"/>
            </w:pPr>
          </w:p>
        </w:tc>
      </w:tr>
      <w:tr w:rsidR="00C9460F" w14:paraId="00FFEAF9"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1B3B4F4B" w14:textId="77777777" w:rsidR="00C9460F" w:rsidRDefault="00C9460F" w:rsidP="00C9460F">
            <w:pPr>
              <w:ind w:hanging="18"/>
            </w:pPr>
            <w:r>
              <w:t>Extension educator</w:t>
            </w:r>
          </w:p>
        </w:tc>
        <w:tc>
          <w:tcPr>
            <w:tcW w:w="1057" w:type="dxa"/>
          </w:tcPr>
          <w:p w14:paraId="4D5DC30B" w14:textId="77777777" w:rsidR="00C9460F" w:rsidRDefault="00C9460F" w:rsidP="00C9460F">
            <w:pPr>
              <w:ind w:hanging="18"/>
              <w:jc w:val="center"/>
            </w:pPr>
            <w:r>
              <w:t>X</w:t>
            </w:r>
          </w:p>
        </w:tc>
        <w:tc>
          <w:tcPr>
            <w:tcW w:w="1110" w:type="dxa"/>
          </w:tcPr>
          <w:p w14:paraId="21104BD3" w14:textId="77777777" w:rsidR="00C9460F" w:rsidRDefault="00C9460F" w:rsidP="00C9460F">
            <w:pPr>
              <w:ind w:hanging="18"/>
              <w:jc w:val="center"/>
            </w:pPr>
            <w:r>
              <w:t>X</w:t>
            </w:r>
          </w:p>
        </w:tc>
        <w:tc>
          <w:tcPr>
            <w:tcW w:w="1260" w:type="dxa"/>
          </w:tcPr>
          <w:p w14:paraId="0939946E" w14:textId="77777777" w:rsidR="00C9460F" w:rsidRDefault="00C9460F" w:rsidP="00C9460F">
            <w:pPr>
              <w:ind w:hanging="18"/>
              <w:jc w:val="center"/>
            </w:pPr>
            <w:r>
              <w:t>X</w:t>
            </w:r>
          </w:p>
        </w:tc>
      </w:tr>
      <w:tr w:rsidR="00C9460F" w14:paraId="086EBE6E" w14:textId="77777777" w:rsidTr="00C9460F">
        <w:tc>
          <w:tcPr>
            <w:tcW w:w="5760" w:type="dxa"/>
          </w:tcPr>
          <w:p w14:paraId="74E60FF8" w14:textId="77777777" w:rsidR="00C9460F" w:rsidRDefault="00C9460F" w:rsidP="00C9460F">
            <w:pPr>
              <w:ind w:hanging="18"/>
            </w:pPr>
            <w:r>
              <w:t>Information from neighboring universities</w:t>
            </w:r>
          </w:p>
        </w:tc>
        <w:tc>
          <w:tcPr>
            <w:tcW w:w="1057" w:type="dxa"/>
          </w:tcPr>
          <w:p w14:paraId="38FFA22B" w14:textId="77777777" w:rsidR="00C9460F" w:rsidRDefault="00C9460F" w:rsidP="00C9460F">
            <w:pPr>
              <w:ind w:hanging="18"/>
              <w:jc w:val="center"/>
            </w:pPr>
            <w:r>
              <w:t>X</w:t>
            </w:r>
          </w:p>
        </w:tc>
        <w:tc>
          <w:tcPr>
            <w:tcW w:w="1110" w:type="dxa"/>
          </w:tcPr>
          <w:p w14:paraId="41FD216A" w14:textId="77777777" w:rsidR="00C9460F" w:rsidRDefault="00C9460F" w:rsidP="00C9460F">
            <w:pPr>
              <w:ind w:hanging="18"/>
              <w:jc w:val="center"/>
            </w:pPr>
          </w:p>
        </w:tc>
        <w:tc>
          <w:tcPr>
            <w:tcW w:w="1260" w:type="dxa"/>
          </w:tcPr>
          <w:p w14:paraId="26F7B886" w14:textId="77777777" w:rsidR="00C9460F" w:rsidRDefault="00C9460F" w:rsidP="00C9460F">
            <w:pPr>
              <w:ind w:hanging="18"/>
              <w:jc w:val="center"/>
            </w:pPr>
          </w:p>
        </w:tc>
      </w:tr>
      <w:tr w:rsidR="00C9460F" w14:paraId="2DF5303E"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1B8C3BF5" w14:textId="77777777" w:rsidR="00C9460F" w:rsidRPr="00836035" w:rsidRDefault="00C9460F" w:rsidP="00C9460F">
            <w:pPr>
              <w:ind w:hanging="18"/>
            </w:pPr>
            <w:r>
              <w:t>Learners</w:t>
            </w:r>
          </w:p>
        </w:tc>
        <w:tc>
          <w:tcPr>
            <w:tcW w:w="1057" w:type="dxa"/>
          </w:tcPr>
          <w:p w14:paraId="6DE4F01B" w14:textId="77777777" w:rsidR="00C9460F" w:rsidRDefault="00C9460F" w:rsidP="00C9460F">
            <w:pPr>
              <w:ind w:hanging="18"/>
              <w:jc w:val="center"/>
            </w:pPr>
          </w:p>
        </w:tc>
        <w:tc>
          <w:tcPr>
            <w:tcW w:w="1110" w:type="dxa"/>
          </w:tcPr>
          <w:p w14:paraId="02DC2E4E" w14:textId="77777777" w:rsidR="00C9460F" w:rsidRDefault="00C9460F" w:rsidP="00C9460F">
            <w:pPr>
              <w:ind w:hanging="18"/>
              <w:jc w:val="center"/>
            </w:pPr>
            <w:r>
              <w:t>X</w:t>
            </w:r>
          </w:p>
        </w:tc>
        <w:tc>
          <w:tcPr>
            <w:tcW w:w="1260" w:type="dxa"/>
          </w:tcPr>
          <w:p w14:paraId="53E9086D" w14:textId="77777777" w:rsidR="00C9460F" w:rsidRDefault="00C9460F" w:rsidP="00C9460F">
            <w:pPr>
              <w:ind w:hanging="18"/>
              <w:jc w:val="center"/>
            </w:pPr>
          </w:p>
        </w:tc>
      </w:tr>
      <w:tr w:rsidR="00C9460F" w14:paraId="53B3B001" w14:textId="77777777" w:rsidTr="00C9460F">
        <w:tc>
          <w:tcPr>
            <w:tcW w:w="5760" w:type="dxa"/>
          </w:tcPr>
          <w:p w14:paraId="3248818E" w14:textId="77777777" w:rsidR="00C9460F" w:rsidRDefault="00C9460F" w:rsidP="00C9460F">
            <w:pPr>
              <w:ind w:hanging="18"/>
            </w:pPr>
            <w:r>
              <w:t>Legislators</w:t>
            </w:r>
          </w:p>
        </w:tc>
        <w:tc>
          <w:tcPr>
            <w:tcW w:w="1057" w:type="dxa"/>
          </w:tcPr>
          <w:p w14:paraId="229F05EB" w14:textId="77777777" w:rsidR="00C9460F" w:rsidRDefault="00C9460F" w:rsidP="00C9460F">
            <w:pPr>
              <w:ind w:hanging="18"/>
              <w:jc w:val="center"/>
            </w:pPr>
            <w:r>
              <w:t>X</w:t>
            </w:r>
          </w:p>
        </w:tc>
        <w:tc>
          <w:tcPr>
            <w:tcW w:w="1110" w:type="dxa"/>
          </w:tcPr>
          <w:p w14:paraId="49B2E056" w14:textId="77777777" w:rsidR="00C9460F" w:rsidRDefault="00C9460F" w:rsidP="00C9460F">
            <w:pPr>
              <w:ind w:hanging="18"/>
              <w:jc w:val="center"/>
            </w:pPr>
          </w:p>
        </w:tc>
        <w:tc>
          <w:tcPr>
            <w:tcW w:w="1260" w:type="dxa"/>
          </w:tcPr>
          <w:p w14:paraId="6E552685" w14:textId="77777777" w:rsidR="00C9460F" w:rsidRDefault="00C9460F" w:rsidP="00C9460F">
            <w:pPr>
              <w:ind w:hanging="18"/>
              <w:jc w:val="center"/>
            </w:pPr>
          </w:p>
        </w:tc>
      </w:tr>
      <w:tr w:rsidR="00C9460F" w14:paraId="05E382C3"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2F740196" w14:textId="77777777" w:rsidR="00C9460F" w:rsidRDefault="00C9460F" w:rsidP="00C9460F">
            <w:pPr>
              <w:ind w:hanging="18"/>
            </w:pPr>
            <w:r>
              <w:t>Medical community</w:t>
            </w:r>
          </w:p>
        </w:tc>
        <w:tc>
          <w:tcPr>
            <w:tcW w:w="1057" w:type="dxa"/>
          </w:tcPr>
          <w:p w14:paraId="106DAE90" w14:textId="77777777" w:rsidR="00C9460F" w:rsidRDefault="00C9460F" w:rsidP="00C9460F">
            <w:pPr>
              <w:ind w:hanging="18"/>
              <w:jc w:val="center"/>
            </w:pPr>
          </w:p>
        </w:tc>
        <w:tc>
          <w:tcPr>
            <w:tcW w:w="1110" w:type="dxa"/>
          </w:tcPr>
          <w:p w14:paraId="5ACE8056" w14:textId="77777777" w:rsidR="00C9460F" w:rsidRDefault="00C9460F" w:rsidP="00C9460F">
            <w:pPr>
              <w:ind w:hanging="18"/>
              <w:jc w:val="center"/>
            </w:pPr>
          </w:p>
        </w:tc>
        <w:tc>
          <w:tcPr>
            <w:tcW w:w="1260" w:type="dxa"/>
          </w:tcPr>
          <w:p w14:paraId="3F1E3BA8" w14:textId="77777777" w:rsidR="00C9460F" w:rsidRDefault="00C9460F" w:rsidP="00C9460F">
            <w:pPr>
              <w:ind w:hanging="18"/>
              <w:jc w:val="center"/>
            </w:pPr>
            <w:r>
              <w:t>X</w:t>
            </w:r>
          </w:p>
        </w:tc>
      </w:tr>
      <w:tr w:rsidR="00C9460F" w14:paraId="3CC6CC70" w14:textId="77777777" w:rsidTr="00C9460F">
        <w:tc>
          <w:tcPr>
            <w:tcW w:w="5760" w:type="dxa"/>
          </w:tcPr>
          <w:p w14:paraId="041C2772" w14:textId="77777777" w:rsidR="00C9460F" w:rsidRDefault="00C9460F" w:rsidP="00C9460F">
            <w:pPr>
              <w:ind w:hanging="18"/>
            </w:pPr>
            <w:r>
              <w:t>Scientific literature</w:t>
            </w:r>
          </w:p>
        </w:tc>
        <w:tc>
          <w:tcPr>
            <w:tcW w:w="1057" w:type="dxa"/>
          </w:tcPr>
          <w:p w14:paraId="4721E128" w14:textId="77777777" w:rsidR="00C9460F" w:rsidRDefault="00C9460F" w:rsidP="00C9460F">
            <w:pPr>
              <w:ind w:hanging="18"/>
              <w:jc w:val="center"/>
            </w:pPr>
            <w:r>
              <w:t>X</w:t>
            </w:r>
          </w:p>
        </w:tc>
        <w:tc>
          <w:tcPr>
            <w:tcW w:w="1110" w:type="dxa"/>
          </w:tcPr>
          <w:p w14:paraId="79C7A3D4" w14:textId="77777777" w:rsidR="00C9460F" w:rsidRDefault="00C9460F" w:rsidP="00C9460F">
            <w:pPr>
              <w:ind w:hanging="18"/>
              <w:jc w:val="center"/>
            </w:pPr>
          </w:p>
        </w:tc>
        <w:tc>
          <w:tcPr>
            <w:tcW w:w="1260" w:type="dxa"/>
          </w:tcPr>
          <w:p w14:paraId="7AE4F638" w14:textId="77777777" w:rsidR="00C9460F" w:rsidRDefault="00C9460F" w:rsidP="00C9460F">
            <w:pPr>
              <w:ind w:hanging="18"/>
              <w:jc w:val="center"/>
            </w:pPr>
          </w:p>
        </w:tc>
      </w:tr>
      <w:tr w:rsidR="00C9460F" w14:paraId="3AC037A2"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319DB589" w14:textId="77777777" w:rsidR="00C9460F" w:rsidRDefault="00C9460F" w:rsidP="00C9460F">
            <w:r>
              <w:t>State specialists</w:t>
            </w:r>
          </w:p>
        </w:tc>
        <w:tc>
          <w:tcPr>
            <w:tcW w:w="1057" w:type="dxa"/>
          </w:tcPr>
          <w:p w14:paraId="0A4A223D" w14:textId="77777777" w:rsidR="00C9460F" w:rsidRDefault="00C9460F" w:rsidP="00C9460F">
            <w:pPr>
              <w:ind w:hanging="18"/>
              <w:jc w:val="center"/>
            </w:pPr>
            <w:r>
              <w:t>X</w:t>
            </w:r>
          </w:p>
        </w:tc>
        <w:tc>
          <w:tcPr>
            <w:tcW w:w="1110" w:type="dxa"/>
          </w:tcPr>
          <w:p w14:paraId="59102CFD" w14:textId="77777777" w:rsidR="00C9460F" w:rsidRDefault="00C9460F" w:rsidP="00C9460F">
            <w:pPr>
              <w:ind w:hanging="18"/>
              <w:jc w:val="center"/>
            </w:pPr>
          </w:p>
        </w:tc>
        <w:tc>
          <w:tcPr>
            <w:tcW w:w="1260" w:type="dxa"/>
          </w:tcPr>
          <w:p w14:paraId="5C9AD3E7" w14:textId="77777777" w:rsidR="00C9460F" w:rsidRDefault="00C9460F" w:rsidP="00C9460F">
            <w:pPr>
              <w:ind w:hanging="18"/>
              <w:jc w:val="center"/>
            </w:pPr>
          </w:p>
        </w:tc>
      </w:tr>
      <w:tr w:rsidR="00C9460F" w14:paraId="5490156F" w14:textId="77777777" w:rsidTr="00C9460F">
        <w:tc>
          <w:tcPr>
            <w:tcW w:w="5760" w:type="dxa"/>
          </w:tcPr>
          <w:p w14:paraId="7B231F35" w14:textId="77777777" w:rsidR="00C9460F" w:rsidRDefault="00C9460F" w:rsidP="00C9460F">
            <w:r>
              <w:t xml:space="preserve">University </w:t>
            </w:r>
          </w:p>
        </w:tc>
        <w:tc>
          <w:tcPr>
            <w:tcW w:w="1057" w:type="dxa"/>
          </w:tcPr>
          <w:p w14:paraId="0D7140E6" w14:textId="77777777" w:rsidR="00C9460F" w:rsidRDefault="00C9460F" w:rsidP="00C9460F">
            <w:pPr>
              <w:ind w:hanging="18"/>
              <w:jc w:val="center"/>
            </w:pPr>
            <w:r>
              <w:t>X</w:t>
            </w:r>
          </w:p>
        </w:tc>
        <w:tc>
          <w:tcPr>
            <w:tcW w:w="1110" w:type="dxa"/>
          </w:tcPr>
          <w:p w14:paraId="4CD368C8" w14:textId="77777777" w:rsidR="00C9460F" w:rsidRDefault="00C9460F" w:rsidP="00C9460F">
            <w:pPr>
              <w:ind w:hanging="18"/>
              <w:jc w:val="center"/>
            </w:pPr>
          </w:p>
        </w:tc>
        <w:tc>
          <w:tcPr>
            <w:tcW w:w="1260" w:type="dxa"/>
          </w:tcPr>
          <w:p w14:paraId="6567A775" w14:textId="77777777" w:rsidR="00C9460F" w:rsidRDefault="00C9460F" w:rsidP="00C9460F">
            <w:pPr>
              <w:ind w:hanging="18"/>
              <w:jc w:val="center"/>
            </w:pPr>
            <w:r>
              <w:t>X</w:t>
            </w:r>
          </w:p>
        </w:tc>
      </w:tr>
      <w:tr w:rsidR="00C9460F" w14:paraId="6579295E"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36932CAD" w14:textId="77777777" w:rsidR="00C9460F" w:rsidRDefault="00C9460F" w:rsidP="00C9460F">
            <w:r>
              <w:lastRenderedPageBreak/>
              <w:t>Youth</w:t>
            </w:r>
          </w:p>
        </w:tc>
        <w:tc>
          <w:tcPr>
            <w:tcW w:w="1057" w:type="dxa"/>
          </w:tcPr>
          <w:p w14:paraId="4725AB29" w14:textId="77777777" w:rsidR="00C9460F" w:rsidRDefault="00C9460F" w:rsidP="00C9460F">
            <w:pPr>
              <w:ind w:hanging="18"/>
              <w:jc w:val="center"/>
            </w:pPr>
          </w:p>
        </w:tc>
        <w:tc>
          <w:tcPr>
            <w:tcW w:w="1110" w:type="dxa"/>
          </w:tcPr>
          <w:p w14:paraId="0B241439" w14:textId="77777777" w:rsidR="00C9460F" w:rsidRDefault="00C9460F" w:rsidP="00C9460F">
            <w:pPr>
              <w:ind w:hanging="18"/>
              <w:jc w:val="center"/>
            </w:pPr>
            <w:r>
              <w:t>X</w:t>
            </w:r>
          </w:p>
        </w:tc>
        <w:tc>
          <w:tcPr>
            <w:tcW w:w="1260" w:type="dxa"/>
          </w:tcPr>
          <w:p w14:paraId="02287766" w14:textId="77777777" w:rsidR="00C9460F" w:rsidRDefault="00C9460F" w:rsidP="00C9460F">
            <w:pPr>
              <w:ind w:hanging="18"/>
              <w:jc w:val="center"/>
            </w:pPr>
          </w:p>
        </w:tc>
      </w:tr>
      <w:tr w:rsidR="00C9460F" w14:paraId="2C7C7853" w14:textId="77777777" w:rsidTr="00AF6B86">
        <w:tc>
          <w:tcPr>
            <w:tcW w:w="9187" w:type="dxa"/>
            <w:gridSpan w:val="4"/>
          </w:tcPr>
          <w:p w14:paraId="7434E685" w14:textId="77777777" w:rsidR="00C9460F" w:rsidRPr="006A511B" w:rsidRDefault="00C9460F" w:rsidP="006A511B">
            <w:pPr>
              <w:pStyle w:val="ListParagraph"/>
              <w:numPr>
                <w:ilvl w:val="0"/>
                <w:numId w:val="5"/>
              </w:numPr>
              <w:rPr>
                <w:b/>
              </w:rPr>
            </w:pPr>
            <w:r w:rsidRPr="006A511B">
              <w:rPr>
                <w:b/>
              </w:rPr>
              <w:t>Program delivery methods</w:t>
            </w:r>
          </w:p>
        </w:tc>
      </w:tr>
      <w:tr w:rsidR="00C9460F" w14:paraId="0FB51CBF"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3E20D34E" w14:textId="77777777" w:rsidR="00C9460F" w:rsidRDefault="00C9460F" w:rsidP="00C9460F">
            <w:pPr>
              <w:ind w:left="72"/>
            </w:pPr>
            <w:r>
              <w:t>Demonstrations</w:t>
            </w:r>
          </w:p>
        </w:tc>
        <w:tc>
          <w:tcPr>
            <w:tcW w:w="1057" w:type="dxa"/>
          </w:tcPr>
          <w:p w14:paraId="0C57384C" w14:textId="77777777" w:rsidR="00C9460F" w:rsidRDefault="00C9460F" w:rsidP="00C9460F">
            <w:pPr>
              <w:ind w:hanging="18"/>
              <w:jc w:val="center"/>
            </w:pPr>
            <w:r>
              <w:t>X</w:t>
            </w:r>
          </w:p>
        </w:tc>
        <w:tc>
          <w:tcPr>
            <w:tcW w:w="1110" w:type="dxa"/>
          </w:tcPr>
          <w:p w14:paraId="091770BD" w14:textId="77777777" w:rsidR="00C9460F" w:rsidRDefault="00C9460F" w:rsidP="00C9460F">
            <w:pPr>
              <w:ind w:hanging="18"/>
              <w:jc w:val="center"/>
            </w:pPr>
            <w:r>
              <w:t>X</w:t>
            </w:r>
          </w:p>
        </w:tc>
        <w:tc>
          <w:tcPr>
            <w:tcW w:w="1260" w:type="dxa"/>
          </w:tcPr>
          <w:p w14:paraId="634CADD1" w14:textId="77777777" w:rsidR="00C9460F" w:rsidRDefault="00C9460F" w:rsidP="00C9460F">
            <w:pPr>
              <w:ind w:hanging="18"/>
              <w:jc w:val="center"/>
            </w:pPr>
          </w:p>
        </w:tc>
      </w:tr>
      <w:tr w:rsidR="00C9460F" w14:paraId="587CF085" w14:textId="77777777" w:rsidTr="00C9460F">
        <w:tc>
          <w:tcPr>
            <w:tcW w:w="5760" w:type="dxa"/>
          </w:tcPr>
          <w:p w14:paraId="321C7B7E" w14:textId="77777777" w:rsidR="00C9460F" w:rsidRDefault="00C9460F" w:rsidP="00C9460F">
            <w:pPr>
              <w:ind w:left="72"/>
            </w:pPr>
            <w:r>
              <w:t>Face-to-face interaction</w:t>
            </w:r>
          </w:p>
        </w:tc>
        <w:tc>
          <w:tcPr>
            <w:tcW w:w="1057" w:type="dxa"/>
          </w:tcPr>
          <w:p w14:paraId="09BA5BC8" w14:textId="77777777" w:rsidR="00C9460F" w:rsidRDefault="00C9460F" w:rsidP="00C9460F">
            <w:pPr>
              <w:ind w:hanging="18"/>
              <w:jc w:val="center"/>
            </w:pPr>
            <w:r>
              <w:t>X</w:t>
            </w:r>
          </w:p>
        </w:tc>
        <w:tc>
          <w:tcPr>
            <w:tcW w:w="1110" w:type="dxa"/>
          </w:tcPr>
          <w:p w14:paraId="4D5FB450" w14:textId="77777777" w:rsidR="00C9460F" w:rsidRDefault="00C9460F" w:rsidP="00C9460F">
            <w:pPr>
              <w:ind w:hanging="18"/>
              <w:jc w:val="center"/>
            </w:pPr>
            <w:r>
              <w:t>X</w:t>
            </w:r>
          </w:p>
        </w:tc>
        <w:tc>
          <w:tcPr>
            <w:tcW w:w="1260" w:type="dxa"/>
          </w:tcPr>
          <w:p w14:paraId="6B9544CA" w14:textId="77777777" w:rsidR="00C9460F" w:rsidRDefault="00C9460F" w:rsidP="00C9460F">
            <w:pPr>
              <w:ind w:hanging="18"/>
              <w:jc w:val="center"/>
            </w:pPr>
            <w:r>
              <w:t>X</w:t>
            </w:r>
          </w:p>
        </w:tc>
      </w:tr>
      <w:tr w:rsidR="00C9460F" w14:paraId="1F393BEF"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4C23F0F6" w14:textId="77777777" w:rsidR="00C9460F" w:rsidRDefault="00C9460F" w:rsidP="00C9460F">
            <w:pPr>
              <w:ind w:left="72"/>
            </w:pPr>
            <w:r>
              <w:t>Facilitated meeting with moderated question session</w:t>
            </w:r>
          </w:p>
        </w:tc>
        <w:tc>
          <w:tcPr>
            <w:tcW w:w="1057" w:type="dxa"/>
          </w:tcPr>
          <w:p w14:paraId="19DFF49F" w14:textId="77777777" w:rsidR="00C9460F" w:rsidRDefault="00C9460F" w:rsidP="00C9460F">
            <w:pPr>
              <w:ind w:hanging="18"/>
              <w:jc w:val="center"/>
            </w:pPr>
            <w:r>
              <w:t>X</w:t>
            </w:r>
          </w:p>
        </w:tc>
        <w:tc>
          <w:tcPr>
            <w:tcW w:w="1110" w:type="dxa"/>
          </w:tcPr>
          <w:p w14:paraId="3FB836C7" w14:textId="77777777" w:rsidR="00C9460F" w:rsidRDefault="00C9460F" w:rsidP="00C9460F">
            <w:pPr>
              <w:ind w:hanging="18"/>
              <w:jc w:val="center"/>
            </w:pPr>
          </w:p>
        </w:tc>
        <w:tc>
          <w:tcPr>
            <w:tcW w:w="1260" w:type="dxa"/>
          </w:tcPr>
          <w:p w14:paraId="191A40EB" w14:textId="77777777" w:rsidR="00C9460F" w:rsidRDefault="00C9460F" w:rsidP="00C9460F">
            <w:pPr>
              <w:ind w:hanging="18"/>
              <w:jc w:val="center"/>
            </w:pPr>
          </w:p>
        </w:tc>
      </w:tr>
      <w:tr w:rsidR="00C9460F" w14:paraId="629ADC54" w14:textId="77777777" w:rsidTr="00C9460F">
        <w:tc>
          <w:tcPr>
            <w:tcW w:w="5760" w:type="dxa"/>
          </w:tcPr>
          <w:p w14:paraId="71BCFB04" w14:textId="77777777" w:rsidR="00C9460F" w:rsidRPr="00836035" w:rsidRDefault="00C9460F" w:rsidP="00C9460F">
            <w:pPr>
              <w:ind w:left="72"/>
            </w:pPr>
            <w:r>
              <w:t>Flipped classrooms</w:t>
            </w:r>
          </w:p>
        </w:tc>
        <w:tc>
          <w:tcPr>
            <w:tcW w:w="1057" w:type="dxa"/>
          </w:tcPr>
          <w:p w14:paraId="79F6B552" w14:textId="77777777" w:rsidR="00C9460F" w:rsidRDefault="00C9460F" w:rsidP="00C9460F">
            <w:pPr>
              <w:ind w:hanging="18"/>
              <w:jc w:val="center"/>
            </w:pPr>
          </w:p>
        </w:tc>
        <w:tc>
          <w:tcPr>
            <w:tcW w:w="1110" w:type="dxa"/>
          </w:tcPr>
          <w:p w14:paraId="08970826" w14:textId="77777777" w:rsidR="00C9460F" w:rsidRDefault="00C9460F" w:rsidP="00C9460F">
            <w:pPr>
              <w:ind w:hanging="18"/>
              <w:jc w:val="center"/>
            </w:pPr>
            <w:r>
              <w:t>X</w:t>
            </w:r>
          </w:p>
        </w:tc>
        <w:tc>
          <w:tcPr>
            <w:tcW w:w="1260" w:type="dxa"/>
          </w:tcPr>
          <w:p w14:paraId="252048F0" w14:textId="77777777" w:rsidR="00C9460F" w:rsidRDefault="00C9460F" w:rsidP="00C9460F">
            <w:pPr>
              <w:ind w:hanging="18"/>
              <w:jc w:val="center"/>
            </w:pPr>
          </w:p>
        </w:tc>
      </w:tr>
      <w:tr w:rsidR="00C9460F" w14:paraId="2E798B52"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6A0364BF" w14:textId="77777777" w:rsidR="00C9460F" w:rsidRDefault="00C9460F" w:rsidP="00C9460F">
            <w:pPr>
              <w:ind w:left="72"/>
            </w:pPr>
            <w:r>
              <w:t>Lecturing – PowerPoint presentations</w:t>
            </w:r>
          </w:p>
        </w:tc>
        <w:tc>
          <w:tcPr>
            <w:tcW w:w="1057" w:type="dxa"/>
          </w:tcPr>
          <w:p w14:paraId="1F3CD240" w14:textId="77777777" w:rsidR="00C9460F" w:rsidRDefault="00C9460F" w:rsidP="00C9460F">
            <w:pPr>
              <w:ind w:hanging="18"/>
              <w:jc w:val="center"/>
            </w:pPr>
            <w:r>
              <w:t>X</w:t>
            </w:r>
          </w:p>
        </w:tc>
        <w:tc>
          <w:tcPr>
            <w:tcW w:w="1110" w:type="dxa"/>
          </w:tcPr>
          <w:p w14:paraId="7B5A9313" w14:textId="77777777" w:rsidR="00C9460F" w:rsidRDefault="00C9460F" w:rsidP="00C9460F">
            <w:pPr>
              <w:ind w:hanging="18"/>
              <w:jc w:val="center"/>
            </w:pPr>
          </w:p>
        </w:tc>
        <w:tc>
          <w:tcPr>
            <w:tcW w:w="1260" w:type="dxa"/>
          </w:tcPr>
          <w:p w14:paraId="5CC93816" w14:textId="77777777" w:rsidR="00C9460F" w:rsidRDefault="00C9460F" w:rsidP="00C9460F">
            <w:pPr>
              <w:ind w:hanging="18"/>
              <w:jc w:val="center"/>
            </w:pPr>
          </w:p>
        </w:tc>
      </w:tr>
      <w:tr w:rsidR="00C9460F" w14:paraId="1FEAEA5C" w14:textId="77777777" w:rsidTr="00C9460F">
        <w:tc>
          <w:tcPr>
            <w:tcW w:w="5760" w:type="dxa"/>
          </w:tcPr>
          <w:p w14:paraId="07E28EC7" w14:textId="77777777" w:rsidR="00C9460F" w:rsidRDefault="00C9460F" w:rsidP="00C9460F">
            <w:pPr>
              <w:ind w:left="72"/>
            </w:pPr>
            <w:r>
              <w:t>Net facts or guides for online download</w:t>
            </w:r>
          </w:p>
        </w:tc>
        <w:tc>
          <w:tcPr>
            <w:tcW w:w="1057" w:type="dxa"/>
          </w:tcPr>
          <w:p w14:paraId="198C0E6F" w14:textId="77777777" w:rsidR="00C9460F" w:rsidRDefault="00C9460F" w:rsidP="00C9460F">
            <w:pPr>
              <w:ind w:hanging="18"/>
              <w:jc w:val="center"/>
            </w:pPr>
            <w:r>
              <w:t>X</w:t>
            </w:r>
          </w:p>
        </w:tc>
        <w:tc>
          <w:tcPr>
            <w:tcW w:w="1110" w:type="dxa"/>
          </w:tcPr>
          <w:p w14:paraId="2D127D42" w14:textId="77777777" w:rsidR="00C9460F" w:rsidRDefault="00C9460F" w:rsidP="00C9460F">
            <w:pPr>
              <w:ind w:hanging="18"/>
              <w:jc w:val="center"/>
            </w:pPr>
          </w:p>
        </w:tc>
        <w:tc>
          <w:tcPr>
            <w:tcW w:w="1260" w:type="dxa"/>
          </w:tcPr>
          <w:p w14:paraId="395C2B03" w14:textId="77777777" w:rsidR="00C9460F" w:rsidRDefault="00C9460F" w:rsidP="00C9460F">
            <w:pPr>
              <w:ind w:hanging="18"/>
              <w:jc w:val="center"/>
            </w:pPr>
          </w:p>
        </w:tc>
      </w:tr>
      <w:tr w:rsidR="00C9460F" w14:paraId="487E8B2D"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122D7DDA" w14:textId="77777777" w:rsidR="00C9460F" w:rsidRDefault="00C9460F" w:rsidP="00C9460F">
            <w:pPr>
              <w:ind w:left="72"/>
            </w:pPr>
            <w:r>
              <w:t>Newsletters</w:t>
            </w:r>
          </w:p>
        </w:tc>
        <w:tc>
          <w:tcPr>
            <w:tcW w:w="1057" w:type="dxa"/>
          </w:tcPr>
          <w:p w14:paraId="7641D109" w14:textId="77777777" w:rsidR="00C9460F" w:rsidRDefault="00C9460F" w:rsidP="00C9460F">
            <w:pPr>
              <w:ind w:hanging="18"/>
              <w:jc w:val="center"/>
            </w:pPr>
            <w:r>
              <w:t>X</w:t>
            </w:r>
          </w:p>
        </w:tc>
        <w:tc>
          <w:tcPr>
            <w:tcW w:w="1110" w:type="dxa"/>
          </w:tcPr>
          <w:p w14:paraId="55FD32FD" w14:textId="77777777" w:rsidR="00C9460F" w:rsidRDefault="00C9460F" w:rsidP="00C9460F">
            <w:pPr>
              <w:ind w:hanging="18"/>
              <w:jc w:val="center"/>
            </w:pPr>
          </w:p>
        </w:tc>
        <w:tc>
          <w:tcPr>
            <w:tcW w:w="1260" w:type="dxa"/>
          </w:tcPr>
          <w:p w14:paraId="6D9A0353" w14:textId="77777777" w:rsidR="00C9460F" w:rsidRDefault="00C9460F" w:rsidP="00C9460F">
            <w:pPr>
              <w:ind w:hanging="18"/>
              <w:jc w:val="center"/>
            </w:pPr>
          </w:p>
        </w:tc>
      </w:tr>
      <w:tr w:rsidR="00C9460F" w14:paraId="7A611B37" w14:textId="77777777" w:rsidTr="00C9460F">
        <w:tc>
          <w:tcPr>
            <w:tcW w:w="5760" w:type="dxa"/>
          </w:tcPr>
          <w:p w14:paraId="39AE1949" w14:textId="77777777" w:rsidR="00C9460F" w:rsidRPr="00836035" w:rsidRDefault="00C9460F" w:rsidP="00C9460F">
            <w:pPr>
              <w:ind w:left="72"/>
            </w:pPr>
            <w:r>
              <w:t>Online interaction: social media discussions, email</w:t>
            </w:r>
          </w:p>
        </w:tc>
        <w:tc>
          <w:tcPr>
            <w:tcW w:w="1057" w:type="dxa"/>
          </w:tcPr>
          <w:p w14:paraId="670CDA7C" w14:textId="77777777" w:rsidR="00C9460F" w:rsidRDefault="00C9460F" w:rsidP="00C9460F">
            <w:pPr>
              <w:ind w:hanging="18"/>
              <w:jc w:val="center"/>
            </w:pPr>
          </w:p>
        </w:tc>
        <w:tc>
          <w:tcPr>
            <w:tcW w:w="1110" w:type="dxa"/>
          </w:tcPr>
          <w:p w14:paraId="7326C67F" w14:textId="77777777" w:rsidR="00C9460F" w:rsidRDefault="00C9460F" w:rsidP="00C9460F">
            <w:pPr>
              <w:ind w:hanging="18"/>
              <w:jc w:val="center"/>
            </w:pPr>
            <w:r>
              <w:t>X</w:t>
            </w:r>
          </w:p>
        </w:tc>
        <w:tc>
          <w:tcPr>
            <w:tcW w:w="1260" w:type="dxa"/>
          </w:tcPr>
          <w:p w14:paraId="3199F537" w14:textId="77777777" w:rsidR="00C9460F" w:rsidRDefault="00C9460F" w:rsidP="00C9460F">
            <w:pPr>
              <w:ind w:hanging="18"/>
              <w:jc w:val="center"/>
            </w:pPr>
            <w:r>
              <w:t>X</w:t>
            </w:r>
          </w:p>
        </w:tc>
      </w:tr>
      <w:tr w:rsidR="00C9460F" w14:paraId="29DDA5BA"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7A5DFDD2" w14:textId="77777777" w:rsidR="00C9460F" w:rsidRDefault="00C9460F" w:rsidP="00C9460F">
            <w:pPr>
              <w:ind w:left="72"/>
            </w:pPr>
            <w:r>
              <w:t>Panel discussions</w:t>
            </w:r>
          </w:p>
        </w:tc>
        <w:tc>
          <w:tcPr>
            <w:tcW w:w="1057" w:type="dxa"/>
          </w:tcPr>
          <w:p w14:paraId="02DF5069" w14:textId="77777777" w:rsidR="00C9460F" w:rsidRDefault="00C9460F" w:rsidP="00C9460F">
            <w:pPr>
              <w:ind w:hanging="18"/>
              <w:jc w:val="center"/>
            </w:pPr>
          </w:p>
        </w:tc>
        <w:tc>
          <w:tcPr>
            <w:tcW w:w="1110" w:type="dxa"/>
          </w:tcPr>
          <w:p w14:paraId="4C1C8E02" w14:textId="77777777" w:rsidR="00C9460F" w:rsidRDefault="00C9460F" w:rsidP="00C9460F">
            <w:pPr>
              <w:ind w:hanging="18"/>
              <w:jc w:val="center"/>
            </w:pPr>
            <w:r>
              <w:t>X</w:t>
            </w:r>
          </w:p>
        </w:tc>
        <w:tc>
          <w:tcPr>
            <w:tcW w:w="1260" w:type="dxa"/>
          </w:tcPr>
          <w:p w14:paraId="7E80AF9A" w14:textId="77777777" w:rsidR="00C9460F" w:rsidRDefault="00C9460F" w:rsidP="00C9460F">
            <w:pPr>
              <w:ind w:hanging="18"/>
              <w:jc w:val="center"/>
            </w:pPr>
          </w:p>
        </w:tc>
      </w:tr>
      <w:tr w:rsidR="00C9460F" w14:paraId="488CA3F6" w14:textId="77777777" w:rsidTr="00C9460F">
        <w:tc>
          <w:tcPr>
            <w:tcW w:w="5760" w:type="dxa"/>
          </w:tcPr>
          <w:p w14:paraId="372B90EF" w14:textId="77777777" w:rsidR="00C9460F" w:rsidRDefault="00C9460F" w:rsidP="00C9460F">
            <w:pPr>
              <w:ind w:left="72"/>
            </w:pPr>
            <w:r>
              <w:t>Personalized interaction</w:t>
            </w:r>
          </w:p>
        </w:tc>
        <w:tc>
          <w:tcPr>
            <w:tcW w:w="1057" w:type="dxa"/>
          </w:tcPr>
          <w:p w14:paraId="1D63FBCA" w14:textId="77777777" w:rsidR="00C9460F" w:rsidRDefault="00C9460F" w:rsidP="00C9460F">
            <w:pPr>
              <w:ind w:hanging="18"/>
              <w:jc w:val="center"/>
            </w:pPr>
            <w:r>
              <w:t>X</w:t>
            </w:r>
          </w:p>
        </w:tc>
        <w:tc>
          <w:tcPr>
            <w:tcW w:w="1110" w:type="dxa"/>
          </w:tcPr>
          <w:p w14:paraId="1FBF3B7E" w14:textId="77777777" w:rsidR="00C9460F" w:rsidRDefault="00C9460F" w:rsidP="00C9460F">
            <w:pPr>
              <w:ind w:hanging="18"/>
              <w:jc w:val="center"/>
            </w:pPr>
          </w:p>
        </w:tc>
        <w:tc>
          <w:tcPr>
            <w:tcW w:w="1260" w:type="dxa"/>
          </w:tcPr>
          <w:p w14:paraId="065A12B7" w14:textId="77777777" w:rsidR="00C9460F" w:rsidRDefault="00C9460F" w:rsidP="00C9460F">
            <w:pPr>
              <w:ind w:hanging="18"/>
              <w:jc w:val="center"/>
            </w:pPr>
            <w:r>
              <w:t>X</w:t>
            </w:r>
          </w:p>
        </w:tc>
      </w:tr>
      <w:tr w:rsidR="00C9460F" w14:paraId="6DF6504E"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567AF805" w14:textId="77777777" w:rsidR="00C9460F" w:rsidRDefault="00C9460F" w:rsidP="00C9460F">
            <w:pPr>
              <w:ind w:left="72"/>
            </w:pPr>
            <w:r>
              <w:t>Phone calls</w:t>
            </w:r>
          </w:p>
        </w:tc>
        <w:tc>
          <w:tcPr>
            <w:tcW w:w="1057" w:type="dxa"/>
          </w:tcPr>
          <w:p w14:paraId="4689C7FC" w14:textId="77777777" w:rsidR="00C9460F" w:rsidRDefault="00C9460F" w:rsidP="00C9460F">
            <w:pPr>
              <w:ind w:hanging="18"/>
              <w:jc w:val="center"/>
            </w:pPr>
            <w:r>
              <w:t>X</w:t>
            </w:r>
          </w:p>
        </w:tc>
        <w:tc>
          <w:tcPr>
            <w:tcW w:w="1110" w:type="dxa"/>
          </w:tcPr>
          <w:p w14:paraId="2EC9E52A" w14:textId="77777777" w:rsidR="00C9460F" w:rsidRDefault="00C9460F" w:rsidP="00C9460F">
            <w:pPr>
              <w:ind w:hanging="18"/>
              <w:jc w:val="center"/>
            </w:pPr>
          </w:p>
        </w:tc>
        <w:tc>
          <w:tcPr>
            <w:tcW w:w="1260" w:type="dxa"/>
          </w:tcPr>
          <w:p w14:paraId="12695533" w14:textId="77777777" w:rsidR="00C9460F" w:rsidRDefault="00C9460F" w:rsidP="00C9460F">
            <w:pPr>
              <w:ind w:hanging="18"/>
              <w:jc w:val="center"/>
            </w:pPr>
          </w:p>
        </w:tc>
      </w:tr>
      <w:tr w:rsidR="00C9460F" w14:paraId="73610F09" w14:textId="77777777" w:rsidTr="00C9460F">
        <w:tc>
          <w:tcPr>
            <w:tcW w:w="5760" w:type="dxa"/>
          </w:tcPr>
          <w:p w14:paraId="1D73A4D1" w14:textId="77777777" w:rsidR="00C9460F" w:rsidRDefault="00C9460F" w:rsidP="00C9460F">
            <w:pPr>
              <w:ind w:left="72"/>
            </w:pPr>
            <w:r>
              <w:t>Press releases</w:t>
            </w:r>
          </w:p>
        </w:tc>
        <w:tc>
          <w:tcPr>
            <w:tcW w:w="1057" w:type="dxa"/>
          </w:tcPr>
          <w:p w14:paraId="7886AFBA" w14:textId="77777777" w:rsidR="00C9460F" w:rsidRDefault="00C9460F" w:rsidP="00C9460F">
            <w:pPr>
              <w:ind w:hanging="18"/>
              <w:jc w:val="center"/>
            </w:pPr>
            <w:r>
              <w:t>X</w:t>
            </w:r>
          </w:p>
        </w:tc>
        <w:tc>
          <w:tcPr>
            <w:tcW w:w="1110" w:type="dxa"/>
          </w:tcPr>
          <w:p w14:paraId="62106F8D" w14:textId="77777777" w:rsidR="00C9460F" w:rsidRDefault="00C9460F" w:rsidP="00C9460F">
            <w:pPr>
              <w:ind w:hanging="18"/>
              <w:jc w:val="center"/>
            </w:pPr>
          </w:p>
        </w:tc>
        <w:tc>
          <w:tcPr>
            <w:tcW w:w="1260" w:type="dxa"/>
          </w:tcPr>
          <w:p w14:paraId="2B944D2A" w14:textId="77777777" w:rsidR="00C9460F" w:rsidRDefault="00C9460F" w:rsidP="00C9460F">
            <w:pPr>
              <w:ind w:hanging="18"/>
              <w:jc w:val="center"/>
            </w:pPr>
          </w:p>
        </w:tc>
      </w:tr>
      <w:tr w:rsidR="00C9460F" w14:paraId="67A83FEB"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6D8AB0BF" w14:textId="77777777" w:rsidR="00C9460F" w:rsidRPr="00836035" w:rsidRDefault="00C9460F" w:rsidP="00C9460F">
            <w:pPr>
              <w:ind w:left="72"/>
            </w:pPr>
            <w:r>
              <w:t>Producer presentations, peer-instructors</w:t>
            </w:r>
          </w:p>
        </w:tc>
        <w:tc>
          <w:tcPr>
            <w:tcW w:w="1057" w:type="dxa"/>
          </w:tcPr>
          <w:p w14:paraId="7CAB7F8D" w14:textId="77777777" w:rsidR="00C9460F" w:rsidRDefault="00C9460F" w:rsidP="00C9460F">
            <w:pPr>
              <w:ind w:hanging="18"/>
              <w:jc w:val="center"/>
            </w:pPr>
          </w:p>
        </w:tc>
        <w:tc>
          <w:tcPr>
            <w:tcW w:w="1110" w:type="dxa"/>
          </w:tcPr>
          <w:p w14:paraId="5A494147" w14:textId="77777777" w:rsidR="00C9460F" w:rsidRDefault="00C9460F" w:rsidP="00C9460F">
            <w:pPr>
              <w:ind w:hanging="18"/>
              <w:jc w:val="center"/>
            </w:pPr>
            <w:r>
              <w:t>X</w:t>
            </w:r>
          </w:p>
        </w:tc>
        <w:tc>
          <w:tcPr>
            <w:tcW w:w="1260" w:type="dxa"/>
          </w:tcPr>
          <w:p w14:paraId="475A20C7" w14:textId="77777777" w:rsidR="00C9460F" w:rsidRDefault="00C9460F" w:rsidP="00C9460F">
            <w:pPr>
              <w:ind w:hanging="18"/>
              <w:jc w:val="center"/>
            </w:pPr>
          </w:p>
        </w:tc>
      </w:tr>
      <w:tr w:rsidR="00C9460F" w14:paraId="3412CEBB" w14:textId="77777777" w:rsidTr="00C9460F">
        <w:tc>
          <w:tcPr>
            <w:tcW w:w="5760" w:type="dxa"/>
          </w:tcPr>
          <w:p w14:paraId="3CA8FB1B" w14:textId="77777777" w:rsidR="00C9460F" w:rsidRDefault="00C9460F" w:rsidP="00C9460F">
            <w:pPr>
              <w:ind w:left="72"/>
            </w:pPr>
            <w:r>
              <w:t>Site assessments</w:t>
            </w:r>
          </w:p>
        </w:tc>
        <w:tc>
          <w:tcPr>
            <w:tcW w:w="1057" w:type="dxa"/>
          </w:tcPr>
          <w:p w14:paraId="39B60164" w14:textId="77777777" w:rsidR="00C9460F" w:rsidRDefault="00C9460F" w:rsidP="00C9460F">
            <w:pPr>
              <w:ind w:hanging="18"/>
              <w:jc w:val="center"/>
            </w:pPr>
            <w:r>
              <w:t>X</w:t>
            </w:r>
          </w:p>
        </w:tc>
        <w:tc>
          <w:tcPr>
            <w:tcW w:w="1110" w:type="dxa"/>
          </w:tcPr>
          <w:p w14:paraId="16603737" w14:textId="77777777" w:rsidR="00C9460F" w:rsidRDefault="00C9460F" w:rsidP="00C9460F">
            <w:pPr>
              <w:ind w:hanging="18"/>
              <w:jc w:val="center"/>
            </w:pPr>
          </w:p>
        </w:tc>
        <w:tc>
          <w:tcPr>
            <w:tcW w:w="1260" w:type="dxa"/>
          </w:tcPr>
          <w:p w14:paraId="04330350" w14:textId="77777777" w:rsidR="00C9460F" w:rsidRDefault="00C9460F" w:rsidP="00C9460F">
            <w:pPr>
              <w:ind w:hanging="18"/>
              <w:jc w:val="center"/>
            </w:pPr>
          </w:p>
        </w:tc>
      </w:tr>
      <w:tr w:rsidR="00C9460F" w14:paraId="2D6D35C9"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5091BE64" w14:textId="77777777" w:rsidR="00C9460F" w:rsidRDefault="00C9460F" w:rsidP="00C9460F">
            <w:pPr>
              <w:ind w:left="72"/>
            </w:pPr>
            <w:r>
              <w:t>Small groups</w:t>
            </w:r>
          </w:p>
        </w:tc>
        <w:tc>
          <w:tcPr>
            <w:tcW w:w="1057" w:type="dxa"/>
          </w:tcPr>
          <w:p w14:paraId="0241CFBC" w14:textId="77777777" w:rsidR="00C9460F" w:rsidRDefault="00C9460F" w:rsidP="00C9460F">
            <w:pPr>
              <w:ind w:hanging="18"/>
              <w:jc w:val="center"/>
            </w:pPr>
          </w:p>
        </w:tc>
        <w:tc>
          <w:tcPr>
            <w:tcW w:w="1110" w:type="dxa"/>
          </w:tcPr>
          <w:p w14:paraId="31CB04C3" w14:textId="77777777" w:rsidR="00C9460F" w:rsidRDefault="00C9460F" w:rsidP="00C9460F">
            <w:pPr>
              <w:ind w:hanging="18"/>
              <w:jc w:val="center"/>
            </w:pPr>
            <w:r>
              <w:t>X</w:t>
            </w:r>
          </w:p>
        </w:tc>
        <w:tc>
          <w:tcPr>
            <w:tcW w:w="1260" w:type="dxa"/>
          </w:tcPr>
          <w:p w14:paraId="54827FC9" w14:textId="77777777" w:rsidR="00C9460F" w:rsidRDefault="00C9460F" w:rsidP="00C9460F">
            <w:pPr>
              <w:ind w:hanging="18"/>
              <w:jc w:val="center"/>
            </w:pPr>
          </w:p>
        </w:tc>
      </w:tr>
      <w:tr w:rsidR="00C9460F" w14:paraId="3192BD4E" w14:textId="77777777" w:rsidTr="00C9460F">
        <w:tc>
          <w:tcPr>
            <w:tcW w:w="5760" w:type="dxa"/>
          </w:tcPr>
          <w:p w14:paraId="51B52BD9" w14:textId="77777777" w:rsidR="00C9460F" w:rsidRDefault="00C9460F" w:rsidP="00C9460F">
            <w:pPr>
              <w:ind w:left="72"/>
            </w:pPr>
            <w:r>
              <w:t>Social media posts</w:t>
            </w:r>
          </w:p>
        </w:tc>
        <w:tc>
          <w:tcPr>
            <w:tcW w:w="1057" w:type="dxa"/>
          </w:tcPr>
          <w:p w14:paraId="2E5FF6C7" w14:textId="77777777" w:rsidR="00C9460F" w:rsidRDefault="00C9460F" w:rsidP="00C9460F">
            <w:pPr>
              <w:ind w:hanging="18"/>
              <w:jc w:val="center"/>
            </w:pPr>
            <w:r>
              <w:t>X</w:t>
            </w:r>
          </w:p>
        </w:tc>
        <w:tc>
          <w:tcPr>
            <w:tcW w:w="1110" w:type="dxa"/>
          </w:tcPr>
          <w:p w14:paraId="328B0D0E" w14:textId="77777777" w:rsidR="00C9460F" w:rsidRDefault="00C9460F" w:rsidP="00C9460F">
            <w:pPr>
              <w:ind w:hanging="18"/>
              <w:jc w:val="center"/>
            </w:pPr>
          </w:p>
        </w:tc>
        <w:tc>
          <w:tcPr>
            <w:tcW w:w="1260" w:type="dxa"/>
          </w:tcPr>
          <w:p w14:paraId="1B80A6FB" w14:textId="77777777" w:rsidR="00C9460F" w:rsidRDefault="00C9460F" w:rsidP="00C9460F">
            <w:pPr>
              <w:ind w:hanging="18"/>
              <w:jc w:val="center"/>
            </w:pPr>
          </w:p>
        </w:tc>
      </w:tr>
      <w:tr w:rsidR="00C9460F" w14:paraId="59DBD832"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6575362C" w14:textId="77777777" w:rsidR="00C9460F" w:rsidRDefault="00C9460F" w:rsidP="00C9460F">
            <w:pPr>
              <w:ind w:left="72"/>
            </w:pPr>
            <w:r>
              <w:t>Technology-enhanced polling</w:t>
            </w:r>
          </w:p>
        </w:tc>
        <w:tc>
          <w:tcPr>
            <w:tcW w:w="1057" w:type="dxa"/>
          </w:tcPr>
          <w:p w14:paraId="5CAC11D8" w14:textId="77777777" w:rsidR="00C9460F" w:rsidRDefault="00C9460F" w:rsidP="00C9460F">
            <w:pPr>
              <w:ind w:hanging="18"/>
              <w:jc w:val="center"/>
            </w:pPr>
          </w:p>
        </w:tc>
        <w:tc>
          <w:tcPr>
            <w:tcW w:w="1110" w:type="dxa"/>
          </w:tcPr>
          <w:p w14:paraId="50357FD5" w14:textId="77777777" w:rsidR="00C9460F" w:rsidRDefault="00C9460F" w:rsidP="00C9460F">
            <w:pPr>
              <w:ind w:hanging="18"/>
              <w:jc w:val="center"/>
            </w:pPr>
            <w:r>
              <w:t>X</w:t>
            </w:r>
          </w:p>
        </w:tc>
        <w:tc>
          <w:tcPr>
            <w:tcW w:w="1260" w:type="dxa"/>
          </w:tcPr>
          <w:p w14:paraId="2F75EB97" w14:textId="77777777" w:rsidR="00C9460F" w:rsidRDefault="00C9460F" w:rsidP="00C9460F">
            <w:pPr>
              <w:ind w:hanging="18"/>
              <w:jc w:val="center"/>
            </w:pPr>
          </w:p>
        </w:tc>
      </w:tr>
      <w:tr w:rsidR="00C9460F" w14:paraId="02C1FCAB" w14:textId="77777777" w:rsidTr="00C9460F">
        <w:tc>
          <w:tcPr>
            <w:tcW w:w="5760" w:type="dxa"/>
          </w:tcPr>
          <w:p w14:paraId="6201D5EC" w14:textId="77777777" w:rsidR="00C9460F" w:rsidRDefault="00C9460F" w:rsidP="00C9460F">
            <w:pPr>
              <w:ind w:left="72"/>
            </w:pPr>
            <w:r>
              <w:t>Tours</w:t>
            </w:r>
          </w:p>
        </w:tc>
        <w:tc>
          <w:tcPr>
            <w:tcW w:w="1057" w:type="dxa"/>
          </w:tcPr>
          <w:p w14:paraId="7B789DD1" w14:textId="77777777" w:rsidR="00C9460F" w:rsidRDefault="00C9460F" w:rsidP="00C9460F">
            <w:pPr>
              <w:ind w:hanging="18"/>
              <w:jc w:val="center"/>
            </w:pPr>
          </w:p>
        </w:tc>
        <w:tc>
          <w:tcPr>
            <w:tcW w:w="1110" w:type="dxa"/>
          </w:tcPr>
          <w:p w14:paraId="5D4B4805" w14:textId="77777777" w:rsidR="00C9460F" w:rsidRDefault="00C9460F" w:rsidP="00C9460F">
            <w:pPr>
              <w:ind w:hanging="18"/>
              <w:jc w:val="center"/>
            </w:pPr>
            <w:r>
              <w:t>X</w:t>
            </w:r>
          </w:p>
        </w:tc>
        <w:tc>
          <w:tcPr>
            <w:tcW w:w="1260" w:type="dxa"/>
          </w:tcPr>
          <w:p w14:paraId="2C16D3A4" w14:textId="77777777" w:rsidR="00C9460F" w:rsidRDefault="00C9460F" w:rsidP="00C9460F">
            <w:pPr>
              <w:ind w:hanging="18"/>
              <w:jc w:val="center"/>
            </w:pPr>
          </w:p>
        </w:tc>
      </w:tr>
      <w:tr w:rsidR="00C9460F" w14:paraId="15919328"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6706E78A" w14:textId="77777777" w:rsidR="00C9460F" w:rsidRDefault="00C9460F" w:rsidP="00C9460F">
            <w:pPr>
              <w:ind w:left="72"/>
            </w:pPr>
            <w:r>
              <w:t>Trouble-shooting</w:t>
            </w:r>
          </w:p>
        </w:tc>
        <w:tc>
          <w:tcPr>
            <w:tcW w:w="1057" w:type="dxa"/>
          </w:tcPr>
          <w:p w14:paraId="0EED748D" w14:textId="77777777" w:rsidR="00C9460F" w:rsidRDefault="00C9460F" w:rsidP="00C9460F">
            <w:pPr>
              <w:ind w:hanging="18"/>
              <w:jc w:val="center"/>
            </w:pPr>
            <w:r>
              <w:t>X</w:t>
            </w:r>
          </w:p>
        </w:tc>
        <w:tc>
          <w:tcPr>
            <w:tcW w:w="1110" w:type="dxa"/>
          </w:tcPr>
          <w:p w14:paraId="469D006A" w14:textId="77777777" w:rsidR="00C9460F" w:rsidRDefault="00C9460F" w:rsidP="00C9460F">
            <w:pPr>
              <w:ind w:hanging="18"/>
              <w:jc w:val="center"/>
            </w:pPr>
          </w:p>
        </w:tc>
        <w:tc>
          <w:tcPr>
            <w:tcW w:w="1260" w:type="dxa"/>
          </w:tcPr>
          <w:p w14:paraId="1025CF62" w14:textId="77777777" w:rsidR="00C9460F" w:rsidRDefault="00C9460F" w:rsidP="00C9460F">
            <w:pPr>
              <w:ind w:hanging="18"/>
              <w:jc w:val="center"/>
            </w:pPr>
          </w:p>
        </w:tc>
      </w:tr>
      <w:tr w:rsidR="00C9460F" w14:paraId="4D5E642B" w14:textId="77777777" w:rsidTr="00C9460F">
        <w:tc>
          <w:tcPr>
            <w:tcW w:w="5760" w:type="dxa"/>
          </w:tcPr>
          <w:p w14:paraId="0CC733FC" w14:textId="77777777" w:rsidR="00C9460F" w:rsidRPr="00836035" w:rsidRDefault="00C9460F" w:rsidP="00C9460F">
            <w:pPr>
              <w:ind w:left="72"/>
            </w:pPr>
            <w:r>
              <w:t xml:space="preserve">Use of open-ended questions </w:t>
            </w:r>
          </w:p>
        </w:tc>
        <w:tc>
          <w:tcPr>
            <w:tcW w:w="1057" w:type="dxa"/>
          </w:tcPr>
          <w:p w14:paraId="512204D7" w14:textId="77777777" w:rsidR="00C9460F" w:rsidRDefault="00C9460F" w:rsidP="00C9460F">
            <w:pPr>
              <w:ind w:hanging="18"/>
              <w:jc w:val="center"/>
            </w:pPr>
          </w:p>
        </w:tc>
        <w:tc>
          <w:tcPr>
            <w:tcW w:w="1110" w:type="dxa"/>
          </w:tcPr>
          <w:p w14:paraId="21209216" w14:textId="77777777" w:rsidR="00C9460F" w:rsidRDefault="00C9460F" w:rsidP="00C9460F">
            <w:pPr>
              <w:ind w:hanging="18"/>
              <w:jc w:val="center"/>
            </w:pPr>
            <w:r>
              <w:t>X</w:t>
            </w:r>
          </w:p>
        </w:tc>
        <w:tc>
          <w:tcPr>
            <w:tcW w:w="1260" w:type="dxa"/>
          </w:tcPr>
          <w:p w14:paraId="799111A2" w14:textId="77777777" w:rsidR="00C9460F" w:rsidRDefault="00C9460F" w:rsidP="00C9460F">
            <w:pPr>
              <w:ind w:hanging="18"/>
              <w:jc w:val="center"/>
            </w:pPr>
          </w:p>
        </w:tc>
      </w:tr>
      <w:tr w:rsidR="00C9460F" w14:paraId="5C7D1D2B"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3935AA40" w14:textId="77777777" w:rsidR="00C9460F" w:rsidRDefault="00C9460F" w:rsidP="00C9460F">
            <w:pPr>
              <w:ind w:left="72"/>
            </w:pPr>
            <w:r>
              <w:lastRenderedPageBreak/>
              <w:t>Video presentations</w:t>
            </w:r>
          </w:p>
        </w:tc>
        <w:tc>
          <w:tcPr>
            <w:tcW w:w="1057" w:type="dxa"/>
          </w:tcPr>
          <w:p w14:paraId="5AD130EA" w14:textId="77777777" w:rsidR="00C9460F" w:rsidRDefault="00C9460F" w:rsidP="00C9460F">
            <w:pPr>
              <w:ind w:hanging="18"/>
              <w:jc w:val="center"/>
            </w:pPr>
            <w:r>
              <w:t>X</w:t>
            </w:r>
          </w:p>
        </w:tc>
        <w:tc>
          <w:tcPr>
            <w:tcW w:w="1110" w:type="dxa"/>
          </w:tcPr>
          <w:p w14:paraId="264E6EC8" w14:textId="77777777" w:rsidR="00C9460F" w:rsidRDefault="00C9460F" w:rsidP="00C9460F">
            <w:pPr>
              <w:ind w:hanging="18"/>
              <w:jc w:val="center"/>
            </w:pPr>
          </w:p>
        </w:tc>
        <w:tc>
          <w:tcPr>
            <w:tcW w:w="1260" w:type="dxa"/>
          </w:tcPr>
          <w:p w14:paraId="29FCA61B" w14:textId="77777777" w:rsidR="00C9460F" w:rsidRDefault="00C9460F" w:rsidP="00C9460F">
            <w:pPr>
              <w:ind w:hanging="18"/>
              <w:jc w:val="center"/>
            </w:pPr>
          </w:p>
        </w:tc>
      </w:tr>
      <w:tr w:rsidR="00C9460F" w14:paraId="583045D3" w14:textId="77777777" w:rsidTr="00C9460F">
        <w:tc>
          <w:tcPr>
            <w:tcW w:w="5760" w:type="dxa"/>
          </w:tcPr>
          <w:p w14:paraId="46D4DFC6" w14:textId="77777777" w:rsidR="00C9460F" w:rsidRDefault="00C9460F" w:rsidP="00C9460F">
            <w:pPr>
              <w:ind w:left="72"/>
            </w:pPr>
            <w:r>
              <w:t>Webinars</w:t>
            </w:r>
          </w:p>
        </w:tc>
        <w:tc>
          <w:tcPr>
            <w:tcW w:w="1057" w:type="dxa"/>
          </w:tcPr>
          <w:p w14:paraId="6F999102" w14:textId="77777777" w:rsidR="00C9460F" w:rsidRDefault="00C9460F" w:rsidP="00C9460F">
            <w:pPr>
              <w:ind w:hanging="18"/>
              <w:jc w:val="center"/>
            </w:pPr>
            <w:r>
              <w:t>X</w:t>
            </w:r>
          </w:p>
        </w:tc>
        <w:tc>
          <w:tcPr>
            <w:tcW w:w="1110" w:type="dxa"/>
          </w:tcPr>
          <w:p w14:paraId="715CF102" w14:textId="77777777" w:rsidR="00C9460F" w:rsidRDefault="00C9460F" w:rsidP="00C9460F">
            <w:pPr>
              <w:ind w:hanging="18"/>
              <w:jc w:val="center"/>
            </w:pPr>
          </w:p>
        </w:tc>
        <w:tc>
          <w:tcPr>
            <w:tcW w:w="1260" w:type="dxa"/>
          </w:tcPr>
          <w:p w14:paraId="1596E087" w14:textId="77777777" w:rsidR="00C9460F" w:rsidRDefault="00C9460F" w:rsidP="00C9460F">
            <w:pPr>
              <w:ind w:hanging="18"/>
              <w:jc w:val="center"/>
            </w:pPr>
          </w:p>
        </w:tc>
      </w:tr>
      <w:tr w:rsidR="00C9460F" w14:paraId="50CE00FC"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4EF3A4FD" w14:textId="77777777" w:rsidR="00C9460F" w:rsidRPr="00801944" w:rsidRDefault="00C9460F" w:rsidP="00C9460F">
            <w:pPr>
              <w:ind w:hanging="18"/>
              <w:rPr>
                <w:b/>
              </w:rPr>
            </w:pPr>
          </w:p>
        </w:tc>
        <w:tc>
          <w:tcPr>
            <w:tcW w:w="1057" w:type="dxa"/>
          </w:tcPr>
          <w:p w14:paraId="740D68FB" w14:textId="77777777" w:rsidR="00C9460F" w:rsidRDefault="00C9460F" w:rsidP="00C9460F">
            <w:pPr>
              <w:ind w:hanging="18"/>
              <w:jc w:val="center"/>
            </w:pPr>
          </w:p>
        </w:tc>
        <w:tc>
          <w:tcPr>
            <w:tcW w:w="1110" w:type="dxa"/>
          </w:tcPr>
          <w:p w14:paraId="418154AD" w14:textId="77777777" w:rsidR="00C9460F" w:rsidRDefault="00C9460F" w:rsidP="00C9460F">
            <w:pPr>
              <w:ind w:hanging="18"/>
              <w:jc w:val="center"/>
            </w:pPr>
          </w:p>
        </w:tc>
        <w:tc>
          <w:tcPr>
            <w:tcW w:w="1260" w:type="dxa"/>
          </w:tcPr>
          <w:p w14:paraId="199A557B" w14:textId="77777777" w:rsidR="00C9460F" w:rsidRDefault="00C9460F" w:rsidP="00C9460F">
            <w:pPr>
              <w:ind w:hanging="18"/>
              <w:jc w:val="center"/>
            </w:pPr>
          </w:p>
        </w:tc>
      </w:tr>
      <w:tr w:rsidR="00C9460F" w14:paraId="51AF69AD" w14:textId="77777777" w:rsidTr="00C9460F">
        <w:tc>
          <w:tcPr>
            <w:tcW w:w="5760" w:type="dxa"/>
          </w:tcPr>
          <w:p w14:paraId="0A08B152" w14:textId="77777777" w:rsidR="00C9460F" w:rsidRPr="006A511B" w:rsidRDefault="00C9460F" w:rsidP="006A511B">
            <w:pPr>
              <w:pStyle w:val="ListParagraph"/>
              <w:numPr>
                <w:ilvl w:val="0"/>
                <w:numId w:val="5"/>
              </w:numPr>
              <w:rPr>
                <w:b/>
              </w:rPr>
            </w:pPr>
            <w:r w:rsidRPr="006A511B">
              <w:rPr>
                <w:b/>
              </w:rPr>
              <w:t>Venues for program delivery</w:t>
            </w:r>
          </w:p>
        </w:tc>
        <w:tc>
          <w:tcPr>
            <w:tcW w:w="1057" w:type="dxa"/>
          </w:tcPr>
          <w:p w14:paraId="0A874E3D" w14:textId="77777777" w:rsidR="00C9460F" w:rsidRDefault="00C9460F" w:rsidP="00C9460F">
            <w:pPr>
              <w:ind w:hanging="18"/>
              <w:jc w:val="center"/>
            </w:pPr>
          </w:p>
        </w:tc>
        <w:tc>
          <w:tcPr>
            <w:tcW w:w="1110" w:type="dxa"/>
          </w:tcPr>
          <w:p w14:paraId="03D13D86" w14:textId="77777777" w:rsidR="00C9460F" w:rsidRDefault="00C9460F" w:rsidP="00C9460F">
            <w:pPr>
              <w:ind w:hanging="18"/>
              <w:jc w:val="center"/>
            </w:pPr>
          </w:p>
        </w:tc>
        <w:tc>
          <w:tcPr>
            <w:tcW w:w="1260" w:type="dxa"/>
          </w:tcPr>
          <w:p w14:paraId="0D31FC79" w14:textId="77777777" w:rsidR="00C9460F" w:rsidRDefault="00C9460F" w:rsidP="00C9460F">
            <w:pPr>
              <w:ind w:hanging="18"/>
              <w:jc w:val="center"/>
            </w:pPr>
          </w:p>
        </w:tc>
      </w:tr>
      <w:tr w:rsidR="00C9460F" w14:paraId="4CA96C79"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5175E2C5" w14:textId="77777777" w:rsidR="00C9460F" w:rsidRDefault="00C9460F" w:rsidP="00C9460F">
            <w:pPr>
              <w:ind w:left="72"/>
            </w:pPr>
            <w:r>
              <w:t>Conference or exposition</w:t>
            </w:r>
          </w:p>
        </w:tc>
        <w:tc>
          <w:tcPr>
            <w:tcW w:w="1057" w:type="dxa"/>
          </w:tcPr>
          <w:p w14:paraId="32898000" w14:textId="77777777" w:rsidR="00C9460F" w:rsidRDefault="00C9460F" w:rsidP="00C9460F">
            <w:pPr>
              <w:ind w:hanging="18"/>
              <w:jc w:val="center"/>
            </w:pPr>
          </w:p>
        </w:tc>
        <w:tc>
          <w:tcPr>
            <w:tcW w:w="1110" w:type="dxa"/>
          </w:tcPr>
          <w:p w14:paraId="60005112" w14:textId="77777777" w:rsidR="00C9460F" w:rsidRDefault="00C9460F" w:rsidP="00C9460F">
            <w:pPr>
              <w:ind w:hanging="18"/>
              <w:jc w:val="center"/>
            </w:pPr>
          </w:p>
        </w:tc>
        <w:tc>
          <w:tcPr>
            <w:tcW w:w="1260" w:type="dxa"/>
          </w:tcPr>
          <w:p w14:paraId="07330DEA" w14:textId="77777777" w:rsidR="00C9460F" w:rsidRDefault="00C9460F" w:rsidP="00C9460F">
            <w:pPr>
              <w:ind w:hanging="18"/>
              <w:jc w:val="center"/>
            </w:pPr>
            <w:r>
              <w:t>X</w:t>
            </w:r>
          </w:p>
        </w:tc>
      </w:tr>
      <w:tr w:rsidR="00C9460F" w14:paraId="6209BCE9" w14:textId="77777777" w:rsidTr="00C9460F">
        <w:tc>
          <w:tcPr>
            <w:tcW w:w="5760" w:type="dxa"/>
          </w:tcPr>
          <w:p w14:paraId="1AB34D14" w14:textId="77777777" w:rsidR="00C9460F" w:rsidRDefault="00C9460F" w:rsidP="00C9460F">
            <w:pPr>
              <w:ind w:left="72"/>
            </w:pPr>
            <w:r>
              <w:t>Television</w:t>
            </w:r>
          </w:p>
        </w:tc>
        <w:tc>
          <w:tcPr>
            <w:tcW w:w="1057" w:type="dxa"/>
          </w:tcPr>
          <w:p w14:paraId="6BA0BA0D" w14:textId="77777777" w:rsidR="00C9460F" w:rsidRDefault="00C9460F" w:rsidP="00C9460F">
            <w:pPr>
              <w:ind w:hanging="18"/>
              <w:jc w:val="center"/>
            </w:pPr>
            <w:r>
              <w:t>X</w:t>
            </w:r>
          </w:p>
        </w:tc>
        <w:tc>
          <w:tcPr>
            <w:tcW w:w="1110" w:type="dxa"/>
          </w:tcPr>
          <w:p w14:paraId="100E70FF" w14:textId="77777777" w:rsidR="00C9460F" w:rsidRDefault="00C9460F" w:rsidP="00C9460F">
            <w:pPr>
              <w:ind w:hanging="18"/>
              <w:jc w:val="center"/>
            </w:pPr>
          </w:p>
        </w:tc>
        <w:tc>
          <w:tcPr>
            <w:tcW w:w="1260" w:type="dxa"/>
          </w:tcPr>
          <w:p w14:paraId="1511AC40" w14:textId="77777777" w:rsidR="00C9460F" w:rsidRDefault="00C9460F" w:rsidP="00C9460F">
            <w:pPr>
              <w:ind w:hanging="18"/>
              <w:jc w:val="center"/>
            </w:pPr>
          </w:p>
        </w:tc>
      </w:tr>
      <w:tr w:rsidR="00C9460F" w14:paraId="0E742A55"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2AA1102F" w14:textId="77777777" w:rsidR="00C9460F" w:rsidRDefault="00C9460F" w:rsidP="00C9460F">
            <w:pPr>
              <w:ind w:left="72"/>
            </w:pPr>
            <w:r>
              <w:t>Internet</w:t>
            </w:r>
          </w:p>
        </w:tc>
        <w:tc>
          <w:tcPr>
            <w:tcW w:w="1057" w:type="dxa"/>
          </w:tcPr>
          <w:p w14:paraId="7FF6B73C" w14:textId="77777777" w:rsidR="00C9460F" w:rsidRDefault="00C9460F" w:rsidP="00C9460F">
            <w:pPr>
              <w:ind w:hanging="18"/>
              <w:jc w:val="center"/>
            </w:pPr>
            <w:r>
              <w:t>X</w:t>
            </w:r>
          </w:p>
        </w:tc>
        <w:tc>
          <w:tcPr>
            <w:tcW w:w="1110" w:type="dxa"/>
          </w:tcPr>
          <w:p w14:paraId="36E062AC" w14:textId="77777777" w:rsidR="00C9460F" w:rsidRDefault="00C9460F" w:rsidP="00C9460F">
            <w:pPr>
              <w:ind w:hanging="18"/>
              <w:jc w:val="center"/>
            </w:pPr>
            <w:r>
              <w:t>X</w:t>
            </w:r>
          </w:p>
        </w:tc>
        <w:tc>
          <w:tcPr>
            <w:tcW w:w="1260" w:type="dxa"/>
          </w:tcPr>
          <w:p w14:paraId="59362D49" w14:textId="77777777" w:rsidR="00C9460F" w:rsidRDefault="00C9460F" w:rsidP="00C9460F">
            <w:pPr>
              <w:ind w:hanging="18"/>
              <w:jc w:val="center"/>
            </w:pPr>
            <w:r>
              <w:t>X</w:t>
            </w:r>
          </w:p>
        </w:tc>
      </w:tr>
      <w:tr w:rsidR="00C9460F" w14:paraId="573B160F" w14:textId="77777777" w:rsidTr="00C9460F">
        <w:tc>
          <w:tcPr>
            <w:tcW w:w="5760" w:type="dxa"/>
          </w:tcPr>
          <w:p w14:paraId="1988A612" w14:textId="77777777" w:rsidR="00C9460F" w:rsidRDefault="00C9460F" w:rsidP="00C9460F">
            <w:pPr>
              <w:ind w:hanging="18"/>
            </w:pPr>
          </w:p>
          <w:p w14:paraId="2A57B3F1" w14:textId="77777777" w:rsidR="00C9460F" w:rsidRPr="006A511B" w:rsidRDefault="00C9460F" w:rsidP="006A511B">
            <w:pPr>
              <w:pStyle w:val="ListParagraph"/>
              <w:numPr>
                <w:ilvl w:val="0"/>
                <w:numId w:val="5"/>
              </w:numPr>
              <w:rPr>
                <w:b/>
              </w:rPr>
            </w:pPr>
            <w:r w:rsidRPr="006A511B">
              <w:rPr>
                <w:b/>
              </w:rPr>
              <w:t>Partner roles</w:t>
            </w:r>
          </w:p>
        </w:tc>
        <w:tc>
          <w:tcPr>
            <w:tcW w:w="1057" w:type="dxa"/>
          </w:tcPr>
          <w:p w14:paraId="019EEF42" w14:textId="77777777" w:rsidR="00C9460F" w:rsidRDefault="00C9460F" w:rsidP="00C9460F">
            <w:pPr>
              <w:ind w:hanging="18"/>
              <w:jc w:val="center"/>
            </w:pPr>
          </w:p>
        </w:tc>
        <w:tc>
          <w:tcPr>
            <w:tcW w:w="1110" w:type="dxa"/>
          </w:tcPr>
          <w:p w14:paraId="494D6E20" w14:textId="77777777" w:rsidR="00C9460F" w:rsidRDefault="00C9460F" w:rsidP="00C9460F">
            <w:pPr>
              <w:ind w:hanging="18"/>
              <w:jc w:val="center"/>
            </w:pPr>
          </w:p>
        </w:tc>
        <w:tc>
          <w:tcPr>
            <w:tcW w:w="1260" w:type="dxa"/>
          </w:tcPr>
          <w:p w14:paraId="3A868F7A" w14:textId="77777777" w:rsidR="00C9460F" w:rsidRDefault="00C9460F" w:rsidP="00C9460F">
            <w:pPr>
              <w:ind w:hanging="18"/>
              <w:jc w:val="center"/>
            </w:pPr>
          </w:p>
        </w:tc>
      </w:tr>
      <w:tr w:rsidR="00C9460F" w14:paraId="3241CAD7"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10CA1605" w14:textId="77777777" w:rsidR="00C9460F" w:rsidRDefault="00C9460F" w:rsidP="00C9460F">
            <w:pPr>
              <w:ind w:left="72" w:hanging="18"/>
            </w:pPr>
            <w:r>
              <w:t>Data analysis</w:t>
            </w:r>
          </w:p>
        </w:tc>
        <w:tc>
          <w:tcPr>
            <w:tcW w:w="1057" w:type="dxa"/>
          </w:tcPr>
          <w:p w14:paraId="33BB65C1" w14:textId="77777777" w:rsidR="00C9460F" w:rsidRDefault="00C9460F" w:rsidP="00C9460F">
            <w:pPr>
              <w:ind w:hanging="18"/>
              <w:jc w:val="center"/>
            </w:pPr>
          </w:p>
        </w:tc>
        <w:tc>
          <w:tcPr>
            <w:tcW w:w="1110" w:type="dxa"/>
          </w:tcPr>
          <w:p w14:paraId="373B6FD6" w14:textId="77777777" w:rsidR="00C9460F" w:rsidRDefault="00C9460F" w:rsidP="00C9460F">
            <w:pPr>
              <w:ind w:hanging="18"/>
              <w:jc w:val="center"/>
            </w:pPr>
            <w:r>
              <w:t>X</w:t>
            </w:r>
          </w:p>
        </w:tc>
        <w:tc>
          <w:tcPr>
            <w:tcW w:w="1260" w:type="dxa"/>
          </w:tcPr>
          <w:p w14:paraId="7E3E2C98" w14:textId="77777777" w:rsidR="00C9460F" w:rsidRDefault="00C9460F" w:rsidP="00C9460F">
            <w:pPr>
              <w:ind w:hanging="18"/>
              <w:jc w:val="center"/>
            </w:pPr>
          </w:p>
        </w:tc>
      </w:tr>
      <w:tr w:rsidR="00C9460F" w14:paraId="7BF6BE76" w14:textId="77777777" w:rsidTr="00C9460F">
        <w:tc>
          <w:tcPr>
            <w:tcW w:w="5760" w:type="dxa"/>
          </w:tcPr>
          <w:p w14:paraId="210F6B41" w14:textId="77777777" w:rsidR="00C9460F" w:rsidRDefault="00C9460F" w:rsidP="00C9460F">
            <w:pPr>
              <w:ind w:left="72" w:hanging="18"/>
            </w:pPr>
            <w:r>
              <w:t>Delivery method recommendations</w:t>
            </w:r>
          </w:p>
        </w:tc>
        <w:tc>
          <w:tcPr>
            <w:tcW w:w="1057" w:type="dxa"/>
          </w:tcPr>
          <w:p w14:paraId="67926B96" w14:textId="77777777" w:rsidR="00C9460F" w:rsidRDefault="00C9460F" w:rsidP="00C9460F">
            <w:pPr>
              <w:ind w:hanging="18"/>
              <w:jc w:val="center"/>
            </w:pPr>
            <w:r>
              <w:t>X</w:t>
            </w:r>
          </w:p>
        </w:tc>
        <w:tc>
          <w:tcPr>
            <w:tcW w:w="1110" w:type="dxa"/>
          </w:tcPr>
          <w:p w14:paraId="77364490" w14:textId="77777777" w:rsidR="00C9460F" w:rsidRDefault="00C9460F" w:rsidP="00C9460F">
            <w:pPr>
              <w:ind w:hanging="18"/>
              <w:jc w:val="center"/>
            </w:pPr>
          </w:p>
        </w:tc>
        <w:tc>
          <w:tcPr>
            <w:tcW w:w="1260" w:type="dxa"/>
          </w:tcPr>
          <w:p w14:paraId="77F137CD" w14:textId="77777777" w:rsidR="00C9460F" w:rsidRDefault="00C9460F" w:rsidP="00C9460F">
            <w:pPr>
              <w:ind w:hanging="18"/>
              <w:jc w:val="center"/>
            </w:pPr>
          </w:p>
        </w:tc>
      </w:tr>
      <w:tr w:rsidR="00C9460F" w14:paraId="1CBC2257"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43F5B2F9" w14:textId="77777777" w:rsidR="00C9460F" w:rsidRPr="00836035" w:rsidRDefault="00C9460F" w:rsidP="00C9460F">
            <w:pPr>
              <w:ind w:left="72" w:hanging="18"/>
            </w:pPr>
            <w:r>
              <w:t>Development of solutions</w:t>
            </w:r>
          </w:p>
        </w:tc>
        <w:tc>
          <w:tcPr>
            <w:tcW w:w="1057" w:type="dxa"/>
          </w:tcPr>
          <w:p w14:paraId="43DFC8E8" w14:textId="77777777" w:rsidR="00C9460F" w:rsidRDefault="00C9460F" w:rsidP="00C9460F">
            <w:pPr>
              <w:ind w:hanging="18"/>
              <w:jc w:val="center"/>
            </w:pPr>
          </w:p>
        </w:tc>
        <w:tc>
          <w:tcPr>
            <w:tcW w:w="1110" w:type="dxa"/>
          </w:tcPr>
          <w:p w14:paraId="7B2B4CEF" w14:textId="77777777" w:rsidR="00C9460F" w:rsidRDefault="00C9460F" w:rsidP="00C9460F">
            <w:pPr>
              <w:ind w:hanging="18"/>
              <w:jc w:val="center"/>
            </w:pPr>
            <w:r>
              <w:t>X</w:t>
            </w:r>
          </w:p>
        </w:tc>
        <w:tc>
          <w:tcPr>
            <w:tcW w:w="1260" w:type="dxa"/>
          </w:tcPr>
          <w:p w14:paraId="4733792A" w14:textId="77777777" w:rsidR="00C9460F" w:rsidRDefault="00C9460F" w:rsidP="00C9460F">
            <w:pPr>
              <w:ind w:hanging="18"/>
              <w:jc w:val="center"/>
            </w:pPr>
            <w:r>
              <w:t>X</w:t>
            </w:r>
          </w:p>
        </w:tc>
      </w:tr>
      <w:tr w:rsidR="00C9460F" w14:paraId="3ADFA3E6" w14:textId="77777777" w:rsidTr="00C9460F">
        <w:tc>
          <w:tcPr>
            <w:tcW w:w="5760" w:type="dxa"/>
          </w:tcPr>
          <w:p w14:paraId="787E3486" w14:textId="77777777" w:rsidR="00C9460F" w:rsidRPr="00836035" w:rsidRDefault="00C9460F" w:rsidP="00C9460F">
            <w:pPr>
              <w:ind w:left="72" w:hanging="18"/>
            </w:pPr>
            <w:r>
              <w:t>Financial support, programs and personnel</w:t>
            </w:r>
          </w:p>
        </w:tc>
        <w:tc>
          <w:tcPr>
            <w:tcW w:w="1057" w:type="dxa"/>
          </w:tcPr>
          <w:p w14:paraId="1CB1FF7A" w14:textId="77777777" w:rsidR="00C9460F" w:rsidRDefault="00C9460F" w:rsidP="00C9460F">
            <w:pPr>
              <w:ind w:hanging="18"/>
              <w:jc w:val="center"/>
            </w:pPr>
          </w:p>
        </w:tc>
        <w:tc>
          <w:tcPr>
            <w:tcW w:w="1110" w:type="dxa"/>
          </w:tcPr>
          <w:p w14:paraId="73A2BC77" w14:textId="77777777" w:rsidR="00C9460F" w:rsidRDefault="00C9460F" w:rsidP="00C9460F">
            <w:pPr>
              <w:ind w:hanging="18"/>
              <w:jc w:val="center"/>
            </w:pPr>
            <w:r>
              <w:t>X</w:t>
            </w:r>
          </w:p>
        </w:tc>
        <w:tc>
          <w:tcPr>
            <w:tcW w:w="1260" w:type="dxa"/>
          </w:tcPr>
          <w:p w14:paraId="45251691" w14:textId="77777777" w:rsidR="00C9460F" w:rsidRDefault="00C9460F" w:rsidP="00C9460F">
            <w:pPr>
              <w:ind w:hanging="18"/>
              <w:jc w:val="center"/>
            </w:pPr>
            <w:r>
              <w:t>X</w:t>
            </w:r>
          </w:p>
        </w:tc>
      </w:tr>
      <w:tr w:rsidR="00C9460F" w14:paraId="44542B81"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309F859F" w14:textId="77777777" w:rsidR="00C9460F" w:rsidRDefault="00C9460F" w:rsidP="00C9460F">
            <w:pPr>
              <w:ind w:left="72" w:hanging="18"/>
            </w:pPr>
            <w:r>
              <w:t>Identifying other potential partners</w:t>
            </w:r>
          </w:p>
        </w:tc>
        <w:tc>
          <w:tcPr>
            <w:tcW w:w="1057" w:type="dxa"/>
          </w:tcPr>
          <w:p w14:paraId="72D60125" w14:textId="77777777" w:rsidR="00C9460F" w:rsidRDefault="00C9460F" w:rsidP="00C9460F">
            <w:pPr>
              <w:ind w:hanging="18"/>
              <w:jc w:val="center"/>
            </w:pPr>
          </w:p>
        </w:tc>
        <w:tc>
          <w:tcPr>
            <w:tcW w:w="1110" w:type="dxa"/>
          </w:tcPr>
          <w:p w14:paraId="16F6E739" w14:textId="77777777" w:rsidR="00C9460F" w:rsidRDefault="00C9460F" w:rsidP="00C9460F">
            <w:pPr>
              <w:ind w:hanging="18"/>
              <w:jc w:val="center"/>
            </w:pPr>
            <w:r>
              <w:t>X</w:t>
            </w:r>
          </w:p>
        </w:tc>
        <w:tc>
          <w:tcPr>
            <w:tcW w:w="1260" w:type="dxa"/>
          </w:tcPr>
          <w:p w14:paraId="19113613" w14:textId="77777777" w:rsidR="00C9460F" w:rsidRDefault="00C9460F" w:rsidP="00C9460F">
            <w:pPr>
              <w:ind w:hanging="18"/>
              <w:jc w:val="center"/>
            </w:pPr>
          </w:p>
        </w:tc>
      </w:tr>
      <w:tr w:rsidR="00C9460F" w14:paraId="1B525868" w14:textId="77777777" w:rsidTr="00C9460F">
        <w:tc>
          <w:tcPr>
            <w:tcW w:w="5760" w:type="dxa"/>
          </w:tcPr>
          <w:p w14:paraId="6C15BAF8" w14:textId="77777777" w:rsidR="00C9460F" w:rsidRDefault="00C9460F" w:rsidP="00C9460F">
            <w:pPr>
              <w:ind w:left="72" w:hanging="18"/>
            </w:pPr>
            <w:r>
              <w:t>Implement research</w:t>
            </w:r>
          </w:p>
        </w:tc>
        <w:tc>
          <w:tcPr>
            <w:tcW w:w="1057" w:type="dxa"/>
          </w:tcPr>
          <w:p w14:paraId="18B2A466" w14:textId="77777777" w:rsidR="00C9460F" w:rsidRDefault="00C9460F" w:rsidP="00C9460F">
            <w:pPr>
              <w:ind w:hanging="18"/>
              <w:jc w:val="center"/>
            </w:pPr>
          </w:p>
        </w:tc>
        <w:tc>
          <w:tcPr>
            <w:tcW w:w="1110" w:type="dxa"/>
          </w:tcPr>
          <w:p w14:paraId="18598A8A" w14:textId="77777777" w:rsidR="00C9460F" w:rsidRDefault="00C9460F" w:rsidP="00C9460F">
            <w:pPr>
              <w:ind w:hanging="18"/>
              <w:jc w:val="center"/>
            </w:pPr>
            <w:r>
              <w:t>X</w:t>
            </w:r>
          </w:p>
        </w:tc>
        <w:tc>
          <w:tcPr>
            <w:tcW w:w="1260" w:type="dxa"/>
          </w:tcPr>
          <w:p w14:paraId="3E248D6D" w14:textId="77777777" w:rsidR="00C9460F" w:rsidRDefault="00C9460F" w:rsidP="00C9460F">
            <w:pPr>
              <w:ind w:hanging="18"/>
              <w:jc w:val="center"/>
            </w:pPr>
          </w:p>
        </w:tc>
      </w:tr>
      <w:tr w:rsidR="00C9460F" w14:paraId="13FCF6B8"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41163E09" w14:textId="77777777" w:rsidR="00C9460F" w:rsidRDefault="00C9460F" w:rsidP="00C9460F">
            <w:pPr>
              <w:ind w:left="72" w:hanging="18"/>
            </w:pPr>
            <w:r>
              <w:t>Needs assessment</w:t>
            </w:r>
          </w:p>
        </w:tc>
        <w:tc>
          <w:tcPr>
            <w:tcW w:w="1057" w:type="dxa"/>
          </w:tcPr>
          <w:p w14:paraId="0D56B836" w14:textId="77777777" w:rsidR="00C9460F" w:rsidRDefault="00C9460F" w:rsidP="00C9460F">
            <w:pPr>
              <w:ind w:hanging="18"/>
              <w:jc w:val="center"/>
            </w:pPr>
            <w:r>
              <w:t>X</w:t>
            </w:r>
          </w:p>
        </w:tc>
        <w:tc>
          <w:tcPr>
            <w:tcW w:w="1110" w:type="dxa"/>
          </w:tcPr>
          <w:p w14:paraId="52E5BA65" w14:textId="77777777" w:rsidR="00C9460F" w:rsidRDefault="00C9460F" w:rsidP="00C9460F">
            <w:pPr>
              <w:ind w:hanging="18"/>
              <w:jc w:val="center"/>
            </w:pPr>
          </w:p>
        </w:tc>
        <w:tc>
          <w:tcPr>
            <w:tcW w:w="1260" w:type="dxa"/>
          </w:tcPr>
          <w:p w14:paraId="522C992B" w14:textId="77777777" w:rsidR="00C9460F" w:rsidRDefault="00C9460F" w:rsidP="00C9460F">
            <w:pPr>
              <w:ind w:hanging="18"/>
              <w:jc w:val="center"/>
            </w:pPr>
            <w:r>
              <w:t>X</w:t>
            </w:r>
          </w:p>
        </w:tc>
      </w:tr>
      <w:tr w:rsidR="00C9460F" w14:paraId="1828E955" w14:textId="77777777" w:rsidTr="00C9460F">
        <w:tc>
          <w:tcPr>
            <w:tcW w:w="5760" w:type="dxa"/>
          </w:tcPr>
          <w:p w14:paraId="6A919A21" w14:textId="77777777" w:rsidR="00C9460F" w:rsidRDefault="00C9460F" w:rsidP="00C9460F">
            <w:pPr>
              <w:ind w:left="72" w:hanging="18"/>
            </w:pPr>
            <w:r>
              <w:t>Presentation, including research findings</w:t>
            </w:r>
          </w:p>
        </w:tc>
        <w:tc>
          <w:tcPr>
            <w:tcW w:w="1057" w:type="dxa"/>
          </w:tcPr>
          <w:p w14:paraId="6ED2C10C" w14:textId="77777777" w:rsidR="00C9460F" w:rsidRDefault="00C9460F" w:rsidP="00C9460F">
            <w:pPr>
              <w:ind w:hanging="18"/>
              <w:jc w:val="center"/>
            </w:pPr>
          </w:p>
        </w:tc>
        <w:tc>
          <w:tcPr>
            <w:tcW w:w="1110" w:type="dxa"/>
          </w:tcPr>
          <w:p w14:paraId="2644DA21" w14:textId="77777777" w:rsidR="00C9460F" w:rsidRDefault="00C9460F" w:rsidP="00C9460F">
            <w:pPr>
              <w:ind w:hanging="18"/>
              <w:jc w:val="center"/>
            </w:pPr>
            <w:r>
              <w:t>X</w:t>
            </w:r>
          </w:p>
        </w:tc>
        <w:tc>
          <w:tcPr>
            <w:tcW w:w="1260" w:type="dxa"/>
          </w:tcPr>
          <w:p w14:paraId="3A70E5B3" w14:textId="77777777" w:rsidR="00C9460F" w:rsidRDefault="00C9460F" w:rsidP="00C9460F">
            <w:pPr>
              <w:ind w:hanging="18"/>
              <w:jc w:val="center"/>
            </w:pPr>
            <w:r>
              <w:t>X</w:t>
            </w:r>
          </w:p>
        </w:tc>
      </w:tr>
      <w:tr w:rsidR="00C9460F" w14:paraId="0AAF3426"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748C2B88" w14:textId="77777777" w:rsidR="00C9460F" w:rsidRDefault="00C9460F" w:rsidP="00C9460F">
            <w:pPr>
              <w:ind w:left="72" w:hanging="18"/>
            </w:pPr>
            <w:r>
              <w:t>Problem identification</w:t>
            </w:r>
          </w:p>
        </w:tc>
        <w:tc>
          <w:tcPr>
            <w:tcW w:w="1057" w:type="dxa"/>
          </w:tcPr>
          <w:p w14:paraId="406EEF73" w14:textId="77777777" w:rsidR="00C9460F" w:rsidRDefault="00C9460F" w:rsidP="00C9460F">
            <w:pPr>
              <w:ind w:hanging="18"/>
              <w:jc w:val="center"/>
            </w:pPr>
          </w:p>
        </w:tc>
        <w:tc>
          <w:tcPr>
            <w:tcW w:w="1110" w:type="dxa"/>
          </w:tcPr>
          <w:p w14:paraId="7AE4F01B" w14:textId="77777777" w:rsidR="00C9460F" w:rsidRDefault="00C9460F" w:rsidP="00C9460F">
            <w:pPr>
              <w:ind w:hanging="18"/>
              <w:jc w:val="center"/>
            </w:pPr>
            <w:r>
              <w:t>X</w:t>
            </w:r>
          </w:p>
        </w:tc>
        <w:tc>
          <w:tcPr>
            <w:tcW w:w="1260" w:type="dxa"/>
          </w:tcPr>
          <w:p w14:paraId="3BDC3A23" w14:textId="77777777" w:rsidR="00C9460F" w:rsidRDefault="00C9460F" w:rsidP="00C9460F">
            <w:pPr>
              <w:ind w:hanging="18"/>
              <w:jc w:val="center"/>
            </w:pPr>
          </w:p>
        </w:tc>
      </w:tr>
      <w:tr w:rsidR="00C9460F" w14:paraId="00B28063" w14:textId="77777777" w:rsidTr="00C9460F">
        <w:tc>
          <w:tcPr>
            <w:tcW w:w="5760" w:type="dxa"/>
          </w:tcPr>
          <w:p w14:paraId="7E704AB3" w14:textId="77777777" w:rsidR="00C9460F" w:rsidRPr="00836035" w:rsidRDefault="00C9460F" w:rsidP="00C9460F">
            <w:pPr>
              <w:ind w:left="72" w:hanging="18"/>
            </w:pPr>
            <w:r>
              <w:t>Program implementation</w:t>
            </w:r>
          </w:p>
        </w:tc>
        <w:tc>
          <w:tcPr>
            <w:tcW w:w="1057" w:type="dxa"/>
          </w:tcPr>
          <w:p w14:paraId="34EEBE5F" w14:textId="77777777" w:rsidR="00C9460F" w:rsidRDefault="00C9460F" w:rsidP="00C9460F">
            <w:pPr>
              <w:ind w:hanging="18"/>
              <w:jc w:val="center"/>
            </w:pPr>
          </w:p>
        </w:tc>
        <w:tc>
          <w:tcPr>
            <w:tcW w:w="1110" w:type="dxa"/>
          </w:tcPr>
          <w:p w14:paraId="460A1A67" w14:textId="77777777" w:rsidR="00C9460F" w:rsidRDefault="00C9460F" w:rsidP="00C9460F">
            <w:pPr>
              <w:ind w:hanging="18"/>
              <w:jc w:val="center"/>
            </w:pPr>
            <w:r>
              <w:t>X</w:t>
            </w:r>
          </w:p>
        </w:tc>
        <w:tc>
          <w:tcPr>
            <w:tcW w:w="1260" w:type="dxa"/>
          </w:tcPr>
          <w:p w14:paraId="0CA3BDBC" w14:textId="77777777" w:rsidR="00C9460F" w:rsidRDefault="00C9460F" w:rsidP="00C9460F">
            <w:pPr>
              <w:ind w:hanging="18"/>
              <w:jc w:val="center"/>
            </w:pPr>
          </w:p>
        </w:tc>
      </w:tr>
      <w:tr w:rsidR="00C9460F" w14:paraId="17020010"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5AF3F416" w14:textId="77777777" w:rsidR="00C9460F" w:rsidRDefault="00C9460F" w:rsidP="00C9460F">
            <w:pPr>
              <w:ind w:left="72" w:hanging="18"/>
            </w:pPr>
            <w:r>
              <w:t>Program planning</w:t>
            </w:r>
          </w:p>
        </w:tc>
        <w:tc>
          <w:tcPr>
            <w:tcW w:w="1057" w:type="dxa"/>
          </w:tcPr>
          <w:p w14:paraId="5BE7CA95" w14:textId="77777777" w:rsidR="00C9460F" w:rsidRDefault="00C9460F" w:rsidP="00C9460F">
            <w:pPr>
              <w:ind w:hanging="18"/>
              <w:jc w:val="center"/>
            </w:pPr>
          </w:p>
        </w:tc>
        <w:tc>
          <w:tcPr>
            <w:tcW w:w="1110" w:type="dxa"/>
          </w:tcPr>
          <w:p w14:paraId="66538C38" w14:textId="77777777" w:rsidR="00C9460F" w:rsidRDefault="00C9460F" w:rsidP="00C9460F">
            <w:pPr>
              <w:ind w:hanging="18"/>
              <w:jc w:val="center"/>
            </w:pPr>
            <w:r>
              <w:t>X</w:t>
            </w:r>
          </w:p>
        </w:tc>
        <w:tc>
          <w:tcPr>
            <w:tcW w:w="1260" w:type="dxa"/>
          </w:tcPr>
          <w:p w14:paraId="2E37353C" w14:textId="77777777" w:rsidR="00C9460F" w:rsidRDefault="00C9460F" w:rsidP="00C9460F">
            <w:pPr>
              <w:ind w:hanging="18"/>
              <w:jc w:val="center"/>
            </w:pPr>
            <w:r>
              <w:t>X</w:t>
            </w:r>
          </w:p>
        </w:tc>
      </w:tr>
      <w:tr w:rsidR="00C9460F" w14:paraId="1328BE99" w14:textId="77777777" w:rsidTr="00C9460F">
        <w:tc>
          <w:tcPr>
            <w:tcW w:w="5760" w:type="dxa"/>
          </w:tcPr>
          <w:p w14:paraId="42C9214E" w14:textId="77777777" w:rsidR="00C9460F" w:rsidRDefault="00C9460F" w:rsidP="00C9460F">
            <w:pPr>
              <w:ind w:left="72" w:hanging="18"/>
            </w:pPr>
            <w:r>
              <w:t>Program promotion</w:t>
            </w:r>
          </w:p>
        </w:tc>
        <w:tc>
          <w:tcPr>
            <w:tcW w:w="1057" w:type="dxa"/>
          </w:tcPr>
          <w:p w14:paraId="390F8FB8" w14:textId="77777777" w:rsidR="00C9460F" w:rsidRDefault="00C9460F" w:rsidP="00C9460F">
            <w:pPr>
              <w:ind w:hanging="18"/>
              <w:jc w:val="center"/>
            </w:pPr>
          </w:p>
        </w:tc>
        <w:tc>
          <w:tcPr>
            <w:tcW w:w="1110" w:type="dxa"/>
          </w:tcPr>
          <w:p w14:paraId="25094C47" w14:textId="77777777" w:rsidR="00C9460F" w:rsidRDefault="00C9460F" w:rsidP="00C9460F">
            <w:pPr>
              <w:ind w:hanging="18"/>
              <w:jc w:val="center"/>
            </w:pPr>
          </w:p>
        </w:tc>
        <w:tc>
          <w:tcPr>
            <w:tcW w:w="1260" w:type="dxa"/>
          </w:tcPr>
          <w:p w14:paraId="70C00FBD" w14:textId="77777777" w:rsidR="00C9460F" w:rsidRDefault="00C9460F" w:rsidP="00C9460F">
            <w:pPr>
              <w:ind w:hanging="18"/>
              <w:jc w:val="center"/>
            </w:pPr>
            <w:r>
              <w:t>X</w:t>
            </w:r>
          </w:p>
        </w:tc>
      </w:tr>
      <w:tr w:rsidR="00C9460F" w14:paraId="4321C36A" w14:textId="77777777" w:rsidTr="00C9460F">
        <w:trPr>
          <w:cnfStyle w:val="000000100000" w:firstRow="0" w:lastRow="0" w:firstColumn="0" w:lastColumn="0" w:oddVBand="0" w:evenVBand="0" w:oddHBand="1" w:evenHBand="0" w:firstRowFirstColumn="0" w:firstRowLastColumn="0" w:lastRowFirstColumn="0" w:lastRowLastColumn="0"/>
        </w:trPr>
        <w:tc>
          <w:tcPr>
            <w:tcW w:w="5760" w:type="dxa"/>
          </w:tcPr>
          <w:p w14:paraId="1D24ADA7" w14:textId="77777777" w:rsidR="00C9460F" w:rsidRPr="00836035" w:rsidRDefault="00C9460F" w:rsidP="00C9460F">
            <w:pPr>
              <w:ind w:left="72" w:hanging="18"/>
            </w:pPr>
            <w:r>
              <w:t>Research data collection</w:t>
            </w:r>
          </w:p>
        </w:tc>
        <w:tc>
          <w:tcPr>
            <w:tcW w:w="1057" w:type="dxa"/>
          </w:tcPr>
          <w:p w14:paraId="2326B0BE" w14:textId="77777777" w:rsidR="00C9460F" w:rsidRDefault="00C9460F" w:rsidP="00C9460F">
            <w:pPr>
              <w:ind w:hanging="18"/>
              <w:jc w:val="center"/>
            </w:pPr>
          </w:p>
        </w:tc>
        <w:tc>
          <w:tcPr>
            <w:tcW w:w="1110" w:type="dxa"/>
          </w:tcPr>
          <w:p w14:paraId="1E573108" w14:textId="77777777" w:rsidR="00C9460F" w:rsidRDefault="00C9460F" w:rsidP="00C9460F">
            <w:pPr>
              <w:ind w:hanging="18"/>
              <w:jc w:val="center"/>
            </w:pPr>
            <w:r>
              <w:t>X</w:t>
            </w:r>
          </w:p>
        </w:tc>
        <w:tc>
          <w:tcPr>
            <w:tcW w:w="1260" w:type="dxa"/>
          </w:tcPr>
          <w:p w14:paraId="1200C8BD" w14:textId="77777777" w:rsidR="00C9460F" w:rsidRDefault="00C9460F" w:rsidP="00C9460F">
            <w:pPr>
              <w:ind w:hanging="18"/>
              <w:jc w:val="center"/>
            </w:pPr>
          </w:p>
        </w:tc>
      </w:tr>
      <w:tr w:rsidR="00C9460F" w14:paraId="515FE50C" w14:textId="77777777" w:rsidTr="00C9460F">
        <w:tc>
          <w:tcPr>
            <w:tcW w:w="5760" w:type="dxa"/>
          </w:tcPr>
          <w:p w14:paraId="0152A1AA" w14:textId="77777777" w:rsidR="00C9460F" w:rsidRDefault="00C9460F" w:rsidP="00C9460F">
            <w:pPr>
              <w:ind w:left="72" w:hanging="18"/>
            </w:pPr>
            <w:r>
              <w:lastRenderedPageBreak/>
              <w:t>Site selection for research projects</w:t>
            </w:r>
          </w:p>
        </w:tc>
        <w:tc>
          <w:tcPr>
            <w:tcW w:w="1057" w:type="dxa"/>
          </w:tcPr>
          <w:p w14:paraId="5A10964D" w14:textId="77777777" w:rsidR="00C9460F" w:rsidRDefault="00C9460F" w:rsidP="00C9460F">
            <w:pPr>
              <w:ind w:hanging="18"/>
              <w:jc w:val="center"/>
            </w:pPr>
          </w:p>
        </w:tc>
        <w:tc>
          <w:tcPr>
            <w:tcW w:w="1110" w:type="dxa"/>
          </w:tcPr>
          <w:p w14:paraId="4962F3DF" w14:textId="77777777" w:rsidR="00C9460F" w:rsidRDefault="00C9460F" w:rsidP="00C9460F">
            <w:pPr>
              <w:ind w:hanging="18"/>
              <w:jc w:val="center"/>
            </w:pPr>
            <w:r>
              <w:t>X</w:t>
            </w:r>
          </w:p>
        </w:tc>
        <w:tc>
          <w:tcPr>
            <w:tcW w:w="1260" w:type="dxa"/>
          </w:tcPr>
          <w:p w14:paraId="74328687" w14:textId="77777777" w:rsidR="00C9460F" w:rsidRDefault="00C9460F" w:rsidP="00C9460F">
            <w:pPr>
              <w:ind w:hanging="18"/>
              <w:jc w:val="center"/>
            </w:pPr>
          </w:p>
        </w:tc>
      </w:tr>
    </w:tbl>
    <w:p w14:paraId="66E2EEE0" w14:textId="77777777" w:rsidR="00C36474" w:rsidRDefault="00C36474"/>
    <w:p w14:paraId="2AF2E855" w14:textId="743BC007" w:rsidR="004C6CA1" w:rsidRDefault="004C6CA1" w:rsidP="004C6CA1">
      <w:r>
        <w:t>Finally</w:t>
      </w:r>
      <w:r w:rsidR="00801944">
        <w:t xml:space="preserve">, through </w:t>
      </w:r>
      <w:r>
        <w:t>the study</w:t>
      </w:r>
      <w:r w:rsidR="00801944">
        <w:t>, I identified</w:t>
      </w:r>
      <w:r>
        <w:t xml:space="preserve"> barriers and drivers associated with Extension’s move toward an engaged model of program delivery</w:t>
      </w:r>
      <w:r w:rsidR="005F17E7">
        <w:t>.  The barriers that were iden</w:t>
      </w:r>
      <w:r w:rsidR="007B7263">
        <w:t xml:space="preserve">tified are summarized </w:t>
      </w:r>
      <w:r w:rsidR="00BD7587">
        <w:t>below</w:t>
      </w:r>
      <w:r w:rsidR="007B7263">
        <w:t xml:space="preserve"> with those mentioned most frequently at the top of the list.</w:t>
      </w:r>
    </w:p>
    <w:p w14:paraId="43C7E05E" w14:textId="28C48F32" w:rsidR="005F17E7" w:rsidRDefault="005F17E7" w:rsidP="005F17E7">
      <w:pPr>
        <w:pStyle w:val="ListParagraph"/>
        <w:numPr>
          <w:ilvl w:val="0"/>
          <w:numId w:val="3"/>
        </w:numPr>
      </w:pPr>
      <w:r>
        <w:t>Time – Educators indicated that it took more time to use an engaged approach because of the multiple interact</w:t>
      </w:r>
      <w:r w:rsidR="00D62ECD">
        <w:t>ions that take place</w:t>
      </w:r>
      <w:r>
        <w:t xml:space="preserve"> with clientele.</w:t>
      </w:r>
    </w:p>
    <w:p w14:paraId="65F747AB" w14:textId="77777777" w:rsidR="005F17E7" w:rsidRDefault="005F17E7" w:rsidP="005F17E7">
      <w:pPr>
        <w:pStyle w:val="ListParagraph"/>
        <w:numPr>
          <w:ilvl w:val="0"/>
          <w:numId w:val="3"/>
        </w:numPr>
      </w:pPr>
      <w:r>
        <w:t>Coordination – Educators indicated that it was difficult to coordinate their schedules and those of members of the community to create opportunities for ongoing interaction.</w:t>
      </w:r>
    </w:p>
    <w:p w14:paraId="5A855CF0" w14:textId="77777777" w:rsidR="005F17E7" w:rsidRDefault="005F17E7" w:rsidP="005F17E7">
      <w:pPr>
        <w:pStyle w:val="ListParagraph"/>
        <w:numPr>
          <w:ilvl w:val="0"/>
          <w:numId w:val="3"/>
        </w:numPr>
      </w:pPr>
      <w:r>
        <w:t>Timeliness – Educators indicated that sometimes they needed to respond to an issue quickly and that the engaged model did not accommodate this.</w:t>
      </w:r>
    </w:p>
    <w:p w14:paraId="494B39A8" w14:textId="77777777" w:rsidR="005F17E7" w:rsidRDefault="005F17E7" w:rsidP="005F17E7">
      <w:pPr>
        <w:pStyle w:val="ListParagraph"/>
        <w:numPr>
          <w:ilvl w:val="0"/>
          <w:numId w:val="3"/>
        </w:numPr>
      </w:pPr>
      <w:r>
        <w:t>Existing expertise – Educators felt they had more experience and were more comfortable using an expert approach.</w:t>
      </w:r>
    </w:p>
    <w:p w14:paraId="65EFAD08" w14:textId="77777777" w:rsidR="005F17E7" w:rsidRDefault="005F17E7" w:rsidP="00317A07">
      <w:pPr>
        <w:pStyle w:val="ListParagraph"/>
        <w:numPr>
          <w:ilvl w:val="0"/>
          <w:numId w:val="3"/>
        </w:numPr>
      </w:pPr>
      <w:r>
        <w:t>Unwilling collaborators – Educators said that other educators and specialists were not always willing to use an engaged approach because they had not mastered it.</w:t>
      </w:r>
    </w:p>
    <w:p w14:paraId="36CE054A" w14:textId="11F85F67" w:rsidR="005F17E7" w:rsidRDefault="005F17E7" w:rsidP="005F17E7">
      <w:pPr>
        <w:pStyle w:val="ListParagraph"/>
        <w:numPr>
          <w:ilvl w:val="0"/>
          <w:numId w:val="3"/>
        </w:numPr>
      </w:pPr>
      <w:r>
        <w:t xml:space="preserve">Loss of control – Educators were concerned that if they used an engaged approach, they </w:t>
      </w:r>
      <w:r w:rsidR="00B81D8B">
        <w:t>lost control of content and the quality of the educational programming.</w:t>
      </w:r>
    </w:p>
    <w:p w14:paraId="18ADCB9D" w14:textId="5F669C18" w:rsidR="005F17E7" w:rsidRDefault="005F17E7" w:rsidP="005F17E7">
      <w:pPr>
        <w:pStyle w:val="ListParagraph"/>
        <w:numPr>
          <w:ilvl w:val="0"/>
          <w:numId w:val="3"/>
        </w:numPr>
      </w:pPr>
      <w:r>
        <w:t xml:space="preserve">Expert knows best – Some educators felt that they knew what their communities needed </w:t>
      </w:r>
      <w:r w:rsidR="00B81D8B">
        <w:t>and did not need them to be involved in the</w:t>
      </w:r>
      <w:r>
        <w:t xml:space="preserve"> programming process.</w:t>
      </w:r>
    </w:p>
    <w:p w14:paraId="5E6916CE" w14:textId="6E429FEE" w:rsidR="005F17E7" w:rsidRDefault="005F17E7" w:rsidP="005F17E7">
      <w:pPr>
        <w:pStyle w:val="ListParagraph"/>
        <w:numPr>
          <w:ilvl w:val="0"/>
          <w:numId w:val="3"/>
        </w:numPr>
      </w:pPr>
      <w:r>
        <w:t xml:space="preserve">Clientele that just want answers – Educators said that sometimes people just want an answer to the question, not an education on </w:t>
      </w:r>
      <w:r w:rsidR="00B81D8B">
        <w:t>a</w:t>
      </w:r>
      <w:r>
        <w:t xml:space="preserve"> topic.</w:t>
      </w:r>
    </w:p>
    <w:p w14:paraId="009CD5B3" w14:textId="3D7F9870" w:rsidR="005F17E7" w:rsidRDefault="00B81D8B" w:rsidP="005F17E7">
      <w:pPr>
        <w:pStyle w:val="ListParagraph"/>
        <w:numPr>
          <w:ilvl w:val="0"/>
          <w:numId w:val="3"/>
        </w:numPr>
      </w:pPr>
      <w:r>
        <w:t>Evaluation metrics</w:t>
      </w:r>
      <w:r w:rsidR="005F17E7">
        <w:t xml:space="preserve"> – Educators said that their performance was evaluated based on the number of activities and contacts they reported. With an engaged approach there were fewer of both of these.</w:t>
      </w:r>
    </w:p>
    <w:p w14:paraId="1BBEE6FB" w14:textId="77777777" w:rsidR="005F17E7" w:rsidRDefault="005F17E7" w:rsidP="005F17E7">
      <w:pPr>
        <w:pStyle w:val="ListParagraph"/>
        <w:numPr>
          <w:ilvl w:val="0"/>
          <w:numId w:val="3"/>
        </w:numPr>
      </w:pPr>
      <w:r>
        <w:t>Environmental limitations – Educators said that sometimes interaction with clientele was not possible because of large audiences or online presentations.</w:t>
      </w:r>
    </w:p>
    <w:p w14:paraId="05AFF272" w14:textId="77777777" w:rsidR="005F17E7" w:rsidRDefault="005F17E7" w:rsidP="005F17E7">
      <w:pPr>
        <w:pStyle w:val="ListParagraph"/>
        <w:numPr>
          <w:ilvl w:val="0"/>
          <w:numId w:val="3"/>
        </w:numPr>
      </w:pPr>
      <w:r>
        <w:t>Emphasis on being unbiased</w:t>
      </w:r>
      <w:r w:rsidR="00C36523">
        <w:t xml:space="preserve"> – Educators were concerned that by involving clientele they may be seen as supporting sides in various issues.</w:t>
      </w:r>
    </w:p>
    <w:p w14:paraId="49F4B46D" w14:textId="4F6EF463" w:rsidR="00C36523" w:rsidRDefault="00C36523" w:rsidP="00C36523">
      <w:r>
        <w:t xml:space="preserve">The drivers associated with use of the engaged model are summarized </w:t>
      </w:r>
      <w:r w:rsidR="00BD7587">
        <w:t>below</w:t>
      </w:r>
      <w:r w:rsidR="007B7263">
        <w:t xml:space="preserve"> with those mentioned most frequently at the top of the list.</w:t>
      </w:r>
    </w:p>
    <w:p w14:paraId="4BBA93D9" w14:textId="77777777" w:rsidR="00C36523" w:rsidRDefault="00C36523" w:rsidP="00C36523">
      <w:pPr>
        <w:pStyle w:val="ListParagraph"/>
        <w:numPr>
          <w:ilvl w:val="0"/>
          <w:numId w:val="4"/>
        </w:numPr>
      </w:pPr>
      <w:r>
        <w:t xml:space="preserve">Local program support – Educators </w:t>
      </w:r>
      <w:r w:rsidR="00B40152">
        <w:t>found</w:t>
      </w:r>
      <w:r>
        <w:t xml:space="preserve"> use of an engaged model of program delivery increased program support.</w:t>
      </w:r>
    </w:p>
    <w:p w14:paraId="4FC6D0AF" w14:textId="72FF2EBD" w:rsidR="00C36523" w:rsidRDefault="00C36523" w:rsidP="00C36523">
      <w:pPr>
        <w:pStyle w:val="ListParagraph"/>
        <w:numPr>
          <w:ilvl w:val="0"/>
          <w:numId w:val="4"/>
        </w:numPr>
      </w:pPr>
      <w:r>
        <w:t>Organizational support – The Extension Director in both states was seen as supportive of using an engaged model of program delivery</w:t>
      </w:r>
      <w:r w:rsidR="00B81D8B">
        <w:t xml:space="preserve"> by the educators</w:t>
      </w:r>
      <w:r>
        <w:t>.</w:t>
      </w:r>
    </w:p>
    <w:p w14:paraId="1940B626" w14:textId="5BA0199A" w:rsidR="00C36523" w:rsidRDefault="00C36523" w:rsidP="00C36523">
      <w:pPr>
        <w:pStyle w:val="ListParagraph"/>
        <w:numPr>
          <w:ilvl w:val="0"/>
          <w:numId w:val="4"/>
        </w:numPr>
      </w:pPr>
      <w:r>
        <w:t xml:space="preserve">Stronger programs – Educators said their program was more responsive to the community needs, and </w:t>
      </w:r>
      <w:r w:rsidR="0033480D">
        <w:t>were more sustainable</w:t>
      </w:r>
      <w:r>
        <w:t xml:space="preserve"> when using an engaged model of program delivery.</w:t>
      </w:r>
    </w:p>
    <w:p w14:paraId="62988AD9" w14:textId="42D491EF" w:rsidR="00C36523" w:rsidRDefault="00C36523" w:rsidP="00C36523">
      <w:pPr>
        <w:pStyle w:val="ListParagraph"/>
        <w:numPr>
          <w:ilvl w:val="0"/>
          <w:numId w:val="4"/>
        </w:numPr>
      </w:pPr>
      <w:r>
        <w:lastRenderedPageBreak/>
        <w:t xml:space="preserve">Better outcomes – Educators witnessed more </w:t>
      </w:r>
      <w:r w:rsidR="0033480D">
        <w:t xml:space="preserve">behavior change leading to </w:t>
      </w:r>
      <w:r>
        <w:t xml:space="preserve">long term outcomes when using an engaged model.  In addition, </w:t>
      </w:r>
      <w:r w:rsidR="0033480D">
        <w:t xml:space="preserve">they found it much easier to identify these outcomes </w:t>
      </w:r>
      <w:r>
        <w:t>because of the ongoing nature of the programs and the strong relationships that developed.</w:t>
      </w:r>
    </w:p>
    <w:p w14:paraId="111385C5" w14:textId="77777777" w:rsidR="00C36523" w:rsidRDefault="00C36523" w:rsidP="00C36523">
      <w:pPr>
        <w:pStyle w:val="ListParagraph"/>
        <w:numPr>
          <w:ilvl w:val="0"/>
          <w:numId w:val="4"/>
        </w:numPr>
      </w:pPr>
      <w:r>
        <w:t>Supporting the future of Extension – Educators stated that the engaged model of program delivery was the only model that provided long term support for the future of Extension because of the increased support and impact this provided.</w:t>
      </w:r>
    </w:p>
    <w:p w14:paraId="34FF8F5D" w14:textId="77777777" w:rsidR="004C6CA1" w:rsidRDefault="004C6CA1" w:rsidP="004C6CA1">
      <w:pPr>
        <w:pStyle w:val="Heading1"/>
      </w:pPr>
      <w:bookmarkStart w:id="6" w:name="_Toc478630526"/>
      <w:r>
        <w:t>Significance for Theory, Research, and Practice</w:t>
      </w:r>
      <w:bookmarkEnd w:id="6"/>
    </w:p>
    <w:p w14:paraId="4B2BB07C" w14:textId="2C6B7996" w:rsidR="004C6CA1" w:rsidRDefault="004C6CA1" w:rsidP="00C36474">
      <w:r>
        <w:t>Th</w:t>
      </w:r>
      <w:r w:rsidR="00DE3D16">
        <w:t>rough thi</w:t>
      </w:r>
      <w:r>
        <w:t xml:space="preserve">s study </w:t>
      </w:r>
      <w:r w:rsidR="00DE3D16">
        <w:t>o</w:t>
      </w:r>
      <w:r>
        <w:t>perationalized definition</w:t>
      </w:r>
      <w:r w:rsidR="00DE3D16">
        <w:t>s</w:t>
      </w:r>
      <w:r>
        <w:t xml:space="preserve"> of the expert, </w:t>
      </w:r>
      <w:r w:rsidR="00A35D53">
        <w:t xml:space="preserve">engaged </w:t>
      </w:r>
      <w:r>
        <w:t xml:space="preserve">and hybrid models of program delivery </w:t>
      </w:r>
      <w:r w:rsidR="00DE3D16">
        <w:t xml:space="preserve">were developed </w:t>
      </w:r>
      <w:r>
        <w:t xml:space="preserve">for Cooperative Extension. </w:t>
      </w:r>
      <w:r w:rsidR="00BD7587">
        <w:t xml:space="preserve">This fills a void and will improve conversations around engagement by providing a common meaning. </w:t>
      </w:r>
      <w:r>
        <w:t>Th</w:t>
      </w:r>
      <w:r w:rsidR="00BD7587">
        <w:t>e</w:t>
      </w:r>
      <w:r>
        <w:t xml:space="preserve"> definition for the engaged model is</w:t>
      </w:r>
      <w:r w:rsidR="00C36523">
        <w:t xml:space="preserve"> consistent</w:t>
      </w:r>
      <w:r w:rsidR="008B6DD7">
        <w:t xml:space="preserve"> with,</w:t>
      </w:r>
      <w:r w:rsidR="00C36523">
        <w:t xml:space="preserve"> </w:t>
      </w:r>
      <w:r w:rsidR="00BD7587">
        <w:t>although more</w:t>
      </w:r>
      <w:r w:rsidR="00354523">
        <w:t xml:space="preserve"> detailed</w:t>
      </w:r>
      <w:r w:rsidR="00C36523">
        <w:t xml:space="preserve"> than th</w:t>
      </w:r>
      <w:r>
        <w:t>e definition of engagement provided by the Carnegie Classification for Community Engagement</w:t>
      </w:r>
      <w:r w:rsidR="00C36523">
        <w:t xml:space="preserve"> </w:t>
      </w:r>
      <w:r w:rsidR="0033480D">
        <w:t>used in</w:t>
      </w:r>
      <w:r w:rsidR="00C36523">
        <w:t xml:space="preserve"> higher education </w:t>
      </w:r>
      <w:r w:rsidR="0033480D">
        <w:t xml:space="preserve">in general </w:t>
      </w:r>
      <w:r w:rsidR="00C36523">
        <w:fldChar w:fldCharType="begin"/>
      </w:r>
      <w:r w:rsidR="00C36523">
        <w:instrText xml:space="preserve"> ADDIN EN.CITE &lt;EndNote&gt;&lt;Cite&gt;&lt;Author&gt;New England Resource Center for Higher Education&lt;/Author&gt;&lt;Year&gt;n.d.&lt;/Year&gt;&lt;RecNum&gt;773&lt;/RecNum&gt;&lt;DisplayText&gt;(New England Resource Center for Higher Education, n.d.)&lt;/DisplayText&gt;&lt;record&gt;&lt;rec-number&gt;773&lt;/rec-number&gt;&lt;foreign-keys&gt;&lt;key app="EN" db-id="5eppewv5czxwv0eraaw5zrd9aa209x2tvsr0" timestamp="1474401021"&gt;773&lt;/key&gt;&lt;/foreign-keys&gt;&lt;ref-type name="Web Page"&gt;12&lt;/ref-type&gt;&lt;contributors&gt;&lt;authors&gt;&lt;author&gt;New England Resource Center for Higher Education,&lt;/author&gt;&lt;/authors&gt;&lt;/contributors&gt;&lt;titles&gt;&lt;title&gt;Carnegie community engagement classification&lt;/title&gt;&lt;/titles&gt;&lt;volume&gt;2016&lt;/volume&gt;&lt;number&gt;Sept 20&lt;/number&gt;&lt;keywords&gt;&lt;keyword&gt;Engagement&lt;/keyword&gt;&lt;/keywords&gt;&lt;dates&gt;&lt;year&gt;n.d.&lt;/year&gt;&lt;/dates&gt;&lt;pub-location&gt;University of Massachusetts Boston&lt;/pub-location&gt;&lt;urls&gt;&lt;related-urls&gt;&lt;url&gt;http://www.nerche.org/index.php?option=com_content&amp;amp;view=article&amp;amp;id=341&amp;amp;Itemid=92&lt;/url&gt;&lt;/related-urls&gt;&lt;/urls&gt;&lt;/record&gt;&lt;/Cite&gt;&lt;/EndNote&gt;</w:instrText>
      </w:r>
      <w:r w:rsidR="00C36523">
        <w:fldChar w:fldCharType="separate"/>
      </w:r>
      <w:r w:rsidR="00C36523">
        <w:rPr>
          <w:noProof/>
        </w:rPr>
        <w:t>(New England Resource Center for Higher Education, n.d.)</w:t>
      </w:r>
      <w:r w:rsidR="00C36523">
        <w:fldChar w:fldCharType="end"/>
      </w:r>
      <w:r>
        <w:t xml:space="preserve">. Both </w:t>
      </w:r>
      <w:r w:rsidR="00C36523">
        <w:t xml:space="preserve">expert </w:t>
      </w:r>
      <w:r w:rsidR="00A35D53">
        <w:t xml:space="preserve">and engaged </w:t>
      </w:r>
      <w:r>
        <w:t>models of program delivery are used in Cooperative Extension</w:t>
      </w:r>
      <w:r w:rsidR="009508F9">
        <w:t>,</w:t>
      </w:r>
      <w:r>
        <w:t xml:space="preserve"> and there is agreement on what they entail. These may more appropriately be combined to form the hybrid model of program delivery which may provide greater representation of what is used and what is desirable because of the way in which it provides accommodation for shared expertise.</w:t>
      </w:r>
    </w:p>
    <w:p w14:paraId="661E6CBF" w14:textId="3D1C7E18" w:rsidR="004C6CA1" w:rsidRDefault="004C6CA1" w:rsidP="004C6CA1">
      <w:r>
        <w:t>Examples of the use of the e</w:t>
      </w:r>
      <w:r w:rsidR="00A35D53">
        <w:t>xpert</w:t>
      </w:r>
      <w:r>
        <w:t xml:space="preserve"> and e</w:t>
      </w:r>
      <w:r w:rsidR="00A35D53">
        <w:t>ngaged</w:t>
      </w:r>
      <w:r>
        <w:t xml:space="preserve"> models are consistent with the educational approaches for Extension </w:t>
      </w:r>
      <w:r w:rsidR="00BD7587">
        <w:t>described by Franz and Townson (2008) and</w:t>
      </w:r>
      <w:r w:rsidR="0001286B">
        <w:t xml:space="preserve"> as classified</w:t>
      </w:r>
      <w:r>
        <w:t xml:space="preserve"> as e</w:t>
      </w:r>
      <w:r w:rsidR="00A35D53">
        <w:t>xpert</w:t>
      </w:r>
      <w:r>
        <w:t xml:space="preserve"> or e</w:t>
      </w:r>
      <w:r w:rsidR="00A35D53">
        <w:t>ngaged</w:t>
      </w:r>
      <w:r>
        <w:t xml:space="preserve"> in this</w:t>
      </w:r>
      <w:r w:rsidR="0001286B">
        <w:t xml:space="preserve"> study</w:t>
      </w:r>
      <w:r>
        <w:t xml:space="preserve">. Degree of interaction </w:t>
      </w:r>
      <w:r w:rsidR="0001286B">
        <w:t xml:space="preserve">with clientele </w:t>
      </w:r>
      <w:r>
        <w:t xml:space="preserve">and desired outcomes may contribute to defining these approaches, in addition to process and content. Being able to identify the educational approaches </w:t>
      </w:r>
      <w:r w:rsidR="00194BCF">
        <w:t xml:space="preserve">used </w:t>
      </w:r>
      <w:r>
        <w:t xml:space="preserve">within the Extension organization will be useful </w:t>
      </w:r>
      <w:r w:rsidR="0033480D">
        <w:t>connecting</w:t>
      </w:r>
      <w:r>
        <w:t xml:space="preserve"> resource allocation and delivery methods. </w:t>
      </w:r>
    </w:p>
    <w:p w14:paraId="383EC436" w14:textId="2F1D9666" w:rsidR="004C6CA1" w:rsidRDefault="004C6CA1" w:rsidP="004C6CA1">
      <w:r>
        <w:t xml:space="preserve">The theory of collective impact (Kania &amp; Kramer, 2011) is consistent with the engaged work being carried out by educators at the local level. </w:t>
      </w:r>
      <w:r w:rsidR="0001286B">
        <w:t>Educators generally involve their communities in needs assessment regardless of the model used. However, t</w:t>
      </w:r>
      <w:r>
        <w:t xml:space="preserve">here is opportunity for </w:t>
      </w:r>
      <w:r w:rsidR="0001286B">
        <w:t xml:space="preserve">many </w:t>
      </w:r>
      <w:r>
        <w:t>Extension</w:t>
      </w:r>
      <w:r w:rsidR="0001286B">
        <w:t xml:space="preserve"> programs</w:t>
      </w:r>
      <w:r>
        <w:t xml:space="preserve"> to move </w:t>
      </w:r>
      <w:r w:rsidR="0001286B">
        <w:t xml:space="preserve">to a </w:t>
      </w:r>
      <w:r>
        <w:t xml:space="preserve">more fluid model of problem solving depicted by </w:t>
      </w:r>
      <w:r w:rsidR="0033480D">
        <w:t>collective impact</w:t>
      </w:r>
      <w:r>
        <w:t xml:space="preserve">. </w:t>
      </w:r>
      <w:r w:rsidR="0001286B">
        <w:t xml:space="preserve">This can be accomplished by </w:t>
      </w:r>
      <w:r w:rsidR="00055295">
        <w:t>adapt</w:t>
      </w:r>
      <w:r w:rsidR="0001286B">
        <w:t>ing</w:t>
      </w:r>
      <w:r>
        <w:t xml:space="preserve"> program</w:t>
      </w:r>
      <w:r w:rsidR="00354523">
        <w:t xml:space="preserve"> planning processes</w:t>
      </w:r>
      <w:r w:rsidR="00055295">
        <w:t xml:space="preserve"> and</w:t>
      </w:r>
      <w:r w:rsidR="00354523">
        <w:t xml:space="preserve"> </w:t>
      </w:r>
      <w:r w:rsidR="0001286B">
        <w:t xml:space="preserve">evaluation of </w:t>
      </w:r>
      <w:r w:rsidR="00354523">
        <w:t>program</w:t>
      </w:r>
      <w:r w:rsidR="0001286B">
        <w:t>s</w:t>
      </w:r>
      <w:r w:rsidR="00354523">
        <w:t xml:space="preserve"> </w:t>
      </w:r>
      <w:r>
        <w:t xml:space="preserve">and performance </w:t>
      </w:r>
      <w:r w:rsidR="0001286B">
        <w:t>t</w:t>
      </w:r>
      <w:r w:rsidR="00055295">
        <w:t>o encourage</w:t>
      </w:r>
      <w:r w:rsidR="0001286B">
        <w:t xml:space="preserve"> greater</w:t>
      </w:r>
      <w:r w:rsidR="00055295">
        <w:t xml:space="preserve"> engagement</w:t>
      </w:r>
      <w:r w:rsidR="0001286B">
        <w:t>.</w:t>
      </w:r>
      <w:r w:rsidR="00055295">
        <w:t xml:space="preserve"> </w:t>
      </w:r>
      <w:r w:rsidR="0001286B">
        <w:t xml:space="preserve">Examples of </w:t>
      </w:r>
      <w:r>
        <w:t>ongoing communication and evaluation</w:t>
      </w:r>
      <w:r w:rsidR="0001286B">
        <w:t xml:space="preserve"> methods identified by communities using this process will provide insight into how this theory may be more fully implemented. </w:t>
      </w:r>
      <w:r>
        <w:t xml:space="preserve"> </w:t>
      </w:r>
      <w:r w:rsidR="00AB5B89">
        <w:t>The</w:t>
      </w:r>
      <w:r>
        <w:t xml:space="preserve"> characteristics </w:t>
      </w:r>
      <w:r w:rsidR="00AB5B89">
        <w:t xml:space="preserve">that Extension </w:t>
      </w:r>
      <w:r>
        <w:t>organizations look for when selecting Extension professionals and administrators</w:t>
      </w:r>
      <w:r w:rsidR="00AB5B89">
        <w:t xml:space="preserve"> may change as Extension moves to greater engagement</w:t>
      </w:r>
      <w:r>
        <w:t xml:space="preserve">. </w:t>
      </w:r>
    </w:p>
    <w:p w14:paraId="5AFA29E0" w14:textId="0AA9FB39" w:rsidR="004C6CA1" w:rsidRDefault="004C6CA1" w:rsidP="004C6CA1">
      <w:r>
        <w:t xml:space="preserve">The model of engaged program delivery </w:t>
      </w:r>
      <w:r w:rsidR="00DE3D16">
        <w:t xml:space="preserve">found in </w:t>
      </w:r>
      <w:r w:rsidR="00AB5B89">
        <w:t>this study</w:t>
      </w:r>
      <w:r>
        <w:t xml:space="preserve"> </w:t>
      </w:r>
      <w:r w:rsidR="00AB5B89">
        <w:t xml:space="preserve">indicates that Cooperative Extension has developed </w:t>
      </w:r>
      <w:r>
        <w:t xml:space="preserve">strong relationships on which universities can build as they seek greater engagement. This is especially true when considering the research and outreach missions of the land-grant universities. Greater attention needs to be paid to how students are incorporated into the engaged work of Cooperative Extension. Also, interaction between Extension professionals </w:t>
      </w:r>
      <w:r>
        <w:lastRenderedPageBreak/>
        <w:t xml:space="preserve">at the local level and </w:t>
      </w:r>
      <w:r w:rsidR="00AB5B89">
        <w:t>on the University campus</w:t>
      </w:r>
      <w:r>
        <w:t xml:space="preserve"> must be planned to provide for development of relationships</w:t>
      </w:r>
      <w:r w:rsidR="00AB5B89">
        <w:t xml:space="preserve"> that can provide opportunity for collaboration based on areas of expertise.</w:t>
      </w:r>
    </w:p>
    <w:p w14:paraId="4A25638C" w14:textId="5525C930" w:rsidR="00BA79D3" w:rsidRDefault="00BA79D3" w:rsidP="00BA79D3">
      <w:bookmarkStart w:id="7" w:name="_Toc478630527"/>
      <w:r>
        <w:t xml:space="preserve">There are barriers and drivers associated with use of the engaged model. </w:t>
      </w:r>
      <w:r w:rsidR="007B7263">
        <w:t>However, the</w:t>
      </w:r>
      <w:r w:rsidR="00AB5B89">
        <w:t>se may not be based on program area</w:t>
      </w:r>
      <w:r w:rsidR="007B7263">
        <w:t xml:space="preserve">. </w:t>
      </w:r>
      <w:r>
        <w:t>Many of the barriers can be overcome by building on existing organizational and community support. Extension educators need to be given assurance that the time investment in an engaged model is recognized and appreciated. Changes in evaluation processes need to be made throughout the university to reflect em</w:t>
      </w:r>
      <w:r w:rsidR="00AB5B89">
        <w:t>phasis on community engagement with attention to the different roles of local and campus faculty.</w:t>
      </w:r>
      <w:r>
        <w:t xml:space="preserve"> The emphasis for faculty evaluation at the university level may be more related to content, while at the community level in an engaged model, evaluation may relate more to process. University organizations need to accept this and support measures that are most appropriate to the work that is expected based on the faculty role. </w:t>
      </w:r>
    </w:p>
    <w:p w14:paraId="73D098FC" w14:textId="0A9CCFB3" w:rsidR="00BA79D3" w:rsidRDefault="00BA79D3" w:rsidP="00BA79D3">
      <w:r>
        <w:t xml:space="preserve">Further </w:t>
      </w:r>
      <w:r w:rsidR="00750400">
        <w:t>exploration</w:t>
      </w:r>
      <w:r>
        <w:t xml:space="preserve"> is recommended to explore the perspectives of Extension stakeholders, specialists and administrators related to the shift to an engaged model of program delivery. There may be room for revision in the definition of the engaged model as Cooperative Extension works with communities more toward achieving collective impact that encompasses</w:t>
      </w:r>
      <w:r w:rsidR="00136CBA">
        <w:t xml:space="preserve"> all aspects of developing solutions to community issues</w:t>
      </w:r>
      <w:r>
        <w:t xml:space="preserve"> rather than focuses solely on educational programs. As previously mentioned, there is also need for further study to </w:t>
      </w:r>
      <w:r w:rsidR="00AB5B89">
        <w:t>describe the hybrid model</w:t>
      </w:r>
      <w:r>
        <w:t xml:space="preserve">. This blending of the models seems to provide opportunity to combine expertise from multiple sources within the local context to provide more appropriate, sustainable solutions. </w:t>
      </w:r>
    </w:p>
    <w:p w14:paraId="2489F9CE" w14:textId="77777777" w:rsidR="00445B51" w:rsidRDefault="00445B51" w:rsidP="00445B51">
      <w:pPr>
        <w:pStyle w:val="Heading1"/>
      </w:pPr>
      <w:r>
        <w:t>Acknowledgments</w:t>
      </w:r>
    </w:p>
    <w:p w14:paraId="5C4109DC" w14:textId="77777777" w:rsidR="00445B51" w:rsidRDefault="00574FEE" w:rsidP="00445B51">
      <w:r>
        <w:t>I would like to express</w:t>
      </w:r>
      <w:r w:rsidR="00445B51">
        <w:t xml:space="preserve"> appreciation to the two state organizations and educators who participated in this study. In addition, </w:t>
      </w:r>
      <w:r>
        <w:t>I</w:t>
      </w:r>
      <w:r w:rsidR="00445B51">
        <w:t xml:space="preserve"> acknowledge </w:t>
      </w:r>
      <w:r>
        <w:t>and extend thanks to my</w:t>
      </w:r>
      <w:r w:rsidR="00445B51">
        <w:t xml:space="preserve"> dissertation committee chair, Connie Baggett, and committee members Ted Alter, Linda Caldwell, and Ed Yoder from The Pennsylvania State University and committee member Eric Kauffman from Virginia Tech.</w:t>
      </w:r>
    </w:p>
    <w:p w14:paraId="46241556" w14:textId="77777777" w:rsidR="00445B51" w:rsidRDefault="00445B51" w:rsidP="00445B51">
      <w:pPr>
        <w:pStyle w:val="Heading1"/>
      </w:pPr>
      <w:r>
        <w:t>Recommendation for Further Reading</w:t>
      </w:r>
    </w:p>
    <w:p w14:paraId="71536AF7" w14:textId="77777777" w:rsidR="00445B51" w:rsidRPr="00445B51" w:rsidRDefault="00445B51" w:rsidP="00445B51">
      <w:r>
        <w:t xml:space="preserve">This overview is derived from </w:t>
      </w:r>
      <w:r w:rsidR="00574FEE">
        <w:t xml:space="preserve">my </w:t>
      </w:r>
      <w:r w:rsidR="0036232B">
        <w:t xml:space="preserve">doctoral </w:t>
      </w:r>
      <w:r>
        <w:t xml:space="preserve">dissertation titled </w:t>
      </w:r>
      <w:r w:rsidRPr="00317A07">
        <w:rPr>
          <w:i/>
        </w:rPr>
        <w:t>Engagement through Cooperative Extension: Towards understanding meaning and practice among educators in two state Extension systems</w:t>
      </w:r>
      <w:r>
        <w:t xml:space="preserve"> published at The Pennsylvania State University. The dissertation is available in its entirety at </w:t>
      </w:r>
      <w:hyperlink r:id="rId13" w:history="1">
        <w:r w:rsidRPr="00A21520">
          <w:rPr>
            <w:rStyle w:val="Hyperlink"/>
          </w:rPr>
          <w:t>https://etda.libraries.psu.edu/catalog/13816kav11</w:t>
        </w:r>
      </w:hyperlink>
      <w:r>
        <w:t xml:space="preserve">. </w:t>
      </w:r>
    </w:p>
    <w:p w14:paraId="283B870F" w14:textId="77777777" w:rsidR="004C6CA1" w:rsidRDefault="0045289A" w:rsidP="00BA79D3">
      <w:pPr>
        <w:pStyle w:val="Heading1"/>
      </w:pPr>
      <w:r>
        <w:lastRenderedPageBreak/>
        <w:t>References</w:t>
      </w:r>
      <w:bookmarkEnd w:id="7"/>
    </w:p>
    <w:p w14:paraId="0EB911B6" w14:textId="77777777" w:rsidR="00B40152" w:rsidRPr="00B40152" w:rsidRDefault="00AB5ECF" w:rsidP="00B40152">
      <w:pPr>
        <w:pStyle w:val="EndNoteBibliography"/>
        <w:spacing w:after="0"/>
        <w:ind w:left="720" w:hanging="720"/>
      </w:pPr>
      <w:r>
        <w:fldChar w:fldCharType="begin"/>
      </w:r>
      <w:r w:rsidR="0045289A">
        <w:instrText xml:space="preserve"> ADDIN EN.REFLIST </w:instrText>
      </w:r>
      <w:r>
        <w:fldChar w:fldCharType="separate"/>
      </w:r>
      <w:r w:rsidR="00B40152" w:rsidRPr="00B40152">
        <w:t xml:space="preserve">APLU Task Force on The New Engagement Planning Team. (2016). </w:t>
      </w:r>
      <w:r w:rsidR="00B40152" w:rsidRPr="00B40152">
        <w:rPr>
          <w:i/>
        </w:rPr>
        <w:t>The new engagement:  Exploring the issues across the spectrum - a framework for thought and action by the Task Force on The New Engagement</w:t>
      </w:r>
      <w:r w:rsidR="00B40152" w:rsidRPr="00B40152">
        <w:t xml:space="preserve">. Retrieved from </w:t>
      </w:r>
      <w:hyperlink r:id="rId14" w:history="1">
        <w:r w:rsidR="00B40152" w:rsidRPr="00B40152">
          <w:rPr>
            <w:rStyle w:val="Hyperlink"/>
          </w:rPr>
          <w:t>http://www.aplu.org/library/the-new-engagement-exploring-the-issues-across-a-spectrum/File</w:t>
        </w:r>
      </w:hyperlink>
    </w:p>
    <w:p w14:paraId="6CE91CA0" w14:textId="77777777" w:rsidR="00B40152" w:rsidRPr="00B40152" w:rsidRDefault="00B40152" w:rsidP="00B40152">
      <w:pPr>
        <w:pStyle w:val="EndNoteBibliography"/>
        <w:spacing w:after="0"/>
        <w:ind w:left="720" w:hanging="720"/>
      </w:pPr>
      <w:r w:rsidRPr="00B40152">
        <w:t xml:space="preserve">Beaulieu, L. J., &amp; Cordes, S. (2014). Extension community development:  Building strong, vibrant communities. </w:t>
      </w:r>
      <w:r w:rsidRPr="00B40152">
        <w:rPr>
          <w:i/>
        </w:rPr>
        <w:t>Journal of Extension, 52</w:t>
      </w:r>
      <w:r w:rsidRPr="00B40152">
        <w:t xml:space="preserve">(5). Retrieved from </w:t>
      </w:r>
      <w:hyperlink r:id="rId15" w:history="1">
        <w:r w:rsidRPr="00B40152">
          <w:rPr>
            <w:rStyle w:val="Hyperlink"/>
          </w:rPr>
          <w:t>http://www.joe.org/joe/2014october/pdf/JOE_v52_5comm1.pdf</w:t>
        </w:r>
      </w:hyperlink>
    </w:p>
    <w:p w14:paraId="45FC1817" w14:textId="77777777" w:rsidR="00B40152" w:rsidRPr="00B40152" w:rsidRDefault="00B40152" w:rsidP="00B40152">
      <w:pPr>
        <w:pStyle w:val="EndNoteBibliography"/>
        <w:spacing w:after="0"/>
        <w:ind w:left="720" w:hanging="720"/>
      </w:pPr>
      <w:r w:rsidRPr="00B40152">
        <w:t xml:space="preserve">Bridger, J. C., &amp; Alter, T. R. (2006). Place, community development, and social capital. </w:t>
      </w:r>
      <w:r w:rsidRPr="00B40152">
        <w:rPr>
          <w:i/>
        </w:rPr>
        <w:t>Community Development, 37</w:t>
      </w:r>
      <w:r w:rsidRPr="00B40152">
        <w:t>(1), 5-18. doi:10.1080/15575330609490151</w:t>
      </w:r>
    </w:p>
    <w:p w14:paraId="73350ED5" w14:textId="77777777" w:rsidR="00B40152" w:rsidRPr="00B40152" w:rsidRDefault="00B40152" w:rsidP="00B40152">
      <w:pPr>
        <w:pStyle w:val="EndNoteBibliography"/>
        <w:spacing w:after="0"/>
        <w:ind w:left="720" w:hanging="720"/>
      </w:pPr>
      <w:r w:rsidRPr="00B40152">
        <w:t>Byrne, J. V. (</w:t>
      </w:r>
      <w:r w:rsidR="00871805">
        <w:t>2016</w:t>
      </w:r>
      <w:r w:rsidRPr="00B40152">
        <w:t>). Outreach, engagement, and the cha</w:t>
      </w:r>
      <w:r w:rsidR="00370F32">
        <w:t>nging culture of the university</w:t>
      </w:r>
      <w:r w:rsidRPr="00B40152">
        <w:t xml:space="preserve">. </w:t>
      </w:r>
      <w:r w:rsidRPr="00B40152">
        <w:rPr>
          <w:i/>
        </w:rPr>
        <w:t>Journal of Higher Education Outreach and Engagement, 20</w:t>
      </w:r>
      <w:r w:rsidRPr="00B40152">
        <w:t xml:space="preserve">(1), 53-58. </w:t>
      </w:r>
      <w:r w:rsidR="00871805">
        <w:t>(Original work published 1998)</w:t>
      </w:r>
    </w:p>
    <w:p w14:paraId="5586F178" w14:textId="77777777" w:rsidR="00B40152" w:rsidRPr="00B40152" w:rsidRDefault="00B40152" w:rsidP="00B40152">
      <w:pPr>
        <w:pStyle w:val="EndNoteBibliography"/>
        <w:spacing w:after="0"/>
        <w:ind w:left="720" w:hanging="720"/>
      </w:pPr>
      <w:r w:rsidRPr="00B40152">
        <w:t xml:space="preserve">Fear, F., &amp; Sandmann, L. R. (2016). It's time for a second-wave movement </w:t>
      </w:r>
      <w:r w:rsidRPr="00B40152">
        <w:rPr>
          <w:i/>
        </w:rPr>
        <w:t>Journal of Higher Education Outreach and Engagement</w:t>
      </w:r>
      <w:r w:rsidRPr="00B40152">
        <w:t xml:space="preserve"> (Vol. 20, pp. 113-126).</w:t>
      </w:r>
    </w:p>
    <w:p w14:paraId="34EA7E9B" w14:textId="77777777" w:rsidR="00B40152" w:rsidRPr="00B40152" w:rsidRDefault="00B40152" w:rsidP="00B40152">
      <w:pPr>
        <w:pStyle w:val="EndNoteBibliography"/>
        <w:spacing w:after="0"/>
        <w:ind w:left="720" w:hanging="720"/>
      </w:pPr>
      <w:r w:rsidRPr="00B40152">
        <w:t xml:space="preserve">Fessler, D. R. (1964). Alternative to Extension's future. </w:t>
      </w:r>
      <w:r w:rsidRPr="00B40152">
        <w:rPr>
          <w:i/>
        </w:rPr>
        <w:t>Journal of Extension</w:t>
      </w:r>
      <w:r w:rsidRPr="00B40152">
        <w:t xml:space="preserve">, 170-172. Retrieved from Journal of Extension website: </w:t>
      </w:r>
      <w:hyperlink r:id="rId16" w:history="1">
        <w:r w:rsidRPr="00B40152">
          <w:rPr>
            <w:rStyle w:val="Hyperlink"/>
          </w:rPr>
          <w:t>http://www.joe.org/joe/1964fall/1964-3-a7.pdf</w:t>
        </w:r>
      </w:hyperlink>
    </w:p>
    <w:p w14:paraId="2307DD5F" w14:textId="77777777" w:rsidR="00B40152" w:rsidRPr="00B40152" w:rsidRDefault="00B40152" w:rsidP="00B40152">
      <w:pPr>
        <w:pStyle w:val="EndNoteBibliography"/>
        <w:spacing w:after="0"/>
        <w:ind w:left="720" w:hanging="720"/>
      </w:pPr>
      <w:r w:rsidRPr="00B40152">
        <w:t xml:space="preserve">Foley, G. (2004). </w:t>
      </w:r>
      <w:r w:rsidRPr="00B40152">
        <w:rPr>
          <w:i/>
        </w:rPr>
        <w:t>Dimensions of adult learning:  Adult education and training in a global era</w:t>
      </w:r>
      <w:r w:rsidRPr="00B40152">
        <w:t>. Maidenhead: Open University Press.</w:t>
      </w:r>
    </w:p>
    <w:p w14:paraId="7FC44FE9" w14:textId="77777777" w:rsidR="00B40152" w:rsidRPr="00B40152" w:rsidRDefault="00B40152" w:rsidP="00B40152">
      <w:pPr>
        <w:pStyle w:val="EndNoteBibliography"/>
        <w:spacing w:after="0"/>
        <w:ind w:left="720" w:hanging="720"/>
      </w:pPr>
      <w:r w:rsidRPr="00B40152">
        <w:t xml:space="preserve">Franz, N. K., Piercy, F., Donaldson, J., Richard, R., &amp; Westbrook, J. (2010). How farmers learn:  Implications for agricultural educators. </w:t>
      </w:r>
      <w:r w:rsidRPr="00B40152">
        <w:rPr>
          <w:i/>
        </w:rPr>
        <w:t>Journal of Rural Social Sciences, 25</w:t>
      </w:r>
      <w:r w:rsidRPr="00B40152">
        <w:t xml:space="preserve">(1), 37-59. </w:t>
      </w:r>
    </w:p>
    <w:p w14:paraId="293AAC03" w14:textId="77777777" w:rsidR="00B40152" w:rsidRPr="00B40152" w:rsidRDefault="00B40152" w:rsidP="00B40152">
      <w:pPr>
        <w:pStyle w:val="EndNoteBibliography"/>
        <w:spacing w:after="0"/>
        <w:ind w:left="720" w:hanging="720"/>
      </w:pPr>
      <w:r w:rsidRPr="00B40152">
        <w:t xml:space="preserve">Franz, N. K., &amp; Townson, L. (2008). The nature of complex organizations:  The case of Cooperative Extension. In M. T. Braverman, M. Engle, M. E. Arnold, &amp; R. A. Rennekamp (Eds.), </w:t>
      </w:r>
      <w:r w:rsidRPr="00B40152">
        <w:rPr>
          <w:i/>
        </w:rPr>
        <w:t>Program evaluation in a complex organizational system:  Lessons from Cooperative Extension</w:t>
      </w:r>
      <w:r w:rsidRPr="00B40152">
        <w:t xml:space="preserve"> (Vol. 120, pp. 5-14): New Directions for Evaluation.</w:t>
      </w:r>
    </w:p>
    <w:p w14:paraId="4AE5A710" w14:textId="77777777" w:rsidR="00B40152" w:rsidRPr="00B40152" w:rsidRDefault="00B40152" w:rsidP="00B40152">
      <w:pPr>
        <w:pStyle w:val="EndNoteBibliography"/>
        <w:spacing w:after="0"/>
        <w:ind w:left="720" w:hanging="720"/>
      </w:pPr>
      <w:r w:rsidRPr="00B40152">
        <w:t xml:space="preserve">Henning, J., Buchholz, D., Steele, D., &amp; Ramaswamy, S. (2014). Milestones and the future for Cooperative Extension. </w:t>
      </w:r>
      <w:r w:rsidRPr="00B40152">
        <w:rPr>
          <w:i/>
        </w:rPr>
        <w:t>Journal of Extension, 52</w:t>
      </w:r>
      <w:r w:rsidRPr="00B40152">
        <w:t xml:space="preserve">(6COM1). Retrieved from </w:t>
      </w:r>
      <w:hyperlink r:id="rId17" w:history="1">
        <w:r w:rsidRPr="00B40152">
          <w:rPr>
            <w:rStyle w:val="Hyperlink"/>
          </w:rPr>
          <w:t>http://www.joe.org/joe/2014december/pdf/JOE_v52_6comm1.pdf</w:t>
        </w:r>
      </w:hyperlink>
    </w:p>
    <w:p w14:paraId="6746DE96" w14:textId="77777777" w:rsidR="00B40152" w:rsidRPr="00B40152" w:rsidRDefault="00B40152" w:rsidP="00B40152">
      <w:pPr>
        <w:pStyle w:val="EndNoteBibliography"/>
        <w:spacing w:after="0"/>
        <w:ind w:left="720" w:hanging="720"/>
      </w:pPr>
      <w:r w:rsidRPr="00B40152">
        <w:t xml:space="preserve">Kania, J., &amp; Kramer, M. (2011). Collective impact. </w:t>
      </w:r>
      <w:r w:rsidRPr="00B40152">
        <w:rPr>
          <w:i/>
        </w:rPr>
        <w:t>Stanford Social Innovation Review</w:t>
      </w:r>
      <w:r w:rsidRPr="00B40152">
        <w:t xml:space="preserve">. Retrieved from </w:t>
      </w:r>
      <w:hyperlink r:id="rId18" w:history="1">
        <w:r w:rsidRPr="00B40152">
          <w:rPr>
            <w:rStyle w:val="Hyperlink"/>
          </w:rPr>
          <w:t>http://ssir.org/articles/entry/collective_impact</w:t>
        </w:r>
      </w:hyperlink>
    </w:p>
    <w:p w14:paraId="24D60F2A" w14:textId="77777777" w:rsidR="00B40152" w:rsidRPr="00B40152" w:rsidRDefault="00B40152" w:rsidP="00B40152">
      <w:pPr>
        <w:pStyle w:val="EndNoteBibliography"/>
        <w:spacing w:after="0"/>
        <w:ind w:left="720" w:hanging="720"/>
      </w:pPr>
      <w:r w:rsidRPr="00B40152">
        <w:t xml:space="preserve">Kellogg Commission on the Future of State and Land Grant Universities. (1999). </w:t>
      </w:r>
      <w:r w:rsidRPr="00B40152">
        <w:rPr>
          <w:i/>
        </w:rPr>
        <w:t>Returning to our roots:  The engaged institution.  Third report.</w:t>
      </w:r>
      <w:r w:rsidRPr="00B40152">
        <w:t xml:space="preserve"> Retrieved from Washington, DC: </w:t>
      </w:r>
      <w:hyperlink r:id="rId19" w:history="1">
        <w:r w:rsidRPr="00B40152">
          <w:rPr>
            <w:rStyle w:val="Hyperlink"/>
          </w:rPr>
          <w:t>http://eric.ed.gov/?id=ED426676</w:t>
        </w:r>
      </w:hyperlink>
    </w:p>
    <w:p w14:paraId="43107C99" w14:textId="77777777" w:rsidR="00B40152" w:rsidRPr="00B40152" w:rsidRDefault="00B40152" w:rsidP="00B40152">
      <w:pPr>
        <w:pStyle w:val="EndNoteBibliography"/>
        <w:spacing w:after="0"/>
        <w:ind w:left="720" w:hanging="720"/>
      </w:pPr>
      <w:r w:rsidRPr="00B40152">
        <w:t xml:space="preserve">King, D. A., &amp; Boehlje, M. D. (2013). A return to the basics:  The solution for eXtension. </w:t>
      </w:r>
      <w:r w:rsidRPr="00B40152">
        <w:rPr>
          <w:i/>
        </w:rPr>
        <w:t>Journal of Extension, 51</w:t>
      </w:r>
      <w:r w:rsidRPr="00B40152">
        <w:t xml:space="preserve">(5). Retrieved from </w:t>
      </w:r>
      <w:hyperlink r:id="rId20" w:history="1">
        <w:r w:rsidRPr="00B40152">
          <w:rPr>
            <w:rStyle w:val="Hyperlink"/>
          </w:rPr>
          <w:t>http://www.joe.org/joe/2013october/comm2.php</w:t>
        </w:r>
      </w:hyperlink>
    </w:p>
    <w:p w14:paraId="6A88D837" w14:textId="77777777" w:rsidR="00B40152" w:rsidRPr="00B40152" w:rsidRDefault="00B40152" w:rsidP="00B40152">
      <w:pPr>
        <w:pStyle w:val="EndNoteBibliography"/>
        <w:spacing w:after="0"/>
        <w:ind w:left="720" w:hanging="720"/>
      </w:pPr>
      <w:r w:rsidRPr="00B40152">
        <w:t xml:space="preserve">McDowell, G. R. (2003). Engaged universities:  Lessons from the land-grant universities and Extension. </w:t>
      </w:r>
      <w:r w:rsidRPr="00B40152">
        <w:rPr>
          <w:i/>
        </w:rPr>
        <w:t>The Annals of the American Academy, 585</w:t>
      </w:r>
      <w:r w:rsidRPr="00B40152">
        <w:t>(January), 31-50. doi:10.1177/0002716202238565</w:t>
      </w:r>
    </w:p>
    <w:p w14:paraId="1EDB9FA2" w14:textId="77777777" w:rsidR="00B40152" w:rsidRPr="00B40152" w:rsidRDefault="00B40152" w:rsidP="00B40152">
      <w:pPr>
        <w:pStyle w:val="EndNoteBibliography"/>
        <w:spacing w:after="0"/>
        <w:ind w:left="720" w:hanging="720"/>
      </w:pPr>
      <w:r w:rsidRPr="00B40152">
        <w:t xml:space="preserve">Mitchell, M., &amp; Gillis, B. (2006). Perceptions of Extension's desirable future and the role of IT. </w:t>
      </w:r>
      <w:r w:rsidRPr="00B40152">
        <w:rPr>
          <w:i/>
        </w:rPr>
        <w:t>Journal of  Extension, 44</w:t>
      </w:r>
      <w:r w:rsidRPr="00B40152">
        <w:t xml:space="preserve">(3). Retrieved from </w:t>
      </w:r>
      <w:hyperlink r:id="rId21" w:history="1">
        <w:r w:rsidRPr="00B40152">
          <w:rPr>
            <w:rStyle w:val="Hyperlink"/>
          </w:rPr>
          <w:t>http://www.joe.org/joe/2006june/a1.php</w:t>
        </w:r>
      </w:hyperlink>
    </w:p>
    <w:p w14:paraId="6A87C1AC" w14:textId="77777777" w:rsidR="00B40152" w:rsidRPr="00B40152" w:rsidRDefault="00B40152" w:rsidP="00B40152">
      <w:pPr>
        <w:pStyle w:val="EndNoteBibliography"/>
        <w:spacing w:after="0"/>
        <w:ind w:left="720" w:hanging="720"/>
      </w:pPr>
      <w:r w:rsidRPr="00B40152">
        <w:t xml:space="preserve">New England Resource Center for Higher Education. (n.d.). Carnegie community engagement classification.   Retrieved from </w:t>
      </w:r>
      <w:hyperlink r:id="rId22" w:history="1">
        <w:r w:rsidRPr="00B40152">
          <w:rPr>
            <w:rStyle w:val="Hyperlink"/>
          </w:rPr>
          <w:t>http://www.nerche.org/index.php?option=com_content&amp;view=article&amp;id=341&amp;Itemid=92</w:t>
        </w:r>
      </w:hyperlink>
    </w:p>
    <w:p w14:paraId="751DC9AF" w14:textId="77777777" w:rsidR="00B40152" w:rsidRPr="00B40152" w:rsidRDefault="00B40152" w:rsidP="00B40152">
      <w:pPr>
        <w:pStyle w:val="EndNoteBibliography"/>
        <w:spacing w:after="0"/>
        <w:ind w:left="720" w:hanging="720"/>
      </w:pPr>
      <w:r w:rsidRPr="00B40152">
        <w:lastRenderedPageBreak/>
        <w:t xml:space="preserve">Niewolny, K. L., &amp; Archibald, T. G. (2015). </w:t>
      </w:r>
      <w:r w:rsidRPr="00B40152">
        <w:rPr>
          <w:i/>
        </w:rPr>
        <w:t>Collective impact in/for adult education: A framework for collective action to address community complexity and resilience</w:t>
      </w:r>
      <w:r w:rsidRPr="00B40152">
        <w:t xml:space="preserve">. Paper presented at the Adult Education Research Conference, Manhattan, KS. </w:t>
      </w:r>
      <w:hyperlink r:id="rId23" w:history="1">
        <w:r w:rsidRPr="00B40152">
          <w:rPr>
            <w:rStyle w:val="Hyperlink"/>
          </w:rPr>
          <w:t>http://newprairiepress.org/aerc/2015/roundtables/12/</w:t>
        </w:r>
      </w:hyperlink>
    </w:p>
    <w:p w14:paraId="12CF357D" w14:textId="77777777" w:rsidR="00B40152" w:rsidRPr="00B40152" w:rsidRDefault="00B40152" w:rsidP="00B40152">
      <w:pPr>
        <w:pStyle w:val="EndNoteBibliography"/>
        <w:spacing w:after="0"/>
        <w:ind w:left="720" w:hanging="720"/>
      </w:pPr>
      <w:r w:rsidRPr="00B40152">
        <w:t xml:space="preserve">Peters, S. J., Alter, T. R., &amp; Schwartzbach, N. (2010). </w:t>
      </w:r>
      <w:r w:rsidRPr="00B40152">
        <w:rPr>
          <w:i/>
        </w:rPr>
        <w:t>Democracy and higher education:  Traditions and stories of civic engagement</w:t>
      </w:r>
      <w:r w:rsidRPr="00B40152">
        <w:t>. East Lansing, MI: Michigan State University Press.</w:t>
      </w:r>
    </w:p>
    <w:p w14:paraId="3243BA14" w14:textId="77777777" w:rsidR="00B40152" w:rsidRPr="00B40152" w:rsidRDefault="00B40152" w:rsidP="00B40152">
      <w:pPr>
        <w:pStyle w:val="EndNoteBibliography"/>
        <w:spacing w:after="0"/>
        <w:ind w:left="720" w:hanging="720"/>
      </w:pPr>
      <w:r w:rsidRPr="00B40152">
        <w:t xml:space="preserve">Peters, S. J., Jordan, N. R., Alter, T. R., &amp; Bridger, J. C. (2003). The craft of public scholarship in land-grant education. </w:t>
      </w:r>
      <w:r w:rsidRPr="00B40152">
        <w:rPr>
          <w:i/>
        </w:rPr>
        <w:t>Journal of Higher Education Outreach and Engagement, 8</w:t>
      </w:r>
      <w:r w:rsidRPr="00B40152">
        <w:t xml:space="preserve">(1), 75-85. </w:t>
      </w:r>
    </w:p>
    <w:p w14:paraId="6B46578C" w14:textId="77777777" w:rsidR="00B40152" w:rsidRPr="00B40152" w:rsidRDefault="00B40152" w:rsidP="00B40152">
      <w:pPr>
        <w:pStyle w:val="EndNoteBibliography"/>
        <w:spacing w:after="0"/>
        <w:ind w:left="720" w:hanging="720"/>
      </w:pPr>
      <w:r w:rsidRPr="00B40152">
        <w:t xml:space="preserve">Reed, A. S., Swanson, L., &amp; Schlutt, F. (2015). Timberline manifesto:  Seven concepts linking Extension and engagement. </w:t>
      </w:r>
      <w:r w:rsidRPr="00B40152">
        <w:rPr>
          <w:i/>
        </w:rPr>
        <w:t>Journal of Extension, 53</w:t>
      </w:r>
      <w:r w:rsidRPr="00B40152">
        <w:t xml:space="preserve">(4). Retrieved from </w:t>
      </w:r>
      <w:hyperlink r:id="rId24" w:history="1">
        <w:r w:rsidRPr="00B40152">
          <w:rPr>
            <w:rStyle w:val="Hyperlink"/>
          </w:rPr>
          <w:t>http://www.joe.org/joe/2015august/comm1.php</w:t>
        </w:r>
      </w:hyperlink>
    </w:p>
    <w:p w14:paraId="04997E3D" w14:textId="77777777" w:rsidR="00B40152" w:rsidRPr="00B40152" w:rsidRDefault="00B40152" w:rsidP="00B40152">
      <w:pPr>
        <w:pStyle w:val="EndNoteBibliography"/>
        <w:spacing w:after="0"/>
        <w:ind w:left="720" w:hanging="720"/>
      </w:pPr>
      <w:r w:rsidRPr="00B40152">
        <w:t xml:space="preserve">Rogers, E. M. (1995). </w:t>
      </w:r>
      <w:r w:rsidRPr="00B40152">
        <w:rPr>
          <w:i/>
        </w:rPr>
        <w:t>Diffusion of innovations</w:t>
      </w:r>
      <w:r w:rsidRPr="00B40152">
        <w:t xml:space="preserve"> (4th ed.). New York: The Free Press.</w:t>
      </w:r>
    </w:p>
    <w:p w14:paraId="0F8C9EB0" w14:textId="77777777" w:rsidR="00B40152" w:rsidRPr="00B40152" w:rsidRDefault="00B40152" w:rsidP="00B40152">
      <w:pPr>
        <w:pStyle w:val="EndNoteBibliography"/>
        <w:spacing w:after="0"/>
        <w:ind w:left="720" w:hanging="720"/>
      </w:pPr>
      <w:r w:rsidRPr="00B40152">
        <w:t xml:space="preserve">Sandmann, L. R., Furco, A., &amp; Adams, K. R. (2016). Building the field of Higher Education engagement:  A 20-year retrospective. </w:t>
      </w:r>
      <w:r w:rsidRPr="00B40152">
        <w:rPr>
          <w:i/>
        </w:rPr>
        <w:t>Journal of Higher Education Outreach and Engagement, 20</w:t>
      </w:r>
      <w:r w:rsidRPr="00B40152">
        <w:t xml:space="preserve">(2), 1-14. </w:t>
      </w:r>
    </w:p>
    <w:p w14:paraId="20B08614" w14:textId="77777777" w:rsidR="00B40152" w:rsidRPr="00B40152" w:rsidRDefault="00B40152" w:rsidP="00B40152">
      <w:pPr>
        <w:pStyle w:val="EndNoteBibliography"/>
        <w:spacing w:after="0"/>
        <w:ind w:left="720" w:hanging="720"/>
      </w:pPr>
      <w:r w:rsidRPr="00B40152">
        <w:t xml:space="preserve">Seevers, B., &amp; Graham, D. (2012). </w:t>
      </w:r>
      <w:r w:rsidRPr="00B40152">
        <w:rPr>
          <w:i/>
        </w:rPr>
        <w:t>Education through Cooperative Extension</w:t>
      </w:r>
      <w:r w:rsidRPr="00B40152">
        <w:t xml:space="preserve"> (3rd ed.). Fayetteville, AR: University of Arkansas.</w:t>
      </w:r>
    </w:p>
    <w:p w14:paraId="2F147353" w14:textId="0CE304E3" w:rsidR="00B40152" w:rsidRDefault="00B40152" w:rsidP="00277FBC">
      <w:pPr>
        <w:pStyle w:val="EndNoteBibliography"/>
        <w:spacing w:after="0"/>
        <w:ind w:left="720" w:hanging="720"/>
        <w:rPr>
          <w:rStyle w:val="Hyperlink"/>
        </w:rPr>
      </w:pPr>
      <w:r w:rsidRPr="00B40152">
        <w:t xml:space="preserve">Vines, C. A., Watts, L. H., &amp; Parks, W. R. (1963). Extension's future. </w:t>
      </w:r>
      <w:r w:rsidRPr="00B40152">
        <w:rPr>
          <w:i/>
        </w:rPr>
        <w:t>Journal of Extension</w:t>
      </w:r>
      <w:r w:rsidRPr="00B40152">
        <w:t xml:space="preserve">, 239-246. Retrieved from </w:t>
      </w:r>
      <w:hyperlink r:id="rId25" w:history="1">
        <w:r w:rsidRPr="00B40152">
          <w:rPr>
            <w:rStyle w:val="Hyperlink"/>
          </w:rPr>
          <w:t>https://joe.org/joe/1963winter/1963-4-a7.pdf</w:t>
        </w:r>
      </w:hyperlink>
    </w:p>
    <w:p w14:paraId="3393ED11" w14:textId="77777777" w:rsidR="00277FBC" w:rsidRPr="00277FBC" w:rsidRDefault="00277FBC" w:rsidP="00277FBC">
      <w:pPr>
        <w:tabs>
          <w:tab w:val="clear" w:pos="720"/>
        </w:tabs>
        <w:suppressAutoHyphens w:val="0"/>
        <w:autoSpaceDE w:val="0"/>
        <w:autoSpaceDN w:val="0"/>
        <w:adjustRightInd w:val="0"/>
        <w:spacing w:after="0"/>
        <w:ind w:left="720" w:hanging="720"/>
        <w:rPr>
          <w:rFonts w:eastAsiaTheme="minorHAnsi"/>
        </w:rPr>
      </w:pPr>
      <w:r w:rsidRPr="00277FBC">
        <w:rPr>
          <w:rFonts w:eastAsiaTheme="minorHAnsi"/>
          <w:color w:val="000000"/>
        </w:rPr>
        <w:t>Yin</w:t>
      </w:r>
      <w:r w:rsidRPr="00277FBC">
        <w:rPr>
          <w:rFonts w:eastAsiaTheme="minorHAnsi"/>
        </w:rPr>
        <w:t xml:space="preserve">, R. K. (2009). </w:t>
      </w:r>
      <w:r w:rsidRPr="00277FBC">
        <w:rPr>
          <w:rFonts w:eastAsiaTheme="minorHAnsi"/>
          <w:i/>
          <w:iCs/>
        </w:rPr>
        <w:t>Case study research:  Design and methods</w:t>
      </w:r>
      <w:r w:rsidRPr="00277FBC">
        <w:rPr>
          <w:rFonts w:eastAsiaTheme="minorHAnsi"/>
        </w:rPr>
        <w:t xml:space="preserve"> (4th ed.). Thousand Oaks, CA: SAGE Inc.</w:t>
      </w:r>
    </w:p>
    <w:p w14:paraId="7C3F30F5" w14:textId="77777777" w:rsidR="00277FBC" w:rsidRPr="00B40152" w:rsidRDefault="00277FBC" w:rsidP="00B40152">
      <w:pPr>
        <w:pStyle w:val="EndNoteBibliography"/>
        <w:ind w:left="720" w:hanging="720"/>
      </w:pPr>
    </w:p>
    <w:p w14:paraId="3E990A9F" w14:textId="77777777" w:rsidR="001F5AB0" w:rsidRDefault="00AB5ECF" w:rsidP="001F5AB0">
      <w:pPr>
        <w:pStyle w:val="Heading1"/>
      </w:pPr>
      <w:r>
        <w:fldChar w:fldCharType="end"/>
      </w:r>
      <w:r w:rsidR="001F5AB0">
        <w:t>Abstract</w:t>
      </w:r>
    </w:p>
    <w:p w14:paraId="10395CF1" w14:textId="77777777" w:rsidR="001F5AB0" w:rsidRDefault="00317A07" w:rsidP="001F5AB0">
      <w:r>
        <w:t>Greater</w:t>
      </w:r>
      <w:r w:rsidR="001F5AB0">
        <w:t xml:space="preserve"> engagement </w:t>
      </w:r>
      <w:r>
        <w:t xml:space="preserve">has been emphasized as a need for </w:t>
      </w:r>
      <w:r w:rsidR="001F5AB0">
        <w:t>Cooperative Extension</w:t>
      </w:r>
      <w:r>
        <w:t xml:space="preserve"> for decades. Today this need is also seen i</w:t>
      </w:r>
      <w:r w:rsidR="000F07FB">
        <w:t>n higher education.</w:t>
      </w:r>
      <w:r w:rsidR="001F5AB0">
        <w:t xml:space="preserve">  </w:t>
      </w:r>
      <w:r w:rsidR="000F07FB">
        <w:t>There</w:t>
      </w:r>
      <w:r w:rsidR="001F5AB0">
        <w:t xml:space="preserve"> is need for clarity regarding the definition</w:t>
      </w:r>
      <w:r w:rsidR="000F07FB">
        <w:t xml:space="preserve"> and community implementation</w:t>
      </w:r>
      <w:r w:rsidR="001F5AB0">
        <w:t xml:space="preserve"> of engagement</w:t>
      </w:r>
      <w:r w:rsidR="000F07FB">
        <w:t>.</w:t>
      </w:r>
      <w:r w:rsidR="001F5AB0">
        <w:t xml:space="preserve"> This study sought to </w:t>
      </w:r>
      <w:r w:rsidR="000F07FB">
        <w:t>address this need</w:t>
      </w:r>
      <w:r w:rsidR="001F5AB0">
        <w:t xml:space="preserve"> through semi-structured interviews with 35 Extension educators in two state Extension organizations. </w:t>
      </w:r>
      <w:r w:rsidR="000F07FB">
        <w:t xml:space="preserve">Emergent in the study was the use of a hybrid model of program delivery in Cooperative Extension. A conceptual framework, definitions, and an overview of implementation for </w:t>
      </w:r>
      <w:r w:rsidR="0007047E">
        <w:t>expert</w:t>
      </w:r>
      <w:r w:rsidR="00A35D53">
        <w:t>, engaged,</w:t>
      </w:r>
      <w:r w:rsidR="0007047E">
        <w:t xml:space="preserve"> and hybrid </w:t>
      </w:r>
      <w:r w:rsidR="000F07FB">
        <w:t xml:space="preserve">models is provided. </w:t>
      </w:r>
      <w:r w:rsidR="0007047E">
        <w:t>Related i</w:t>
      </w:r>
      <w:r w:rsidR="000F07FB">
        <w:t>mplications for greater engagement in Cooperative Extension, higher education are presented.</w:t>
      </w:r>
    </w:p>
    <w:p w14:paraId="03AF419A" w14:textId="77777777" w:rsidR="0007047E" w:rsidRDefault="0007047E" w:rsidP="00925CDC">
      <w:pPr>
        <w:pStyle w:val="Heading1"/>
      </w:pPr>
      <w:r>
        <w:t>Keywords</w:t>
      </w:r>
    </w:p>
    <w:p w14:paraId="75745F53" w14:textId="77777777" w:rsidR="0007047E" w:rsidRPr="001F5AB0" w:rsidRDefault="0007047E" w:rsidP="001F5AB0">
      <w:r>
        <w:t>Extension engagement, Higher Education Engagement</w:t>
      </w:r>
      <w:r w:rsidR="00222F50">
        <w:t>, E</w:t>
      </w:r>
      <w:r w:rsidR="00A35D53">
        <w:t>xpert</w:t>
      </w:r>
      <w:r w:rsidR="00222F50">
        <w:t xml:space="preserve"> Model, </w:t>
      </w:r>
      <w:r w:rsidR="00A35D53">
        <w:t>Engaged</w:t>
      </w:r>
      <w:r w:rsidR="00222F50">
        <w:t xml:space="preserve"> Model, Hybrid Model</w:t>
      </w:r>
    </w:p>
    <w:sectPr w:rsidR="0007047E" w:rsidRPr="001F5AB0" w:rsidSect="0045289A">
      <w:headerReference w:type="first" r:id="rId26"/>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8D0994" w14:textId="77777777" w:rsidR="00E4703F" w:rsidRDefault="00E4703F" w:rsidP="004C6CA1">
      <w:r>
        <w:separator/>
      </w:r>
    </w:p>
  </w:endnote>
  <w:endnote w:type="continuationSeparator" w:id="0">
    <w:p w14:paraId="431AAA0D" w14:textId="77777777" w:rsidR="00E4703F" w:rsidRDefault="00E4703F" w:rsidP="004C6C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CB1BC5" w14:textId="77777777" w:rsidR="00E4703F" w:rsidRDefault="00E4703F" w:rsidP="004C6CA1">
      <w:r>
        <w:separator/>
      </w:r>
    </w:p>
  </w:footnote>
  <w:footnote w:type="continuationSeparator" w:id="0">
    <w:p w14:paraId="141B22D1" w14:textId="77777777" w:rsidR="00E4703F" w:rsidRDefault="00E4703F" w:rsidP="004C6C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C1EFC" w14:textId="77777777" w:rsidR="0001286B" w:rsidRDefault="0001286B">
    <w:pPr>
      <w:pStyle w:val="Header"/>
      <w:jc w:val="right"/>
    </w:pPr>
  </w:p>
  <w:p w14:paraId="308D6A96" w14:textId="77777777" w:rsidR="0001286B" w:rsidRDefault="000128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3814E0"/>
    <w:multiLevelType w:val="multilevel"/>
    <w:tmpl w:val="D3E21F78"/>
    <w:lvl w:ilvl="0">
      <w:start w:val="1"/>
      <w:numFmt w:val="decimal"/>
      <w:suff w:val="space"/>
      <w:lvlText w:val="Chapter %1"/>
      <w:lvlJc w:val="left"/>
      <w:pPr>
        <w:ind w:left="3690" w:firstLine="0"/>
      </w:pPr>
    </w:lvl>
    <w:lvl w:ilvl="1">
      <w:start w:val="1"/>
      <w:numFmt w:val="none"/>
      <w:pStyle w:val="Heading2"/>
      <w:suff w:val="nothing"/>
      <w:lvlText w:val=""/>
      <w:lvlJc w:val="left"/>
      <w:pPr>
        <w:ind w:left="0" w:firstLine="0"/>
      </w:pPr>
    </w:lvl>
    <w:lvl w:ilvl="2">
      <w:start w:val="1"/>
      <w:numFmt w:val="none"/>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 w15:restartNumberingAfterBreak="0">
    <w:nsid w:val="52B06CB2"/>
    <w:multiLevelType w:val="hybridMultilevel"/>
    <w:tmpl w:val="66486D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71207BE"/>
    <w:multiLevelType w:val="hybridMultilevel"/>
    <w:tmpl w:val="6B7ABF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36605EC"/>
    <w:multiLevelType w:val="hybridMultilevel"/>
    <w:tmpl w:val="083407CA"/>
    <w:lvl w:ilvl="0" w:tplc="02663E64">
      <w:start w:val="1"/>
      <w:numFmt w:val="lowerLetter"/>
      <w:lvlText w:val="(%1)"/>
      <w:lvlJc w:val="left"/>
      <w:pPr>
        <w:ind w:left="342" w:hanging="360"/>
      </w:pPr>
      <w:rPr>
        <w:rFonts w:hint="default"/>
      </w:rPr>
    </w:lvl>
    <w:lvl w:ilvl="1" w:tplc="04090019" w:tentative="1">
      <w:start w:val="1"/>
      <w:numFmt w:val="lowerLetter"/>
      <w:lvlText w:val="%2."/>
      <w:lvlJc w:val="left"/>
      <w:pPr>
        <w:ind w:left="1062" w:hanging="360"/>
      </w:pPr>
    </w:lvl>
    <w:lvl w:ilvl="2" w:tplc="0409001B" w:tentative="1">
      <w:start w:val="1"/>
      <w:numFmt w:val="lowerRoman"/>
      <w:lvlText w:val="%3."/>
      <w:lvlJc w:val="right"/>
      <w:pPr>
        <w:ind w:left="1782" w:hanging="180"/>
      </w:pPr>
    </w:lvl>
    <w:lvl w:ilvl="3" w:tplc="0409000F" w:tentative="1">
      <w:start w:val="1"/>
      <w:numFmt w:val="decimal"/>
      <w:lvlText w:val="%4."/>
      <w:lvlJc w:val="left"/>
      <w:pPr>
        <w:ind w:left="2502" w:hanging="360"/>
      </w:pPr>
    </w:lvl>
    <w:lvl w:ilvl="4" w:tplc="04090019" w:tentative="1">
      <w:start w:val="1"/>
      <w:numFmt w:val="lowerLetter"/>
      <w:lvlText w:val="%5."/>
      <w:lvlJc w:val="left"/>
      <w:pPr>
        <w:ind w:left="3222" w:hanging="360"/>
      </w:pPr>
    </w:lvl>
    <w:lvl w:ilvl="5" w:tplc="0409001B" w:tentative="1">
      <w:start w:val="1"/>
      <w:numFmt w:val="lowerRoman"/>
      <w:lvlText w:val="%6."/>
      <w:lvlJc w:val="right"/>
      <w:pPr>
        <w:ind w:left="3942" w:hanging="180"/>
      </w:pPr>
    </w:lvl>
    <w:lvl w:ilvl="6" w:tplc="0409000F" w:tentative="1">
      <w:start w:val="1"/>
      <w:numFmt w:val="decimal"/>
      <w:lvlText w:val="%7."/>
      <w:lvlJc w:val="left"/>
      <w:pPr>
        <w:ind w:left="4662" w:hanging="360"/>
      </w:pPr>
    </w:lvl>
    <w:lvl w:ilvl="7" w:tplc="04090019" w:tentative="1">
      <w:start w:val="1"/>
      <w:numFmt w:val="lowerLetter"/>
      <w:lvlText w:val="%8."/>
      <w:lvlJc w:val="left"/>
      <w:pPr>
        <w:ind w:left="5382" w:hanging="360"/>
      </w:pPr>
    </w:lvl>
    <w:lvl w:ilvl="8" w:tplc="0409001B" w:tentative="1">
      <w:start w:val="1"/>
      <w:numFmt w:val="lowerRoman"/>
      <w:lvlText w:val="%9."/>
      <w:lvlJc w:val="right"/>
      <w:pPr>
        <w:ind w:left="6102" w:hanging="180"/>
      </w:pPr>
    </w:lvl>
  </w:abstractNum>
  <w:abstractNum w:abstractNumId="4" w15:restartNumberingAfterBreak="0">
    <w:nsid w:val="6E410F3C"/>
    <w:multiLevelType w:val="hybridMultilevel"/>
    <w:tmpl w:val="219EF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eppewv5czxwv0eraaw5zrd9aa209x2tvsr0&quot;&gt;My EndNote Library&lt;record-ids&gt;&lt;item&gt;261&lt;/item&gt;&lt;item&gt;569&lt;/item&gt;&lt;item&gt;585&lt;/item&gt;&lt;item&gt;623&lt;/item&gt;&lt;item&gt;646&lt;/item&gt;&lt;item&gt;648&lt;/item&gt;&lt;item&gt;656&lt;/item&gt;&lt;item&gt;657&lt;/item&gt;&lt;item&gt;666&lt;/item&gt;&lt;item&gt;688&lt;/item&gt;&lt;item&gt;689&lt;/item&gt;&lt;item&gt;703&lt;/item&gt;&lt;item&gt;716&lt;/item&gt;&lt;item&gt;737&lt;/item&gt;&lt;item&gt;743&lt;/item&gt;&lt;item&gt;749&lt;/item&gt;&lt;item&gt;766&lt;/item&gt;&lt;item&gt;768&lt;/item&gt;&lt;item&gt;773&lt;/item&gt;&lt;item&gt;778&lt;/item&gt;&lt;item&gt;781&lt;/item&gt;&lt;item&gt;783&lt;/item&gt;&lt;item&gt;789&lt;/item&gt;&lt;item&gt;803&lt;/item&gt;&lt;/record-ids&gt;&lt;/item&gt;&lt;/Libraries&gt;"/>
  </w:docVars>
  <w:rsids>
    <w:rsidRoot w:val="004C6CA1"/>
    <w:rsid w:val="00004B28"/>
    <w:rsid w:val="00011700"/>
    <w:rsid w:val="0001286B"/>
    <w:rsid w:val="0002376D"/>
    <w:rsid w:val="00043A3D"/>
    <w:rsid w:val="00055295"/>
    <w:rsid w:val="0007047E"/>
    <w:rsid w:val="0008040A"/>
    <w:rsid w:val="00083B25"/>
    <w:rsid w:val="00087DEE"/>
    <w:rsid w:val="00092DDA"/>
    <w:rsid w:val="000940C5"/>
    <w:rsid w:val="000A6797"/>
    <w:rsid w:val="000B6240"/>
    <w:rsid w:val="000B6767"/>
    <w:rsid w:val="000B7D0E"/>
    <w:rsid w:val="000C7506"/>
    <w:rsid w:val="000C7FA3"/>
    <w:rsid w:val="000D071E"/>
    <w:rsid w:val="000F07FB"/>
    <w:rsid w:val="001129DD"/>
    <w:rsid w:val="00136CBA"/>
    <w:rsid w:val="00140C36"/>
    <w:rsid w:val="00145E71"/>
    <w:rsid w:val="001948D5"/>
    <w:rsid w:val="00194BCF"/>
    <w:rsid w:val="001B5D49"/>
    <w:rsid w:val="001C6E8D"/>
    <w:rsid w:val="001F5AB0"/>
    <w:rsid w:val="00212B9F"/>
    <w:rsid w:val="0022165A"/>
    <w:rsid w:val="00222F50"/>
    <w:rsid w:val="00247617"/>
    <w:rsid w:val="00277FBC"/>
    <w:rsid w:val="00284F3A"/>
    <w:rsid w:val="002968AC"/>
    <w:rsid w:val="002C4982"/>
    <w:rsid w:val="00312F91"/>
    <w:rsid w:val="00317A07"/>
    <w:rsid w:val="0033480D"/>
    <w:rsid w:val="003379CF"/>
    <w:rsid w:val="00344F11"/>
    <w:rsid w:val="00345C99"/>
    <w:rsid w:val="00354523"/>
    <w:rsid w:val="0036232B"/>
    <w:rsid w:val="00370F32"/>
    <w:rsid w:val="00371B3D"/>
    <w:rsid w:val="0039763D"/>
    <w:rsid w:val="003A6614"/>
    <w:rsid w:val="003C57A6"/>
    <w:rsid w:val="00431FDE"/>
    <w:rsid w:val="00445B51"/>
    <w:rsid w:val="004460AC"/>
    <w:rsid w:val="00447FDC"/>
    <w:rsid w:val="0045289A"/>
    <w:rsid w:val="004B4A9A"/>
    <w:rsid w:val="004C6CA1"/>
    <w:rsid w:val="004E4ED2"/>
    <w:rsid w:val="00504BCF"/>
    <w:rsid w:val="00574FEE"/>
    <w:rsid w:val="005A03F8"/>
    <w:rsid w:val="005A48B7"/>
    <w:rsid w:val="005F17E7"/>
    <w:rsid w:val="005F2A0F"/>
    <w:rsid w:val="0064242A"/>
    <w:rsid w:val="00650517"/>
    <w:rsid w:val="006620D6"/>
    <w:rsid w:val="00663E67"/>
    <w:rsid w:val="006A511B"/>
    <w:rsid w:val="006D12B5"/>
    <w:rsid w:val="006D16BF"/>
    <w:rsid w:val="006D53FE"/>
    <w:rsid w:val="00734E29"/>
    <w:rsid w:val="00745FB7"/>
    <w:rsid w:val="00750400"/>
    <w:rsid w:val="0075621E"/>
    <w:rsid w:val="007808B7"/>
    <w:rsid w:val="007B7263"/>
    <w:rsid w:val="007C0EC2"/>
    <w:rsid w:val="007C3937"/>
    <w:rsid w:val="007C690C"/>
    <w:rsid w:val="007D0DBB"/>
    <w:rsid w:val="00801944"/>
    <w:rsid w:val="00871805"/>
    <w:rsid w:val="008B6DD7"/>
    <w:rsid w:val="008E284E"/>
    <w:rsid w:val="008F064B"/>
    <w:rsid w:val="00917825"/>
    <w:rsid w:val="00925CDC"/>
    <w:rsid w:val="009508F9"/>
    <w:rsid w:val="0098076A"/>
    <w:rsid w:val="00986D09"/>
    <w:rsid w:val="009B04BF"/>
    <w:rsid w:val="009B6EBF"/>
    <w:rsid w:val="00A05E2B"/>
    <w:rsid w:val="00A24071"/>
    <w:rsid w:val="00A35D53"/>
    <w:rsid w:val="00A53C73"/>
    <w:rsid w:val="00A57D17"/>
    <w:rsid w:val="00AB5B89"/>
    <w:rsid w:val="00AB5ECF"/>
    <w:rsid w:val="00AB6F90"/>
    <w:rsid w:val="00AF6B86"/>
    <w:rsid w:val="00B1799F"/>
    <w:rsid w:val="00B40152"/>
    <w:rsid w:val="00B80FCA"/>
    <w:rsid w:val="00B81D8B"/>
    <w:rsid w:val="00B83C28"/>
    <w:rsid w:val="00B9733B"/>
    <w:rsid w:val="00BA79D3"/>
    <w:rsid w:val="00BC3F90"/>
    <w:rsid w:val="00BD7587"/>
    <w:rsid w:val="00BF47D7"/>
    <w:rsid w:val="00BF4C37"/>
    <w:rsid w:val="00C36474"/>
    <w:rsid w:val="00C36523"/>
    <w:rsid w:val="00C4194C"/>
    <w:rsid w:val="00C52DBF"/>
    <w:rsid w:val="00C55397"/>
    <w:rsid w:val="00C85399"/>
    <w:rsid w:val="00C9460F"/>
    <w:rsid w:val="00C965D9"/>
    <w:rsid w:val="00CA0F90"/>
    <w:rsid w:val="00D37852"/>
    <w:rsid w:val="00D562B9"/>
    <w:rsid w:val="00D62ECD"/>
    <w:rsid w:val="00D75997"/>
    <w:rsid w:val="00D8090D"/>
    <w:rsid w:val="00DA67B9"/>
    <w:rsid w:val="00DC614F"/>
    <w:rsid w:val="00DC79BF"/>
    <w:rsid w:val="00DD1F25"/>
    <w:rsid w:val="00DE3D16"/>
    <w:rsid w:val="00DF458E"/>
    <w:rsid w:val="00E05B01"/>
    <w:rsid w:val="00E41730"/>
    <w:rsid w:val="00E4703F"/>
    <w:rsid w:val="00E74B2E"/>
    <w:rsid w:val="00E811C7"/>
    <w:rsid w:val="00E91A5C"/>
    <w:rsid w:val="00EF3432"/>
    <w:rsid w:val="00EF7FE8"/>
    <w:rsid w:val="00F07C03"/>
    <w:rsid w:val="00F10114"/>
    <w:rsid w:val="00F138A4"/>
    <w:rsid w:val="00F259B5"/>
    <w:rsid w:val="00F30423"/>
    <w:rsid w:val="00F36588"/>
    <w:rsid w:val="00F44534"/>
    <w:rsid w:val="00F63B1A"/>
    <w:rsid w:val="00F852A7"/>
    <w:rsid w:val="00F922F5"/>
    <w:rsid w:val="00FC79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63FCBD"/>
  <w15:docId w15:val="{5BC427D4-030E-49DD-BA0A-C45A0ED1B7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6474"/>
    <w:pPr>
      <w:tabs>
        <w:tab w:val="left" w:pos="720"/>
      </w:tabs>
      <w:suppressAutoHyphens/>
      <w:spacing w:after="24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4C6CA1"/>
    <w:pPr>
      <w:keepNext/>
      <w:keepLines/>
      <w:widowControl w:val="0"/>
      <w:spacing w:before="720" w:after="480"/>
      <w:jc w:val="center"/>
      <w:outlineLvl w:val="0"/>
    </w:pPr>
    <w:rPr>
      <w:b/>
      <w:bCs/>
      <w:sz w:val="26"/>
      <w:szCs w:val="32"/>
    </w:rPr>
  </w:style>
  <w:style w:type="paragraph" w:styleId="Heading2">
    <w:name w:val="heading 2"/>
    <w:basedOn w:val="Normal"/>
    <w:next w:val="Normal"/>
    <w:link w:val="Heading2Char"/>
    <w:uiPriority w:val="9"/>
    <w:qFormat/>
    <w:rsid w:val="004C6CA1"/>
    <w:pPr>
      <w:keepNext/>
      <w:keepLines/>
      <w:widowControl w:val="0"/>
      <w:numPr>
        <w:ilvl w:val="1"/>
        <w:numId w:val="1"/>
      </w:numPr>
      <w:spacing w:before="720" w:after="480"/>
      <w:outlineLvl w:val="1"/>
    </w:pPr>
    <w:rPr>
      <w:b/>
      <w:bCs/>
      <w:iCs/>
      <w:szCs w:val="28"/>
    </w:rPr>
  </w:style>
  <w:style w:type="paragraph" w:styleId="Heading3">
    <w:name w:val="heading 3"/>
    <w:basedOn w:val="Normal"/>
    <w:next w:val="Normal"/>
    <w:link w:val="Heading3Char"/>
    <w:autoRedefine/>
    <w:qFormat/>
    <w:rsid w:val="004C6CA1"/>
    <w:pPr>
      <w:keepNext/>
      <w:keepLines/>
      <w:widowControl w:val="0"/>
      <w:spacing w:before="720" w:after="480"/>
      <w:ind w:left="720"/>
      <w:outlineLvl w:val="2"/>
    </w:pPr>
    <w:rPr>
      <w:b/>
      <w:bCs/>
      <w:szCs w:val="26"/>
    </w:rPr>
  </w:style>
  <w:style w:type="paragraph" w:styleId="Heading4">
    <w:name w:val="heading 4"/>
    <w:basedOn w:val="Normal"/>
    <w:next w:val="Normal"/>
    <w:link w:val="Heading4Char"/>
    <w:autoRedefine/>
    <w:qFormat/>
    <w:rsid w:val="004C6CA1"/>
    <w:pPr>
      <w:keepNext/>
      <w:keepLines/>
      <w:widowControl w:val="0"/>
      <w:numPr>
        <w:ilvl w:val="3"/>
        <w:numId w:val="1"/>
      </w:numPr>
      <w:spacing w:before="720" w:after="480"/>
      <w:ind w:left="720"/>
      <w:outlineLvl w:val="3"/>
    </w:pPr>
    <w:rPr>
      <w:b/>
      <w:bCs/>
      <w:i/>
      <w:szCs w:val="28"/>
    </w:rPr>
  </w:style>
  <w:style w:type="paragraph" w:styleId="Heading5">
    <w:name w:val="heading 5"/>
    <w:basedOn w:val="Normal"/>
    <w:next w:val="Normal"/>
    <w:link w:val="Heading5Char"/>
    <w:semiHidden/>
    <w:unhideWhenUsed/>
    <w:qFormat/>
    <w:rsid w:val="004C6CA1"/>
    <w:pPr>
      <w:keepNext/>
      <w:keepLines/>
      <w:numPr>
        <w:ilvl w:val="4"/>
        <w:numId w:val="1"/>
      </w:numPr>
      <w:spacing w:before="20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semiHidden/>
    <w:unhideWhenUsed/>
    <w:qFormat/>
    <w:rsid w:val="004C6CA1"/>
    <w:pPr>
      <w:keepNext/>
      <w:keepLines/>
      <w:numPr>
        <w:ilvl w:val="5"/>
        <w:numId w:val="1"/>
      </w:numPr>
      <w:spacing w:before="20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semiHidden/>
    <w:unhideWhenUsed/>
    <w:qFormat/>
    <w:rsid w:val="004C6CA1"/>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semiHidden/>
    <w:unhideWhenUsed/>
    <w:qFormat/>
    <w:rsid w:val="004C6CA1"/>
    <w:pPr>
      <w:keepNext/>
      <w:keepLines/>
      <w:numPr>
        <w:ilvl w:val="7"/>
        <w:numId w:val="1"/>
      </w:numPr>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semiHidden/>
    <w:unhideWhenUsed/>
    <w:qFormat/>
    <w:rsid w:val="004C6CA1"/>
    <w:pPr>
      <w:keepNext/>
      <w:keepLines/>
      <w:numPr>
        <w:ilvl w:val="8"/>
        <w:numId w:val="1"/>
      </w:numPr>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C6CA1"/>
    <w:rPr>
      <w:rFonts w:ascii="Times New Roman" w:eastAsia="Times New Roman" w:hAnsi="Times New Roman" w:cs="Times New Roman"/>
      <w:b/>
      <w:bCs/>
      <w:sz w:val="26"/>
      <w:szCs w:val="32"/>
    </w:rPr>
  </w:style>
  <w:style w:type="character" w:customStyle="1" w:styleId="Heading2Char">
    <w:name w:val="Heading 2 Char"/>
    <w:basedOn w:val="DefaultParagraphFont"/>
    <w:link w:val="Heading2"/>
    <w:uiPriority w:val="9"/>
    <w:rsid w:val="004C6CA1"/>
    <w:rPr>
      <w:rFonts w:ascii="Times New Roman" w:eastAsia="Times New Roman" w:hAnsi="Times New Roman" w:cs="Times New Roman"/>
      <w:b/>
      <w:bCs/>
      <w:iCs/>
      <w:sz w:val="24"/>
      <w:szCs w:val="28"/>
    </w:rPr>
  </w:style>
  <w:style w:type="character" w:customStyle="1" w:styleId="Heading3Char">
    <w:name w:val="Heading 3 Char"/>
    <w:basedOn w:val="DefaultParagraphFont"/>
    <w:link w:val="Heading3"/>
    <w:rsid w:val="004C6CA1"/>
    <w:rPr>
      <w:rFonts w:ascii="Times New Roman" w:eastAsia="Times New Roman" w:hAnsi="Times New Roman" w:cs="Times New Roman"/>
      <w:b/>
      <w:bCs/>
      <w:sz w:val="24"/>
      <w:szCs w:val="26"/>
    </w:rPr>
  </w:style>
  <w:style w:type="character" w:customStyle="1" w:styleId="Heading4Char">
    <w:name w:val="Heading 4 Char"/>
    <w:basedOn w:val="DefaultParagraphFont"/>
    <w:link w:val="Heading4"/>
    <w:rsid w:val="004C6CA1"/>
    <w:rPr>
      <w:rFonts w:ascii="Times New Roman" w:eastAsia="Times New Roman" w:hAnsi="Times New Roman" w:cs="Times New Roman"/>
      <w:b/>
      <w:bCs/>
      <w:i/>
      <w:sz w:val="24"/>
      <w:szCs w:val="28"/>
    </w:rPr>
  </w:style>
  <w:style w:type="character" w:customStyle="1" w:styleId="Heading5Char">
    <w:name w:val="Heading 5 Char"/>
    <w:basedOn w:val="DefaultParagraphFont"/>
    <w:link w:val="Heading5"/>
    <w:semiHidden/>
    <w:rsid w:val="004C6CA1"/>
    <w:rPr>
      <w:rFonts w:asciiTheme="majorHAnsi" w:eastAsiaTheme="majorEastAsia" w:hAnsiTheme="majorHAnsi" w:cstheme="majorBidi"/>
      <w:color w:val="1F4D78" w:themeColor="accent1" w:themeShade="7F"/>
      <w:sz w:val="24"/>
      <w:szCs w:val="24"/>
    </w:rPr>
  </w:style>
  <w:style w:type="character" w:customStyle="1" w:styleId="Heading6Char">
    <w:name w:val="Heading 6 Char"/>
    <w:basedOn w:val="DefaultParagraphFont"/>
    <w:link w:val="Heading6"/>
    <w:semiHidden/>
    <w:rsid w:val="004C6CA1"/>
    <w:rPr>
      <w:rFonts w:asciiTheme="majorHAnsi" w:eastAsiaTheme="majorEastAsia" w:hAnsiTheme="majorHAnsi" w:cstheme="majorBidi"/>
      <w:i/>
      <w:iCs/>
      <w:color w:val="1F4D78" w:themeColor="accent1" w:themeShade="7F"/>
      <w:sz w:val="24"/>
      <w:szCs w:val="24"/>
    </w:rPr>
  </w:style>
  <w:style w:type="character" w:customStyle="1" w:styleId="Heading7Char">
    <w:name w:val="Heading 7 Char"/>
    <w:basedOn w:val="DefaultParagraphFont"/>
    <w:link w:val="Heading7"/>
    <w:semiHidden/>
    <w:rsid w:val="004C6CA1"/>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semiHidden/>
    <w:rsid w:val="004C6CA1"/>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semiHidden/>
    <w:rsid w:val="004C6CA1"/>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4C6CA1"/>
    <w:pPr>
      <w:spacing w:after="200"/>
    </w:pPr>
    <w:rPr>
      <w:bCs/>
      <w:szCs w:val="18"/>
    </w:rPr>
  </w:style>
  <w:style w:type="paragraph" w:styleId="Quote">
    <w:name w:val="Quote"/>
    <w:basedOn w:val="Normal"/>
    <w:next w:val="Normal"/>
    <w:link w:val="QuoteChar"/>
    <w:autoRedefine/>
    <w:uiPriority w:val="29"/>
    <w:qFormat/>
    <w:rsid w:val="004C6CA1"/>
    <w:pPr>
      <w:tabs>
        <w:tab w:val="left" w:leader="dot" w:pos="720"/>
      </w:tabs>
      <w:spacing w:before="240"/>
      <w:ind w:left="720" w:right="720"/>
    </w:pPr>
    <w:rPr>
      <w:iCs/>
      <w:color w:val="404040" w:themeColor="text1" w:themeTint="BF"/>
      <w:lang w:eastAsia="zh-CN"/>
    </w:rPr>
  </w:style>
  <w:style w:type="character" w:customStyle="1" w:styleId="QuoteChar">
    <w:name w:val="Quote Char"/>
    <w:basedOn w:val="DefaultParagraphFont"/>
    <w:link w:val="Quote"/>
    <w:uiPriority w:val="29"/>
    <w:rsid w:val="004C6CA1"/>
    <w:rPr>
      <w:rFonts w:ascii="Times New Roman" w:eastAsia="Times New Roman" w:hAnsi="Times New Roman" w:cs="Times New Roman"/>
      <w:iCs/>
      <w:color w:val="404040" w:themeColor="text1" w:themeTint="BF"/>
      <w:sz w:val="24"/>
      <w:szCs w:val="24"/>
      <w:lang w:eastAsia="zh-CN"/>
    </w:rPr>
  </w:style>
  <w:style w:type="table" w:customStyle="1" w:styleId="PlainTable21">
    <w:name w:val="Plain Table 21"/>
    <w:basedOn w:val="TableNormal"/>
    <w:uiPriority w:val="42"/>
    <w:rsid w:val="004C6CA1"/>
    <w:pPr>
      <w:spacing w:after="0" w:line="240" w:lineRule="auto"/>
    </w:pPr>
    <w:rPr>
      <w:rFonts w:ascii="Times New Roman" w:eastAsia="Times New Roman" w:hAnsi="Times New Roman" w:cs="Times New Roman"/>
      <w:sz w:val="20"/>
      <w:szCs w:val="20"/>
      <w:lang w:eastAsia="zh-C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itle">
    <w:name w:val="Title"/>
    <w:basedOn w:val="Normal"/>
    <w:next w:val="Normal"/>
    <w:link w:val="TitleChar"/>
    <w:uiPriority w:val="10"/>
    <w:qFormat/>
    <w:rsid w:val="004C6CA1"/>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C6CA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C6CA1"/>
    <w:pPr>
      <w:numPr>
        <w:ilvl w:val="1"/>
      </w:numPr>
      <w:spacing w:after="160"/>
      <w:ind w:firstLine="72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4C6CA1"/>
    <w:rPr>
      <w:rFonts w:eastAsiaTheme="minorEastAsia"/>
      <w:color w:val="5A5A5A" w:themeColor="text1" w:themeTint="A5"/>
      <w:spacing w:val="15"/>
    </w:rPr>
  </w:style>
  <w:style w:type="paragraph" w:styleId="TOCHeading">
    <w:name w:val="TOC Heading"/>
    <w:basedOn w:val="Heading1"/>
    <w:next w:val="Normal"/>
    <w:uiPriority w:val="39"/>
    <w:unhideWhenUsed/>
    <w:qFormat/>
    <w:rsid w:val="004C6CA1"/>
    <w:pPr>
      <w:widowControl/>
      <w:tabs>
        <w:tab w:val="clear" w:pos="720"/>
      </w:tabs>
      <w:suppressAutoHyphens w:val="0"/>
      <w:spacing w:before="240" w:after="0" w:line="259" w:lineRule="auto"/>
      <w:jc w:val="left"/>
      <w:outlineLvl w:val="9"/>
    </w:pPr>
    <w:rPr>
      <w:rFonts w:asciiTheme="majorHAnsi" w:eastAsiaTheme="majorEastAsia" w:hAnsiTheme="majorHAnsi" w:cstheme="majorBidi"/>
      <w:b w:val="0"/>
      <w:bCs w:val="0"/>
      <w:color w:val="2E74B5" w:themeColor="accent1" w:themeShade="BF"/>
      <w:sz w:val="32"/>
    </w:rPr>
  </w:style>
  <w:style w:type="paragraph" w:styleId="TOC1">
    <w:name w:val="toc 1"/>
    <w:basedOn w:val="Normal"/>
    <w:next w:val="Normal"/>
    <w:autoRedefine/>
    <w:uiPriority w:val="39"/>
    <w:unhideWhenUsed/>
    <w:rsid w:val="004C6CA1"/>
    <w:pPr>
      <w:tabs>
        <w:tab w:val="clear" w:pos="720"/>
      </w:tabs>
      <w:spacing w:after="100"/>
    </w:pPr>
  </w:style>
  <w:style w:type="character" w:styleId="Hyperlink">
    <w:name w:val="Hyperlink"/>
    <w:basedOn w:val="DefaultParagraphFont"/>
    <w:uiPriority w:val="99"/>
    <w:unhideWhenUsed/>
    <w:rsid w:val="004C6CA1"/>
    <w:rPr>
      <w:color w:val="0563C1" w:themeColor="hyperlink"/>
      <w:u w:val="single"/>
    </w:rPr>
  </w:style>
  <w:style w:type="paragraph" w:styleId="Header">
    <w:name w:val="header"/>
    <w:basedOn w:val="Normal"/>
    <w:link w:val="HeaderChar"/>
    <w:uiPriority w:val="99"/>
    <w:unhideWhenUsed/>
    <w:rsid w:val="004C6CA1"/>
    <w:pPr>
      <w:tabs>
        <w:tab w:val="clear" w:pos="720"/>
        <w:tab w:val="center" w:pos="4680"/>
        <w:tab w:val="right" w:pos="9360"/>
      </w:tabs>
    </w:pPr>
  </w:style>
  <w:style w:type="character" w:customStyle="1" w:styleId="HeaderChar">
    <w:name w:val="Header Char"/>
    <w:basedOn w:val="DefaultParagraphFont"/>
    <w:link w:val="Header"/>
    <w:uiPriority w:val="99"/>
    <w:rsid w:val="004C6CA1"/>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C6CA1"/>
    <w:pPr>
      <w:tabs>
        <w:tab w:val="clear" w:pos="720"/>
        <w:tab w:val="center" w:pos="4680"/>
        <w:tab w:val="right" w:pos="9360"/>
      </w:tabs>
    </w:pPr>
  </w:style>
  <w:style w:type="character" w:customStyle="1" w:styleId="FooterChar">
    <w:name w:val="Footer Char"/>
    <w:basedOn w:val="DefaultParagraphFont"/>
    <w:link w:val="Footer"/>
    <w:uiPriority w:val="99"/>
    <w:rsid w:val="004C6CA1"/>
    <w:rPr>
      <w:rFonts w:ascii="Times New Roman" w:eastAsia="Times New Roman" w:hAnsi="Times New Roman" w:cs="Times New Roman"/>
      <w:sz w:val="24"/>
      <w:szCs w:val="24"/>
    </w:rPr>
  </w:style>
  <w:style w:type="paragraph" w:customStyle="1" w:styleId="EndNoteBibliographyTitle">
    <w:name w:val="EndNote Bibliography Title"/>
    <w:basedOn w:val="Normal"/>
    <w:link w:val="EndNoteBibliographyTitleChar"/>
    <w:rsid w:val="0045289A"/>
    <w:pPr>
      <w:jc w:val="center"/>
    </w:pPr>
    <w:rPr>
      <w:noProof/>
    </w:rPr>
  </w:style>
  <w:style w:type="character" w:customStyle="1" w:styleId="EndNoteBibliographyTitleChar">
    <w:name w:val="EndNote Bibliography Title Char"/>
    <w:basedOn w:val="DefaultParagraphFont"/>
    <w:link w:val="EndNoteBibliographyTitle"/>
    <w:rsid w:val="0045289A"/>
    <w:rPr>
      <w:rFonts w:ascii="Times New Roman" w:eastAsia="Times New Roman" w:hAnsi="Times New Roman" w:cs="Times New Roman"/>
      <w:noProof/>
      <w:sz w:val="24"/>
      <w:szCs w:val="24"/>
    </w:rPr>
  </w:style>
  <w:style w:type="paragraph" w:customStyle="1" w:styleId="EndNoteBibliography">
    <w:name w:val="EndNote Bibliography"/>
    <w:basedOn w:val="Normal"/>
    <w:link w:val="EndNoteBibliographyChar"/>
    <w:rsid w:val="0045289A"/>
    <w:rPr>
      <w:noProof/>
    </w:rPr>
  </w:style>
  <w:style w:type="character" w:customStyle="1" w:styleId="EndNoteBibliographyChar">
    <w:name w:val="EndNote Bibliography Char"/>
    <w:basedOn w:val="DefaultParagraphFont"/>
    <w:link w:val="EndNoteBibliography"/>
    <w:rsid w:val="0045289A"/>
    <w:rPr>
      <w:rFonts w:ascii="Times New Roman" w:eastAsia="Times New Roman" w:hAnsi="Times New Roman" w:cs="Times New Roman"/>
      <w:noProof/>
      <w:sz w:val="24"/>
      <w:szCs w:val="24"/>
    </w:rPr>
  </w:style>
  <w:style w:type="paragraph" w:styleId="ListParagraph">
    <w:name w:val="List Paragraph"/>
    <w:basedOn w:val="Normal"/>
    <w:uiPriority w:val="34"/>
    <w:qFormat/>
    <w:rsid w:val="009B6EBF"/>
    <w:pPr>
      <w:ind w:left="720"/>
      <w:contextualSpacing/>
    </w:pPr>
  </w:style>
  <w:style w:type="character" w:styleId="FollowedHyperlink">
    <w:name w:val="FollowedHyperlink"/>
    <w:basedOn w:val="DefaultParagraphFont"/>
    <w:uiPriority w:val="99"/>
    <w:semiHidden/>
    <w:unhideWhenUsed/>
    <w:rsid w:val="00AB6F90"/>
    <w:rPr>
      <w:color w:val="954F72" w:themeColor="followedHyperlink"/>
      <w:u w:val="single"/>
    </w:rPr>
  </w:style>
  <w:style w:type="paragraph" w:styleId="BalloonText">
    <w:name w:val="Balloon Text"/>
    <w:basedOn w:val="Normal"/>
    <w:link w:val="BalloonTextChar"/>
    <w:uiPriority w:val="99"/>
    <w:semiHidden/>
    <w:unhideWhenUsed/>
    <w:rsid w:val="00C4194C"/>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194C"/>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C4194C"/>
    <w:rPr>
      <w:sz w:val="16"/>
      <w:szCs w:val="16"/>
    </w:rPr>
  </w:style>
  <w:style w:type="paragraph" w:styleId="CommentText">
    <w:name w:val="annotation text"/>
    <w:basedOn w:val="Normal"/>
    <w:link w:val="CommentTextChar"/>
    <w:uiPriority w:val="99"/>
    <w:unhideWhenUsed/>
    <w:rsid w:val="00C4194C"/>
    <w:rPr>
      <w:sz w:val="20"/>
      <w:szCs w:val="20"/>
    </w:rPr>
  </w:style>
  <w:style w:type="character" w:customStyle="1" w:styleId="CommentTextChar">
    <w:name w:val="Comment Text Char"/>
    <w:basedOn w:val="DefaultParagraphFont"/>
    <w:link w:val="CommentText"/>
    <w:uiPriority w:val="99"/>
    <w:rsid w:val="00C4194C"/>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C4194C"/>
    <w:rPr>
      <w:b/>
      <w:bCs/>
    </w:rPr>
  </w:style>
  <w:style w:type="character" w:customStyle="1" w:styleId="CommentSubjectChar">
    <w:name w:val="Comment Subject Char"/>
    <w:basedOn w:val="CommentTextChar"/>
    <w:link w:val="CommentSubject"/>
    <w:uiPriority w:val="99"/>
    <w:semiHidden/>
    <w:rsid w:val="00C4194C"/>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etda.libraries.psu.edu/catalog/13816kav11" TargetMode="External"/><Relationship Id="rId18" Type="http://schemas.openxmlformats.org/officeDocument/2006/relationships/hyperlink" Target="http://ssir.org/articles/entry/collective_impact"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joe.org/joe/2006june/a1.php"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www.joe.org/joe/2014december/pdf/JOE_v52_6comm1.pdf" TargetMode="External"/><Relationship Id="rId25" Type="http://schemas.openxmlformats.org/officeDocument/2006/relationships/hyperlink" Target="https://joe.org/joe/1963winter/1963-4-a7.pdf" TargetMode="External"/><Relationship Id="rId2" Type="http://schemas.openxmlformats.org/officeDocument/2006/relationships/numbering" Target="numbering.xml"/><Relationship Id="rId16" Type="http://schemas.openxmlformats.org/officeDocument/2006/relationships/hyperlink" Target="http://www.joe.org/joe/1964fall/1964-3-a7.pdf" TargetMode="External"/><Relationship Id="rId20" Type="http://schemas.openxmlformats.org/officeDocument/2006/relationships/hyperlink" Target="http://www.joe.org/joe/2013october/comm2.ph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joe.org/joe/2015august/comm1.php" TargetMode="External"/><Relationship Id="rId5" Type="http://schemas.openxmlformats.org/officeDocument/2006/relationships/webSettings" Target="webSettings.xml"/><Relationship Id="rId15" Type="http://schemas.openxmlformats.org/officeDocument/2006/relationships/hyperlink" Target="http://www.joe.org/joe/2014october/pdf/JOE_v52_5comm1.pdf" TargetMode="External"/><Relationship Id="rId23" Type="http://schemas.openxmlformats.org/officeDocument/2006/relationships/hyperlink" Target="http://newprairiepress.org/aerc/2015/roundtables/12/" TargetMode="Externa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eric.ed.gov/?id=ED426676"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aplu.org/library/the-new-engagement-exploring-the-issues-across-a-spectrum/File" TargetMode="External"/><Relationship Id="rId22" Type="http://schemas.openxmlformats.org/officeDocument/2006/relationships/hyperlink" Target="http://www.nerche.org/index.php?option=com_content&amp;view=article&amp;id=341&amp;Itemid=92"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C54305-C470-45D4-B3A5-F236E312E6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16</Pages>
  <Words>6079</Words>
  <Characters>34653</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Virginia Polytechnic and State University</Company>
  <LinksUpToDate>false</LinksUpToDate>
  <CharactersWithSpaces>40651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Vines, Karen</dc:creator>
  <cp:keywords/>
  <dc:description/>
  <cp:lastModifiedBy>Vines, Karen</cp:lastModifiedBy>
  <cp:revision>3</cp:revision>
  <cp:lastPrinted>2018-04-13T13:34:00Z</cp:lastPrinted>
  <dcterms:created xsi:type="dcterms:W3CDTF">2018-04-13T14:08:00Z</dcterms:created>
  <dcterms:modified xsi:type="dcterms:W3CDTF">2018-08-20T12:21:00Z</dcterms:modified>
</cp:coreProperties>
</file>