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521C03" w14:textId="77777777" w:rsidR="00100D11" w:rsidRDefault="00100D11" w:rsidP="00100D11">
      <w:pPr>
        <w:jc w:val="center"/>
        <w:rPr>
          <w:rFonts w:ascii="Bookman Old Style" w:hAnsi="Bookman Old Style"/>
          <w:b/>
          <w:bCs/>
          <w:sz w:val="20"/>
          <w:szCs w:val="20"/>
        </w:rPr>
      </w:pPr>
    </w:p>
    <w:p w14:paraId="4D097794" w14:textId="77777777" w:rsidR="00100D11" w:rsidRPr="00355AC9" w:rsidRDefault="00100D11" w:rsidP="00100D11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 w:rsidRPr="00355AC9">
        <w:rPr>
          <w:rFonts w:ascii="Bookman Old Style" w:hAnsi="Bookman Old Style"/>
          <w:b/>
          <w:bCs/>
          <w:sz w:val="20"/>
          <w:szCs w:val="20"/>
        </w:rPr>
        <w:t>CGPSP MEETING AGENDA</w:t>
      </w:r>
    </w:p>
    <w:p w14:paraId="7F3D5675" w14:textId="39129118" w:rsidR="00100D11" w:rsidRPr="00355AC9" w:rsidRDefault="003F6EE6" w:rsidP="00100D11">
      <w:pPr>
        <w:jc w:val="center"/>
        <w:rPr>
          <w:rFonts w:ascii="Bookman Old Style" w:hAnsi="Bookman Old Style"/>
          <w:b/>
          <w:bCs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April </w:t>
      </w:r>
      <w:r w:rsidR="00E268F4">
        <w:rPr>
          <w:rFonts w:ascii="Bookman Old Style" w:hAnsi="Bookman Old Style"/>
          <w:sz w:val="20"/>
          <w:szCs w:val="20"/>
        </w:rPr>
        <w:t>19</w:t>
      </w:r>
      <w:r w:rsidR="00100D11">
        <w:rPr>
          <w:rFonts w:ascii="Bookman Old Style" w:hAnsi="Bookman Old Style"/>
          <w:sz w:val="20"/>
          <w:szCs w:val="20"/>
        </w:rPr>
        <w:t>, 2023</w:t>
      </w:r>
    </w:p>
    <w:p w14:paraId="6F2AC3B5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360" w:hanging="360"/>
        <w:jc w:val="center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238 Graduate Life Center at Donaldson Brown</w:t>
      </w:r>
    </w:p>
    <w:p w14:paraId="56A2E4AC" w14:textId="77777777" w:rsidR="00100D11" w:rsidRPr="00355AC9" w:rsidRDefault="00100D11" w:rsidP="00100D11">
      <w:pPr>
        <w:jc w:val="center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>3:30 PM – 5:00 P.M.</w:t>
      </w:r>
    </w:p>
    <w:p w14:paraId="422B864E" w14:textId="77777777" w:rsidR="00100D11" w:rsidRPr="00355AC9" w:rsidRDefault="00100D11" w:rsidP="00100D11">
      <w:pPr>
        <w:jc w:val="center"/>
        <w:rPr>
          <w:rFonts w:ascii="Bookman Old Style" w:eastAsiaTheme="minorHAnsi" w:hAnsi="Bookman Old Style"/>
        </w:rPr>
      </w:pPr>
      <w:r w:rsidRPr="00355AC9">
        <w:rPr>
          <w:rFonts w:ascii="Bookman Old Style" w:hAnsi="Bookman Old Style"/>
          <w:sz w:val="20"/>
          <w:szCs w:val="20"/>
        </w:rPr>
        <w:t>Join Zoom Meeting</w:t>
      </w:r>
    </w:p>
    <w:p w14:paraId="013540E6" w14:textId="77777777" w:rsidR="00E268F4" w:rsidRDefault="00100D11" w:rsidP="00E268F4">
      <w:pPr>
        <w:rPr>
          <w:sz w:val="22"/>
          <w:szCs w:val="22"/>
        </w:rPr>
      </w:pPr>
      <w:r w:rsidRPr="508BECD0">
        <w:rPr>
          <w:rFonts w:ascii="Bookman Old Style" w:hAnsi="Bookman Old Style"/>
          <w:color w:val="FF0000"/>
          <w:sz w:val="20"/>
          <w:szCs w:val="20"/>
        </w:rPr>
        <w:t xml:space="preserve">ZOOM LINK </w:t>
      </w:r>
      <w:r w:rsidR="00E268F4">
        <w:t>Join Zoom Meeting</w:t>
      </w:r>
    </w:p>
    <w:p w14:paraId="73075E84" w14:textId="77777777" w:rsidR="00E268F4" w:rsidRDefault="00B67678" w:rsidP="00E268F4">
      <w:hyperlink r:id="rId5" w:history="1">
        <w:r w:rsidR="00E268F4">
          <w:rPr>
            <w:rStyle w:val="Hyperlink"/>
          </w:rPr>
          <w:t>https://virginiatech.zoom.us/j/87513733962</w:t>
        </w:r>
      </w:hyperlink>
      <w:r w:rsidR="00E268F4">
        <w:t xml:space="preserve"> </w:t>
      </w:r>
    </w:p>
    <w:p w14:paraId="7CC1D92C" w14:textId="77777777" w:rsidR="00E268F4" w:rsidRDefault="00E268F4" w:rsidP="00E268F4"/>
    <w:p w14:paraId="33B57608" w14:textId="77777777" w:rsidR="00E268F4" w:rsidRDefault="00E268F4" w:rsidP="00E268F4">
      <w:r>
        <w:t>Meeting ID: 875 1373 3962</w:t>
      </w:r>
    </w:p>
    <w:p w14:paraId="29C46ECD" w14:textId="537DCCEC" w:rsidR="00100D11" w:rsidRDefault="00100D11" w:rsidP="00E268F4">
      <w:pPr>
        <w:rPr>
          <w:sz w:val="22"/>
          <w:szCs w:val="22"/>
        </w:rPr>
      </w:pPr>
      <w:r>
        <w:t xml:space="preserve"> </w:t>
      </w:r>
    </w:p>
    <w:p w14:paraId="71DEDCA6" w14:textId="77777777" w:rsidR="00100D11" w:rsidRPr="00355AC9" w:rsidRDefault="00100D11" w:rsidP="00100D11">
      <w:pPr>
        <w:rPr>
          <w:rFonts w:ascii="Bookman Old Style" w:hAnsi="Bookman Old Style"/>
          <w:color w:val="FF0000"/>
          <w:sz w:val="20"/>
          <w:szCs w:val="20"/>
        </w:rPr>
      </w:pPr>
    </w:p>
    <w:p w14:paraId="0DC3B44F" w14:textId="77777777" w:rsidR="00100D11" w:rsidRDefault="00100D11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Welcome, Introductions and Remote Check-In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27E8F2AC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14:paraId="2EB27E43" w14:textId="6A4DA60B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Establishment of Quorum – </w:t>
      </w:r>
      <w:r>
        <w:rPr>
          <w:rFonts w:ascii="Bookman Old Style" w:hAnsi="Bookman Old Style"/>
          <w:sz w:val="20"/>
          <w:szCs w:val="20"/>
        </w:rPr>
        <w:t>Carrie Mayer</w:t>
      </w:r>
    </w:p>
    <w:p w14:paraId="10A298A6" w14:textId="77777777" w:rsidR="00100D11" w:rsidRPr="00355AC9" w:rsidRDefault="00100D11" w:rsidP="00100D11">
      <w:pPr>
        <w:ind w:left="360"/>
        <w:rPr>
          <w:rFonts w:ascii="Bookman Old Style" w:hAnsi="Bookman Old Style"/>
          <w:sz w:val="20"/>
          <w:szCs w:val="20"/>
        </w:rPr>
      </w:pPr>
    </w:p>
    <w:p w14:paraId="48C6D6A5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b/>
          <w:color w:val="FF000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Adoption of the Agenda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0F255694" w14:textId="77777777" w:rsidR="00100D11" w:rsidRPr="00355AC9" w:rsidRDefault="00100D11" w:rsidP="00100D1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630"/>
        <w:rPr>
          <w:rFonts w:ascii="Bookman Old Style" w:eastAsia="Times New Roman" w:hAnsi="Bookman Old Style"/>
          <w:b/>
          <w:color w:val="FF0000"/>
        </w:rPr>
      </w:pPr>
    </w:p>
    <w:p w14:paraId="26772F0E" w14:textId="63DF6D8E" w:rsidR="00100D11" w:rsidRDefault="00100D11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bookmarkStart w:id="0" w:name="_heading=h.gjdgxs" w:colFirst="0" w:colLast="0"/>
      <w:bookmarkEnd w:id="0"/>
      <w:r w:rsidRPr="00355AC9">
        <w:rPr>
          <w:rFonts w:ascii="Bookman Old Style" w:hAnsi="Bookman Old Style"/>
          <w:color w:val="000000"/>
          <w:sz w:val="20"/>
          <w:szCs w:val="20"/>
        </w:rPr>
        <w:t>Approval of the Minutes from</w:t>
      </w:r>
      <w:r w:rsidR="00E268F4">
        <w:rPr>
          <w:rFonts w:ascii="Bookman Old Style" w:hAnsi="Bookman Old Style"/>
          <w:color w:val="000000"/>
          <w:sz w:val="20"/>
          <w:szCs w:val="20"/>
        </w:rPr>
        <w:t xml:space="preserve"> April </w:t>
      </w:r>
      <w:r w:rsidR="0059287B">
        <w:rPr>
          <w:rFonts w:ascii="Bookman Old Style" w:hAnsi="Bookman Old Style"/>
          <w:sz w:val="20"/>
          <w:szCs w:val="20"/>
        </w:rPr>
        <w:t>5</w:t>
      </w:r>
      <w:r>
        <w:rPr>
          <w:rFonts w:ascii="Bookman Old Style" w:hAnsi="Bookman Old Style"/>
          <w:sz w:val="20"/>
          <w:szCs w:val="20"/>
        </w:rPr>
        <w:t>, 2023</w:t>
      </w:r>
      <w:r w:rsidRPr="00355AC9">
        <w:rPr>
          <w:rFonts w:ascii="Bookman Old Style" w:hAnsi="Bookman Old Style"/>
          <w:color w:val="000000"/>
          <w:sz w:val="20"/>
          <w:szCs w:val="20"/>
        </w:rPr>
        <w:t>–</w:t>
      </w:r>
      <w:r>
        <w:rPr>
          <w:rFonts w:ascii="Bookman Old Style" w:hAnsi="Bookman Old Style"/>
          <w:color w:val="000000"/>
          <w:sz w:val="20"/>
          <w:szCs w:val="20"/>
        </w:rPr>
        <w:t>Montasir Abbas</w:t>
      </w:r>
      <w:r w:rsidRPr="00355AC9">
        <w:rPr>
          <w:rFonts w:ascii="Bookman Old Style" w:hAnsi="Bookman Old Style"/>
          <w:sz w:val="20"/>
          <w:szCs w:val="20"/>
        </w:rPr>
        <w:t xml:space="preserve"> </w:t>
      </w:r>
    </w:p>
    <w:p w14:paraId="0D7ABA94" w14:textId="38547903" w:rsidR="000C754C" w:rsidRDefault="000C754C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</w:p>
    <w:p w14:paraId="1BB3393D" w14:textId="44953B88" w:rsidR="000C754C" w:rsidRPr="00355AC9" w:rsidRDefault="000C754C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Discussion regarding one-year exemption for annual &gt;3-year graduate untaught courses-Rick Sparks</w:t>
      </w:r>
    </w:p>
    <w:p w14:paraId="67496371" w14:textId="77777777" w:rsidR="00471649" w:rsidRDefault="00471649" w:rsidP="00100D11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</w:p>
    <w:p w14:paraId="5FB0BF90" w14:textId="42D01964" w:rsidR="00100D11" w:rsidRDefault="00100D11" w:rsidP="00534962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Old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14:paraId="4D1C5105" w14:textId="0FCE7EBA" w:rsidR="00E04624" w:rsidRDefault="00E04624" w:rsidP="00E04624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117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color w:val="000000" w:themeColor="text1"/>
          <w:sz w:val="20"/>
          <w:szCs w:val="20"/>
        </w:rPr>
        <w:t>Second</w:t>
      </w:r>
      <w:r w:rsidRPr="00BD4BDA">
        <w:rPr>
          <w:rFonts w:ascii="Bookman Old Style" w:hAnsi="Bookman Old Style"/>
          <w:color w:val="000000" w:themeColor="text1"/>
          <w:sz w:val="20"/>
          <w:szCs w:val="20"/>
        </w:rPr>
        <w:t xml:space="preserve"> reading, </w:t>
      </w:r>
      <w:proofErr w:type="spellStart"/>
      <w:r w:rsidRPr="00BD4BDA">
        <w:rPr>
          <w:rFonts w:ascii="Bookman Old Style" w:hAnsi="Bookman Old Style"/>
          <w:color w:val="000000" w:themeColor="text1"/>
          <w:sz w:val="20"/>
          <w:szCs w:val="20"/>
        </w:rPr>
        <w:t>IPhD</w:t>
      </w:r>
      <w:proofErr w:type="spellEnd"/>
      <w:r w:rsidRPr="00BD4BDA">
        <w:rPr>
          <w:rFonts w:ascii="Bookman Old Style" w:hAnsi="Bookman Old Style"/>
          <w:color w:val="000000" w:themeColor="text1"/>
          <w:sz w:val="20"/>
          <w:szCs w:val="20"/>
        </w:rPr>
        <w:t xml:space="preserve"> proposal by Audra Upchurch - “Implementing Corporate Social Responsibility: Tools and processes for efficient execution by C-suite level executives within service industries"</w:t>
      </w:r>
    </w:p>
    <w:p w14:paraId="525D0335" w14:textId="0F346048" w:rsidR="00E04624" w:rsidRDefault="00E04624" w:rsidP="00E04624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ind w:left="117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color w:val="000000" w:themeColor="text1"/>
          <w:sz w:val="20"/>
          <w:szCs w:val="20"/>
        </w:rPr>
        <w:t>Second</w:t>
      </w:r>
      <w:r w:rsidRPr="00BD4BDA">
        <w:rPr>
          <w:rFonts w:ascii="Bookman Old Style" w:hAnsi="Bookman Old Style"/>
          <w:color w:val="000000" w:themeColor="text1"/>
          <w:sz w:val="20"/>
          <w:szCs w:val="20"/>
        </w:rPr>
        <w:t xml:space="preserve"> reading, </w:t>
      </w:r>
      <w:proofErr w:type="spellStart"/>
      <w:r w:rsidRPr="00BD4BDA">
        <w:rPr>
          <w:rFonts w:ascii="Bookman Old Style" w:hAnsi="Bookman Old Style"/>
          <w:color w:val="000000" w:themeColor="text1"/>
          <w:sz w:val="20"/>
          <w:szCs w:val="20"/>
        </w:rPr>
        <w:t>IPhD</w:t>
      </w:r>
      <w:proofErr w:type="spellEnd"/>
      <w:r w:rsidRPr="00BD4BDA">
        <w:rPr>
          <w:rFonts w:ascii="Bookman Old Style" w:hAnsi="Bookman Old Style"/>
          <w:color w:val="000000" w:themeColor="text1"/>
          <w:sz w:val="20"/>
          <w:szCs w:val="20"/>
        </w:rPr>
        <w:t xml:space="preserve"> proposal by Mackenzie Rose - "Empathetic Educational Environments: Advancing Cultural Sensitivity of Trauma Through Storytelling in the Secondary-level English Classroom”</w:t>
      </w:r>
    </w:p>
    <w:p w14:paraId="299CDF6F" w14:textId="77777777" w:rsidR="00534962" w:rsidRDefault="00534962" w:rsidP="00534962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</w:p>
    <w:p w14:paraId="02346B16" w14:textId="77777777" w:rsidR="00534962" w:rsidRDefault="00534962" w:rsidP="00534962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New Business </w:t>
      </w:r>
      <w:r>
        <w:rPr>
          <w:rFonts w:ascii="Bookman Old Style" w:hAnsi="Bookman Old Style"/>
          <w:color w:val="000000" w:themeColor="text1"/>
          <w:sz w:val="20"/>
          <w:szCs w:val="20"/>
        </w:rPr>
        <w:t>–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14:paraId="3846A815" w14:textId="1BCD28E0" w:rsidR="00534962" w:rsidRPr="00470DC3" w:rsidRDefault="000C754C" w:rsidP="00534962">
      <w:pPr>
        <w:pStyle w:val="ListParagraph"/>
        <w:numPr>
          <w:ilvl w:val="0"/>
          <w:numId w:val="1"/>
        </w:numPr>
        <w:rPr>
          <w:rFonts w:ascii="Bookman Old Style" w:hAnsi="Bookman Old Style"/>
          <w:iCs/>
          <w:sz w:val="20"/>
          <w:szCs w:val="20"/>
        </w:rPr>
      </w:pPr>
      <w:r>
        <w:rPr>
          <w:rFonts w:ascii="Bookman Old Style" w:hAnsi="Bookman Old Style"/>
          <w:color w:val="000000" w:themeColor="text1"/>
          <w:sz w:val="20"/>
          <w:szCs w:val="20"/>
        </w:rPr>
        <w:t>Graduate Honor System Report—Rose McGroarty</w:t>
      </w:r>
    </w:p>
    <w:p w14:paraId="76576FC7" w14:textId="7D0AFD1B" w:rsidR="0030047C" w:rsidRPr="00534962" w:rsidRDefault="0030047C" w:rsidP="00534962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sz w:val="20"/>
          <w:szCs w:val="20"/>
        </w:rPr>
      </w:pPr>
      <w:r w:rsidRPr="00534962">
        <w:rPr>
          <w:rFonts w:ascii="Bookman Old Style" w:hAnsi="Bookman Old Style"/>
          <w:sz w:val="20"/>
          <w:szCs w:val="20"/>
        </w:rPr>
        <w:t xml:space="preserve"> </w:t>
      </w:r>
    </w:p>
    <w:p w14:paraId="28171F0F" w14:textId="77777777" w:rsidR="00470DC3" w:rsidRPr="00355AC9" w:rsidRDefault="00470DC3" w:rsidP="00470DC3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Committee Reports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1A0F4C55" w14:textId="77777777" w:rsidR="00470DC3" w:rsidRDefault="00470DC3" w:rsidP="00470DC3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a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Curriculum Committee – Coy Allen</w:t>
      </w:r>
    </w:p>
    <w:p w14:paraId="57F0101A" w14:textId="77777777" w:rsidR="00470DC3" w:rsidRPr="00355AC9" w:rsidRDefault="00470DC3" w:rsidP="00470DC3">
      <w:pPr>
        <w:ind w:left="1080"/>
        <w:rPr>
          <w:rFonts w:ascii="Bookman Old Style" w:hAnsi="Bookman Old Style"/>
          <w:color w:val="FF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b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Graduate Student Appeals Committee 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>– Aimée Surprenant</w:t>
      </w:r>
    </w:p>
    <w:p w14:paraId="1AB1E755" w14:textId="7DBFF46C" w:rsidR="00100D11" w:rsidRDefault="00470DC3" w:rsidP="00470DC3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</w:t>
      </w:r>
      <w:r>
        <w:rPr>
          <w:rFonts w:ascii="Bookman Old Style" w:hAnsi="Bookman Old Style"/>
          <w:color w:val="000000"/>
          <w:sz w:val="20"/>
          <w:szCs w:val="20"/>
        </w:rPr>
        <w:t>.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</w:t>
      </w:r>
      <w:r>
        <w:rPr>
          <w:rFonts w:ascii="Bookman Old Style" w:hAnsi="Bookman Old Style"/>
          <w:color w:val="000000"/>
          <w:sz w:val="20"/>
          <w:szCs w:val="20"/>
        </w:rPr>
        <w:t>DAP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– </w:t>
      </w:r>
      <w:r>
        <w:rPr>
          <w:rFonts w:ascii="Bookman Old Style" w:hAnsi="Bookman Old Style"/>
          <w:color w:val="000000"/>
          <w:sz w:val="20"/>
          <w:szCs w:val="20"/>
        </w:rPr>
        <w:t>Mary Kasarda</w:t>
      </w:r>
    </w:p>
    <w:p w14:paraId="668233AC" w14:textId="77777777" w:rsidR="00470DC3" w:rsidRPr="00470DC3" w:rsidRDefault="00470DC3" w:rsidP="000C754C">
      <w:pPr>
        <w:pBdr>
          <w:top w:val="nil"/>
          <w:left w:val="nil"/>
          <w:bottom w:val="nil"/>
          <w:right w:val="nil"/>
          <w:between w:val="nil"/>
        </w:pBdr>
        <w:rPr>
          <w:rFonts w:ascii="Bookman Old Style" w:hAnsi="Bookman Old Style"/>
          <w:color w:val="000000"/>
          <w:sz w:val="20"/>
          <w:szCs w:val="20"/>
        </w:rPr>
      </w:pPr>
    </w:p>
    <w:p w14:paraId="3604708F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  <w:lang w:val="fr-FR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Graduate </w:t>
      </w:r>
      <w:proofErr w:type="spellStart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School</w:t>
      </w:r>
      <w:proofErr w:type="spellEnd"/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 xml:space="preserve"> Updates – Aimée Surprenant</w:t>
      </w:r>
    </w:p>
    <w:p w14:paraId="635EFF21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bCs/>
          <w:color w:val="000000" w:themeColor="text1"/>
          <w:sz w:val="20"/>
          <w:szCs w:val="20"/>
          <w:lang w:val="fr-FR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  <w:lang w:val="fr-FR"/>
        </w:rPr>
        <w:t>a. General Updates – Aimée Surprenant</w:t>
      </w:r>
    </w:p>
    <w:p w14:paraId="4E6E8561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</w:p>
    <w:p w14:paraId="00FFC5C4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17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Constituency Updates – </w:t>
      </w:r>
      <w:r>
        <w:rPr>
          <w:rFonts w:ascii="Bookman Old Style" w:hAnsi="Bookman Old Style"/>
          <w:color w:val="000000" w:themeColor="text1"/>
          <w:sz w:val="20"/>
          <w:szCs w:val="20"/>
        </w:rPr>
        <w:t>Montasir Abbas</w:t>
      </w:r>
    </w:p>
    <w:p w14:paraId="6F52966A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Graduate and Professional Student Senate – </w:t>
      </w:r>
      <w:r>
        <w:rPr>
          <w:rFonts w:ascii="Bookman Old Style" w:hAnsi="Bookman Old Style"/>
          <w:color w:val="000000" w:themeColor="text1"/>
          <w:sz w:val="20"/>
          <w:szCs w:val="20"/>
        </w:rPr>
        <w:t>Ben Beiter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14:paraId="4E6152C6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b. Graduate Student Honor System – </w:t>
      </w:r>
      <w:r>
        <w:rPr>
          <w:rFonts w:ascii="Bookman Old Style" w:hAnsi="Bookman Old Style"/>
          <w:color w:val="000000"/>
          <w:sz w:val="20"/>
          <w:szCs w:val="20"/>
        </w:rPr>
        <w:t>Rose McGroarty</w:t>
      </w:r>
    </w:p>
    <w:p w14:paraId="06B15B76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>c. University Library Committee –</w:t>
      </w:r>
      <w:r>
        <w:rPr>
          <w:rFonts w:ascii="Bookman Old Style" w:hAnsi="Bookman Old Style"/>
          <w:color w:val="000000"/>
          <w:sz w:val="20"/>
          <w:szCs w:val="20"/>
        </w:rPr>
        <w:t>Lisa Becksford</w:t>
      </w:r>
    </w:p>
    <w:p w14:paraId="5D0E7610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d. Faculty Senate – </w:t>
      </w:r>
      <w:r>
        <w:rPr>
          <w:rFonts w:ascii="Bookman Old Style" w:hAnsi="Bookman Old Style"/>
          <w:sz w:val="20"/>
          <w:szCs w:val="20"/>
        </w:rPr>
        <w:t>Jim Hawdon and Eric Kaufman</w:t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 </w:t>
      </w:r>
    </w:p>
    <w:p w14:paraId="0ED4267F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e. Undergraduate Student Senate </w:t>
      </w:r>
      <w:r>
        <w:rPr>
          <w:rFonts w:ascii="Bookman Old Style" w:hAnsi="Bookman Old Style"/>
          <w:color w:val="000000"/>
          <w:sz w:val="20"/>
          <w:szCs w:val="20"/>
        </w:rPr>
        <w:t>–</w:t>
      </w:r>
      <w:r w:rsidRPr="00355AC9">
        <w:rPr>
          <w:rFonts w:ascii="Bookman Old Style" w:hAnsi="Bookman Old Style"/>
          <w:color w:val="000000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Tristan Southerland</w:t>
      </w:r>
    </w:p>
    <w:p w14:paraId="7BD59213" w14:textId="77777777" w:rsidR="00100D11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color w:val="000000"/>
          <w:sz w:val="20"/>
          <w:szCs w:val="20"/>
        </w:rPr>
        <w:t xml:space="preserve">f. Board of Visitors – </w:t>
      </w:r>
      <w:r>
        <w:rPr>
          <w:rFonts w:ascii="Bookman Old Style" w:hAnsi="Bookman Old Style"/>
          <w:sz w:val="20"/>
          <w:szCs w:val="20"/>
        </w:rPr>
        <w:t>Anna Buhle</w:t>
      </w:r>
    </w:p>
    <w:p w14:paraId="4B51EF18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g. AP Faculty Senate—Rob Emmett</w:t>
      </w:r>
    </w:p>
    <w:p w14:paraId="214E3FDE" w14:textId="77777777" w:rsidR="00100D11" w:rsidRPr="00355AC9" w:rsidRDefault="00100D11" w:rsidP="00100D11">
      <w:pPr>
        <w:pStyle w:val="ListParagraph"/>
        <w:pBdr>
          <w:top w:val="nil"/>
          <w:left w:val="nil"/>
          <w:bottom w:val="nil"/>
          <w:right w:val="nil"/>
          <w:between w:val="nil"/>
        </w:pBdr>
        <w:spacing w:after="0"/>
        <w:ind w:left="2160"/>
        <w:rPr>
          <w:rFonts w:ascii="Bookman Old Style" w:eastAsia="Times New Roman" w:hAnsi="Bookman Old Style"/>
          <w:color w:val="000000" w:themeColor="text1"/>
          <w:sz w:val="20"/>
          <w:szCs w:val="20"/>
        </w:rPr>
      </w:pPr>
    </w:p>
    <w:p w14:paraId="51F4DA73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University Council and Commission Updates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396D4D76" w14:textId="77777777" w:rsidR="00100D11" w:rsidRPr="00595ABE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lastRenderedPageBreak/>
        <w:t>a. University Council – M</w:t>
      </w:r>
      <w:r>
        <w:rPr>
          <w:rFonts w:ascii="Bookman Old Style" w:hAnsi="Bookman Old Style"/>
          <w:sz w:val="20"/>
          <w:szCs w:val="20"/>
        </w:rPr>
        <w:t>ontasir Abbas</w:t>
      </w:r>
    </w:p>
    <w:p w14:paraId="31417FFC" w14:textId="0377179E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ascii="Bookman Old Style" w:hAnsi="Bookman Old Style"/>
          <w:color w:val="000000" w:themeColor="text1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b</w:t>
      </w:r>
      <w:r w:rsidRPr="00355AC9">
        <w:rPr>
          <w:rFonts w:ascii="Bookman Old Style" w:hAnsi="Bookman Old Style"/>
          <w:sz w:val="20"/>
          <w:szCs w:val="20"/>
        </w:rPr>
        <w:t xml:space="preserve">. Commission on Undergraduate Studies and Policies – </w:t>
      </w:r>
      <w:r>
        <w:rPr>
          <w:rFonts w:ascii="Bookman Old Style" w:hAnsi="Bookman Old Style"/>
          <w:sz w:val="20"/>
          <w:szCs w:val="20"/>
        </w:rPr>
        <w:t>Stephen Biscotte</w:t>
      </w:r>
      <w:r w:rsidR="008D00AB">
        <w:rPr>
          <w:rFonts w:ascii="Bookman Old Style" w:hAnsi="Bookman Old Style"/>
          <w:sz w:val="20"/>
          <w:szCs w:val="20"/>
        </w:rPr>
        <w:t xml:space="preserve"> or Rachel Holloway</w:t>
      </w:r>
    </w:p>
    <w:p w14:paraId="38D7B167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ascii="Bookman Old Style" w:hAnsi="Bookman Old Style"/>
          <w:color w:val="000000" w:themeColor="text1"/>
          <w:sz w:val="20"/>
          <w:szCs w:val="20"/>
        </w:rPr>
      </w:pPr>
    </w:p>
    <w:p w14:paraId="45BD8180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Announcements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121DF77A" w14:textId="71B1D9B8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ab/>
      </w:r>
      <w:r w:rsidRPr="00355AC9">
        <w:rPr>
          <w:rFonts w:ascii="Bookman Old Style" w:hAnsi="Bookman Old Style"/>
          <w:color w:val="000000" w:themeColor="text1"/>
          <w:sz w:val="20"/>
          <w:szCs w:val="20"/>
        </w:rPr>
        <w:t xml:space="preserve">a. </w:t>
      </w:r>
      <w:r w:rsidRPr="00355AC9">
        <w:rPr>
          <w:rFonts w:ascii="Bookman Old Style" w:hAnsi="Bookman Old Style"/>
          <w:sz w:val="20"/>
          <w:szCs w:val="20"/>
        </w:rPr>
        <w:t>The</w:t>
      </w:r>
      <w:r>
        <w:rPr>
          <w:rFonts w:ascii="Bookman Old Style" w:hAnsi="Bookman Old Style"/>
          <w:sz w:val="20"/>
          <w:szCs w:val="20"/>
        </w:rPr>
        <w:t xml:space="preserve"> next meeting</w:t>
      </w:r>
      <w:r w:rsidRPr="00355AC9">
        <w:rPr>
          <w:rFonts w:ascii="Bookman Old Style" w:hAnsi="Bookman Old Style"/>
          <w:sz w:val="20"/>
          <w:szCs w:val="20"/>
        </w:rPr>
        <w:t xml:space="preserve"> will be </w:t>
      </w:r>
      <w:r>
        <w:rPr>
          <w:rFonts w:ascii="Bookman Old Style" w:hAnsi="Bookman Old Style"/>
          <w:sz w:val="20"/>
          <w:szCs w:val="20"/>
        </w:rPr>
        <w:t>0</w:t>
      </w:r>
      <w:r w:rsidR="000C754C">
        <w:rPr>
          <w:rFonts w:ascii="Bookman Old Style" w:hAnsi="Bookman Old Style"/>
          <w:sz w:val="20"/>
          <w:szCs w:val="20"/>
        </w:rPr>
        <w:t>5</w:t>
      </w:r>
      <w:r>
        <w:rPr>
          <w:rFonts w:ascii="Bookman Old Style" w:hAnsi="Bookman Old Style"/>
          <w:sz w:val="20"/>
          <w:szCs w:val="20"/>
        </w:rPr>
        <w:t>/</w:t>
      </w:r>
      <w:r w:rsidR="000C754C">
        <w:rPr>
          <w:rFonts w:ascii="Bookman Old Style" w:hAnsi="Bookman Old Style"/>
          <w:sz w:val="20"/>
          <w:szCs w:val="20"/>
        </w:rPr>
        <w:t>03</w:t>
      </w:r>
      <w:r w:rsidRPr="00355AC9">
        <w:rPr>
          <w:rFonts w:ascii="Bookman Old Style" w:hAnsi="Bookman Old Style"/>
          <w:sz w:val="20"/>
          <w:szCs w:val="20"/>
        </w:rPr>
        <w:t>/2</w:t>
      </w:r>
      <w:r>
        <w:rPr>
          <w:rFonts w:ascii="Bookman Old Style" w:hAnsi="Bookman Old Style"/>
          <w:sz w:val="20"/>
          <w:szCs w:val="20"/>
        </w:rPr>
        <w:t>3</w:t>
      </w:r>
      <w:r w:rsidRPr="00355AC9">
        <w:rPr>
          <w:rFonts w:ascii="Bookman Old Style" w:hAnsi="Bookman Old Style"/>
          <w:sz w:val="20"/>
          <w:szCs w:val="20"/>
        </w:rPr>
        <w:t>.</w:t>
      </w:r>
    </w:p>
    <w:p w14:paraId="22ABACFC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color w:val="000000" w:themeColor="text1"/>
          <w:sz w:val="20"/>
          <w:szCs w:val="20"/>
        </w:rPr>
        <w:tab/>
        <w:t>b. Other announcements</w:t>
      </w:r>
    </w:p>
    <w:p w14:paraId="2F17F2B9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ind w:left="180"/>
        <w:rPr>
          <w:rFonts w:ascii="Bookman Old Style" w:hAnsi="Bookman Old Style"/>
          <w:color w:val="000000" w:themeColor="text1"/>
          <w:sz w:val="20"/>
          <w:szCs w:val="20"/>
        </w:rPr>
      </w:pPr>
    </w:p>
    <w:p w14:paraId="44C77F5E" w14:textId="77777777" w:rsidR="00100D11" w:rsidRPr="00355AC9" w:rsidRDefault="00100D11" w:rsidP="00100D11">
      <w:pPr>
        <w:pBdr>
          <w:top w:val="nil"/>
          <w:left w:val="nil"/>
          <w:bottom w:val="nil"/>
          <w:right w:val="nil"/>
          <w:between w:val="nil"/>
        </w:pBdr>
        <w:ind w:left="180"/>
        <w:rPr>
          <w:rFonts w:ascii="Bookman Old Style" w:hAnsi="Bookman Old Style"/>
          <w:color w:val="000000" w:themeColor="text1"/>
          <w:sz w:val="20"/>
          <w:szCs w:val="20"/>
        </w:rPr>
      </w:pPr>
      <w:r w:rsidRPr="00355AC9">
        <w:rPr>
          <w:rFonts w:ascii="Bookman Old Style" w:hAnsi="Bookman Old Style"/>
          <w:sz w:val="20"/>
          <w:szCs w:val="20"/>
        </w:rPr>
        <w:t xml:space="preserve">Adjournment – </w:t>
      </w:r>
      <w:r>
        <w:rPr>
          <w:rFonts w:ascii="Bookman Old Style" w:hAnsi="Bookman Old Style"/>
          <w:sz w:val="20"/>
          <w:szCs w:val="20"/>
        </w:rPr>
        <w:t>Montasir Abbas</w:t>
      </w:r>
    </w:p>
    <w:p w14:paraId="346E2306" w14:textId="77777777" w:rsidR="00100D11" w:rsidRPr="00355AC9" w:rsidRDefault="00100D11" w:rsidP="00100D11">
      <w:pPr>
        <w:rPr>
          <w:rFonts w:ascii="Bookman Old Style" w:hAnsi="Bookman Old Style"/>
        </w:rPr>
      </w:pPr>
    </w:p>
    <w:p w14:paraId="004269E9" w14:textId="77777777" w:rsidR="00100D11" w:rsidRDefault="00100D11" w:rsidP="00100D11"/>
    <w:p w14:paraId="0EE5C320" w14:textId="77777777" w:rsidR="00100D11" w:rsidRDefault="00100D11" w:rsidP="00100D11"/>
    <w:p w14:paraId="1F7B4DF0" w14:textId="77777777" w:rsidR="00100D11" w:rsidRDefault="00100D11" w:rsidP="00100D11"/>
    <w:p w14:paraId="5869B194" w14:textId="77777777" w:rsidR="00100D11" w:rsidRDefault="00100D11" w:rsidP="00100D11"/>
    <w:p w14:paraId="29684C98" w14:textId="77777777" w:rsidR="00716D5F" w:rsidRDefault="00716D5F"/>
    <w:sectPr w:rsidR="00716D5F" w:rsidSect="00C037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C6A0E"/>
    <w:multiLevelType w:val="hybridMultilevel"/>
    <w:tmpl w:val="E806EA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85951"/>
    <w:multiLevelType w:val="hybridMultilevel"/>
    <w:tmpl w:val="9F2E3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CE62A6"/>
    <w:multiLevelType w:val="hybridMultilevel"/>
    <w:tmpl w:val="8EFCD80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5B73A66"/>
    <w:multiLevelType w:val="hybridMultilevel"/>
    <w:tmpl w:val="3050BC3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3FA5766"/>
    <w:multiLevelType w:val="hybridMultilevel"/>
    <w:tmpl w:val="37563E7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DC152C8"/>
    <w:multiLevelType w:val="hybridMultilevel"/>
    <w:tmpl w:val="581EEFA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MysjQ2MDMzNDKxMDZX0lEKTi0uzszPAykwrAUAZd1qFiwAAAA="/>
  </w:docVars>
  <w:rsids>
    <w:rsidRoot w:val="00100D11"/>
    <w:rsid w:val="000C754C"/>
    <w:rsid w:val="00100D11"/>
    <w:rsid w:val="001D7A90"/>
    <w:rsid w:val="0030047C"/>
    <w:rsid w:val="003B5F77"/>
    <w:rsid w:val="003F6EE6"/>
    <w:rsid w:val="00436B3A"/>
    <w:rsid w:val="00470DC3"/>
    <w:rsid w:val="00471649"/>
    <w:rsid w:val="00534962"/>
    <w:rsid w:val="0059287B"/>
    <w:rsid w:val="00716D5F"/>
    <w:rsid w:val="00746274"/>
    <w:rsid w:val="008D00AB"/>
    <w:rsid w:val="0095176B"/>
    <w:rsid w:val="00B67678"/>
    <w:rsid w:val="00E04624"/>
    <w:rsid w:val="00E268F4"/>
    <w:rsid w:val="00E4158D"/>
    <w:rsid w:val="00E54112"/>
    <w:rsid w:val="00F27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22EE6C"/>
  <w15:chartTrackingRefBased/>
  <w15:docId w15:val="{BBFA023D-D18A-49A0-84A2-C8F769CB6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0D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0D11"/>
    <w:pPr>
      <w:spacing w:after="160" w:line="252" w:lineRule="auto"/>
      <w:ind w:left="720"/>
      <w:contextualSpacing/>
    </w:pPr>
    <w:rPr>
      <w:rFonts w:eastAsiaTheme="minorHAnsi"/>
    </w:rPr>
  </w:style>
  <w:style w:type="character" w:styleId="Hyperlink">
    <w:name w:val="Hyperlink"/>
    <w:basedOn w:val="DefaultParagraphFont"/>
    <w:uiPriority w:val="99"/>
    <w:unhideWhenUsed/>
    <w:rsid w:val="00100D1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922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virginiatech.zoom.us/j/87513733962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62AB49B-BE61-4DFF-8687-22A11558E3F1}"/>
</file>

<file path=customXml/itemProps2.xml><?xml version="1.0" encoding="utf-8"?>
<ds:datastoreItem xmlns:ds="http://schemas.openxmlformats.org/officeDocument/2006/customXml" ds:itemID="{82517741-8B62-4AED-81A6-5A45D4927CF7}"/>
</file>

<file path=customXml/itemProps3.xml><?xml version="1.0" encoding="utf-8"?>
<ds:datastoreItem xmlns:ds="http://schemas.openxmlformats.org/officeDocument/2006/customXml" ds:itemID="{48DCDED5-4D9C-4415-BE3A-CCEE1703A61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1678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Mayer, Carrie</dc:creator>
  <cp:keywords/>
  <dc:description/>
  <cp:lastModifiedBy>Mayer, Carrie</cp:lastModifiedBy>
  <cp:revision>2</cp:revision>
  <dcterms:created xsi:type="dcterms:W3CDTF">2023-04-17T19:14:00Z</dcterms:created>
  <dcterms:modified xsi:type="dcterms:W3CDTF">2023-04-17T19:14:00Z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